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E3A3" w14:textId="211AEBFF" w:rsidR="002405A4" w:rsidRPr="002405A4" w:rsidRDefault="002405A4" w:rsidP="002405A4">
      <w:pPr>
        <w:rPr>
          <w:rFonts w:ascii="Arial" w:hAnsi="Arial" w:cs="Arial"/>
          <w:b/>
          <w:bCs/>
          <w:sz w:val="24"/>
          <w:szCs w:val="24"/>
        </w:rPr>
      </w:pPr>
      <w:r w:rsidRPr="002405A4">
        <w:rPr>
          <w:rFonts w:ascii="Arial" w:hAnsi="Arial" w:cs="Arial"/>
          <w:b/>
          <w:bCs/>
          <w:sz w:val="24"/>
          <w:szCs w:val="24"/>
        </w:rPr>
        <w:t>Red Biohazard Bags</w:t>
      </w:r>
      <w:r w:rsidR="007B6FA3">
        <w:rPr>
          <w:rFonts w:ascii="Arial" w:hAnsi="Arial" w:cs="Arial"/>
          <w:b/>
          <w:bCs/>
          <w:sz w:val="24"/>
          <w:szCs w:val="24"/>
        </w:rPr>
        <w:t xml:space="preserve"> for Chemical Biolog</w:t>
      </w:r>
      <w:r w:rsidR="0045077F">
        <w:rPr>
          <w:rFonts w:ascii="Arial" w:hAnsi="Arial" w:cs="Arial"/>
          <w:b/>
          <w:bCs/>
          <w:sz w:val="24"/>
          <w:szCs w:val="24"/>
        </w:rPr>
        <w:t>ical, Radiological and Nuclear (CBRN) Incidents</w:t>
      </w:r>
    </w:p>
    <w:p w14:paraId="4EE3B724" w14:textId="77777777" w:rsidR="002405A4" w:rsidRPr="002405A4" w:rsidRDefault="002405A4" w:rsidP="002405A4">
      <w:pPr>
        <w:rPr>
          <w:rFonts w:ascii="Arial" w:hAnsi="Arial" w:cs="Arial"/>
          <w:b/>
          <w:bCs/>
          <w:sz w:val="24"/>
          <w:szCs w:val="24"/>
        </w:rPr>
      </w:pPr>
      <w:r w:rsidRPr="002405A4">
        <w:rPr>
          <w:rFonts w:ascii="Arial" w:hAnsi="Arial" w:cs="Arial"/>
          <w:b/>
          <w:bCs/>
          <w:sz w:val="24"/>
          <w:szCs w:val="24"/>
        </w:rPr>
        <w:t>Disposal Guidance:</w:t>
      </w:r>
    </w:p>
    <w:p w14:paraId="4FCEE3FB" w14:textId="6341D649" w:rsidR="00433406" w:rsidRPr="00433406" w:rsidRDefault="00433406" w:rsidP="002405A4">
      <w:pPr>
        <w:rPr>
          <w:rFonts w:ascii="Arial" w:hAnsi="Arial" w:cs="Arial"/>
          <w:sz w:val="24"/>
          <w:szCs w:val="24"/>
        </w:rPr>
      </w:pPr>
      <w:r w:rsidRPr="00433406">
        <w:rPr>
          <w:rFonts w:ascii="Arial" w:hAnsi="Arial" w:cs="Arial"/>
          <w:sz w:val="24"/>
          <w:szCs w:val="24"/>
        </w:rPr>
        <w:t xml:space="preserve">All waste material arising from </w:t>
      </w:r>
      <w:r w:rsidR="007B6FA3">
        <w:rPr>
          <w:rFonts w:ascii="Arial" w:hAnsi="Arial" w:cs="Arial"/>
          <w:sz w:val="24"/>
          <w:szCs w:val="24"/>
        </w:rPr>
        <w:t xml:space="preserve">dry </w:t>
      </w:r>
      <w:r w:rsidRPr="00433406">
        <w:rPr>
          <w:rFonts w:ascii="Arial" w:hAnsi="Arial" w:cs="Arial"/>
          <w:sz w:val="24"/>
          <w:szCs w:val="24"/>
        </w:rPr>
        <w:t xml:space="preserve">decontamination should be bagged </w:t>
      </w:r>
      <w:r w:rsidR="00F475B2">
        <w:rPr>
          <w:rFonts w:ascii="Arial" w:hAnsi="Arial" w:cs="Arial"/>
          <w:sz w:val="24"/>
          <w:szCs w:val="24"/>
        </w:rPr>
        <w:t xml:space="preserve">in a “Red” </w:t>
      </w:r>
      <w:r w:rsidR="007B6FA3">
        <w:rPr>
          <w:rFonts w:ascii="Arial" w:hAnsi="Arial" w:cs="Arial"/>
          <w:sz w:val="24"/>
          <w:szCs w:val="24"/>
        </w:rPr>
        <w:t xml:space="preserve">biohazard bag </w:t>
      </w:r>
      <w:r w:rsidRPr="00433406">
        <w:rPr>
          <w:rFonts w:ascii="Arial" w:hAnsi="Arial" w:cs="Arial"/>
          <w:sz w:val="24"/>
          <w:szCs w:val="24"/>
        </w:rPr>
        <w:t xml:space="preserve">and left in a safe </w:t>
      </w:r>
      <w:r w:rsidRPr="00433406">
        <w:rPr>
          <w:rFonts w:ascii="Arial" w:hAnsi="Arial" w:cs="Arial"/>
          <w:sz w:val="24"/>
          <w:szCs w:val="24"/>
        </w:rPr>
        <w:t>well-ventilated</w:t>
      </w:r>
      <w:r w:rsidRPr="00433406">
        <w:rPr>
          <w:rFonts w:ascii="Arial" w:hAnsi="Arial" w:cs="Arial"/>
          <w:sz w:val="24"/>
          <w:szCs w:val="24"/>
        </w:rPr>
        <w:t xml:space="preserve"> space for disposal at a later stage</w:t>
      </w:r>
      <w:r w:rsidR="007B6FA3">
        <w:rPr>
          <w:rFonts w:ascii="Arial" w:hAnsi="Arial" w:cs="Arial"/>
          <w:sz w:val="24"/>
          <w:szCs w:val="24"/>
        </w:rPr>
        <w:t>.</w:t>
      </w:r>
      <w:r w:rsidRPr="00433406">
        <w:rPr>
          <w:rFonts w:ascii="Arial" w:hAnsi="Arial" w:cs="Arial"/>
          <w:sz w:val="24"/>
          <w:szCs w:val="24"/>
        </w:rPr>
        <w:t xml:space="preserve"> </w:t>
      </w:r>
    </w:p>
    <w:p w14:paraId="40E88D43" w14:textId="77777777" w:rsidR="00433406" w:rsidRDefault="002405A4" w:rsidP="002405A4">
      <w:pPr>
        <w:rPr>
          <w:rFonts w:ascii="Arial" w:hAnsi="Arial" w:cs="Arial"/>
          <w:sz w:val="24"/>
          <w:szCs w:val="24"/>
        </w:rPr>
      </w:pPr>
      <w:r w:rsidRPr="002405A4">
        <w:rPr>
          <w:rFonts w:ascii="Arial" w:hAnsi="Arial" w:cs="Arial"/>
          <w:sz w:val="24"/>
          <w:szCs w:val="24"/>
        </w:rPr>
        <w:t>Dispose of sharp objects in a </w:t>
      </w:r>
      <w:hyperlink r:id="rId6" w:history="1">
        <w:r w:rsidRPr="002405A4">
          <w:rPr>
            <w:rStyle w:val="Hyperlink"/>
            <w:rFonts w:ascii="Arial" w:hAnsi="Arial" w:cs="Arial"/>
            <w:sz w:val="24"/>
            <w:szCs w:val="24"/>
          </w:rPr>
          <w:t>sharps bin</w:t>
        </w:r>
      </w:hyperlink>
      <w:r w:rsidRPr="002405A4">
        <w:rPr>
          <w:rFonts w:ascii="Arial" w:hAnsi="Arial" w:cs="Arial"/>
          <w:sz w:val="24"/>
          <w:szCs w:val="24"/>
        </w:rPr>
        <w:t xml:space="preserve"> and then put that into the red bag. </w:t>
      </w:r>
    </w:p>
    <w:p w14:paraId="0479CBC9" w14:textId="4F0D00E7" w:rsidR="00433406" w:rsidRDefault="002405A4" w:rsidP="002405A4">
      <w:pPr>
        <w:rPr>
          <w:rFonts w:ascii="Arial" w:hAnsi="Arial" w:cs="Arial"/>
          <w:sz w:val="24"/>
          <w:szCs w:val="24"/>
        </w:rPr>
      </w:pPr>
      <w:r w:rsidRPr="002405A4">
        <w:rPr>
          <w:rFonts w:ascii="Arial" w:hAnsi="Arial" w:cs="Arial"/>
          <w:sz w:val="24"/>
          <w:szCs w:val="24"/>
        </w:rPr>
        <w:t>Dispose of bags in a red bin or at a waste collection point for red waste. Bags will then be incinerated at a specialist facility.</w:t>
      </w:r>
    </w:p>
    <w:p w14:paraId="0F8D6A33" w14:textId="35135F38" w:rsidR="007C6B02" w:rsidRDefault="007C6B02" w:rsidP="00240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Guidance will be provided by the Ambulance Services Hazardous Area Response Teams or the Fire &amp; Rescue Services</w:t>
      </w:r>
      <w:r w:rsidR="00A530D9">
        <w:rPr>
          <w:rFonts w:ascii="Arial" w:hAnsi="Arial" w:cs="Arial"/>
          <w:sz w:val="24"/>
          <w:szCs w:val="24"/>
        </w:rPr>
        <w:t>.</w:t>
      </w:r>
    </w:p>
    <w:p w14:paraId="3EFE31A1" w14:textId="1EE7AF95" w:rsidR="002405A4" w:rsidRPr="00433406" w:rsidRDefault="002405A4" w:rsidP="002405A4">
      <w:pPr>
        <w:rPr>
          <w:rFonts w:ascii="Arial" w:hAnsi="Arial" w:cs="Arial"/>
          <w:sz w:val="24"/>
          <w:szCs w:val="24"/>
        </w:rPr>
      </w:pPr>
      <w:r w:rsidRPr="002405A4">
        <w:rPr>
          <w:noProof/>
        </w:rPr>
        <w:drawing>
          <wp:inline distT="0" distB="0" distL="0" distR="0" wp14:anchorId="283134AF" wp14:editId="3474BE95">
            <wp:extent cx="3329940" cy="3329940"/>
            <wp:effectExtent l="0" t="0" r="0" b="3810"/>
            <wp:docPr id="235759195" name="Picture 1" descr="Red biohazard b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biohazard ba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6574" w14:textId="77777777" w:rsidR="00FD3FE5" w:rsidRDefault="00FD3FE5"/>
    <w:sectPr w:rsidR="00FD3FE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5544" w14:textId="77777777" w:rsidR="002405A4" w:rsidRDefault="002405A4" w:rsidP="002405A4">
      <w:pPr>
        <w:spacing w:after="0" w:line="240" w:lineRule="auto"/>
      </w:pPr>
      <w:r>
        <w:separator/>
      </w:r>
    </w:p>
  </w:endnote>
  <w:endnote w:type="continuationSeparator" w:id="0">
    <w:p w14:paraId="7DB1988E" w14:textId="77777777" w:rsidR="002405A4" w:rsidRDefault="002405A4" w:rsidP="002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C8EB" w14:textId="625FE047" w:rsidR="002405A4" w:rsidRDefault="002405A4">
    <w:pPr>
      <w:pStyle w:val="Footer"/>
    </w:pPr>
    <w:r>
      <w:t>Version 1.0 November 2024</w:t>
    </w:r>
  </w:p>
  <w:p w14:paraId="0F16ADE8" w14:textId="77777777" w:rsidR="002405A4" w:rsidRDefault="0024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916D" w14:textId="77777777" w:rsidR="002405A4" w:rsidRDefault="002405A4" w:rsidP="002405A4">
      <w:pPr>
        <w:spacing w:after="0" w:line="240" w:lineRule="auto"/>
      </w:pPr>
      <w:r>
        <w:separator/>
      </w:r>
    </w:p>
  </w:footnote>
  <w:footnote w:type="continuationSeparator" w:id="0">
    <w:p w14:paraId="6E7011DC" w14:textId="77777777" w:rsidR="002405A4" w:rsidRDefault="002405A4" w:rsidP="00240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A4"/>
    <w:rsid w:val="000A4F4C"/>
    <w:rsid w:val="002405A4"/>
    <w:rsid w:val="0026471F"/>
    <w:rsid w:val="00433406"/>
    <w:rsid w:val="0045077F"/>
    <w:rsid w:val="00751E68"/>
    <w:rsid w:val="007B6FA3"/>
    <w:rsid w:val="007C6B02"/>
    <w:rsid w:val="00A530D9"/>
    <w:rsid w:val="00AA1C8E"/>
    <w:rsid w:val="00BD3DE5"/>
    <w:rsid w:val="00F475B2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F9AA"/>
  <w15:chartTrackingRefBased/>
  <w15:docId w15:val="{DD7A833F-349A-4970-A513-E4DE73E6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05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5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0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A4"/>
  </w:style>
  <w:style w:type="paragraph" w:styleId="Footer">
    <w:name w:val="footer"/>
    <w:basedOn w:val="Normal"/>
    <w:link w:val="FooterChar"/>
    <w:uiPriority w:val="99"/>
    <w:unhideWhenUsed/>
    <w:rsid w:val="00240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roplast.co.uk/sharps-bin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Gail (EAST BERKS PRIMARY CARE OOH(WAM))</dc:creator>
  <cp:keywords/>
  <dc:description/>
  <cp:lastModifiedBy>KING, Gail (EAST BERKS PRIMARY CARE OOH(WAM))</cp:lastModifiedBy>
  <cp:revision>2</cp:revision>
  <dcterms:created xsi:type="dcterms:W3CDTF">2024-11-13T09:16:00Z</dcterms:created>
  <dcterms:modified xsi:type="dcterms:W3CDTF">2024-11-13T09:16:00Z</dcterms:modified>
</cp:coreProperties>
</file>