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B5B2" w14:textId="77777777" w:rsidR="00B94CAC" w:rsidRDefault="00B94CAC" w:rsidP="00B94CAC">
      <w:pPr>
        <w:rPr>
          <w:b/>
          <w:bCs/>
        </w:rPr>
      </w:pPr>
      <w:bookmarkStart w:id="0" w:name="_Hlk118720608"/>
      <w:bookmarkStart w:id="1" w:name="_Hlk109397002"/>
      <w:bookmarkStart w:id="2" w:name="_Hlk104549317"/>
      <w:bookmarkStart w:id="3" w:name="_Hlk134021887"/>
      <w:bookmarkStart w:id="4" w:name="_Hlk135235177"/>
      <w:bookmarkStart w:id="5" w:name="_Hlk136436429"/>
      <w:bookmarkStart w:id="6" w:name="_Hlk150353836"/>
      <w:r>
        <w:rPr>
          <w:b/>
          <w:bCs/>
        </w:rPr>
        <w:t>HIOW Health &amp; Wellbeing offers</w:t>
      </w:r>
    </w:p>
    <w:p w14:paraId="50E9616D" w14:textId="77777777" w:rsidR="00B94CAC" w:rsidRDefault="00B94CAC" w:rsidP="00B94CAC">
      <w:bookmarkStart w:id="7" w:name="_Hlk132211938"/>
      <w:bookmarkStart w:id="8" w:name="_Hlk134630078"/>
    </w:p>
    <w:p w14:paraId="244B84CA" w14:textId="4981C610" w:rsidR="00B94CAC" w:rsidRDefault="00B94CAC" w:rsidP="00B94CAC">
      <w:pPr>
        <w:rPr>
          <w:b/>
          <w:bCs/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9FB43" wp14:editId="75293922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5686425" cy="19050"/>
            <wp:effectExtent l="0" t="0" r="0" b="0"/>
            <wp:wrapNone/>
            <wp:docPr id="1695131821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2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20C55" w14:textId="77777777" w:rsidR="00B94CAC" w:rsidRDefault="00B94CAC" w:rsidP="00B94CAC">
      <w:pPr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Leading Well Programme</w:t>
      </w:r>
    </w:p>
    <w:p w14:paraId="1B0FCF48" w14:textId="1B44A142" w:rsidR="00B94CAC" w:rsidRDefault="00B94CAC" w:rsidP="00B94CAC">
      <w:r>
        <w:rPr>
          <w:noProof/>
          <w14:ligatures w14:val="none"/>
        </w:rPr>
        <w:drawing>
          <wp:inline distT="0" distB="0" distL="0" distR="0" wp14:anchorId="16072796" wp14:editId="2B9F59CC">
            <wp:extent cx="5731510" cy="1694815"/>
            <wp:effectExtent l="0" t="0" r="2540" b="635"/>
            <wp:docPr id="1228284353" name="Picture 10" descr="A blue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blue rectangular object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ABB0" w14:textId="77777777" w:rsidR="00B94CAC" w:rsidRDefault="00B94CAC" w:rsidP="00B94CAC">
      <w:r>
        <w:t xml:space="preserve">We have been working with research and consultancy organisation Affinity Health at Work to create two bespoke mental health support resources for NHS staff across Hampshire and Isle of Wight. </w:t>
      </w:r>
    </w:p>
    <w:p w14:paraId="4ABA5F72" w14:textId="77777777" w:rsidR="00B94CAC" w:rsidRDefault="00B94CAC" w:rsidP="00B94CAC"/>
    <w:p w14:paraId="6AEC7074" w14:textId="77777777" w:rsidR="00B94CAC" w:rsidRDefault="00B94CAC" w:rsidP="00B94CAC">
      <w:r>
        <w:t>Professor Jo Yarker from Affinity Health at Work has delivered two webinars and you can watch the recordings below to hear about these new resources:</w:t>
      </w:r>
    </w:p>
    <w:p w14:paraId="0BA2FC64" w14:textId="77777777" w:rsidR="00B94CAC" w:rsidRDefault="00B94CAC" w:rsidP="00B94CAC"/>
    <w:p w14:paraId="06B951B0" w14:textId="77777777" w:rsidR="00B94CAC" w:rsidRDefault="00B94CAC" w:rsidP="00B94CA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Watch the launch event </w:t>
      </w:r>
      <w:hyperlink r:id="rId8" w:history="1">
        <w:r>
          <w:rPr>
            <w:rStyle w:val="Hyperlink"/>
            <w:rFonts w:eastAsia="Times New Roman"/>
          </w:rPr>
          <w:t>here</w:t>
        </w:r>
      </w:hyperlink>
      <w:r>
        <w:rPr>
          <w:rFonts w:eastAsia="Times New Roman"/>
        </w:rPr>
        <w:t xml:space="preserve"> </w:t>
      </w:r>
    </w:p>
    <w:p w14:paraId="0E7F79BF" w14:textId="77777777" w:rsidR="00B94CAC" w:rsidRDefault="00B94CAC" w:rsidP="00B94CA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Manager session </w:t>
      </w:r>
      <w:hyperlink r:id="rId9" w:history="1">
        <w:r>
          <w:rPr>
            <w:rStyle w:val="Hyperlink"/>
            <w:rFonts w:eastAsia="Times New Roman"/>
          </w:rPr>
          <w:t>recording</w:t>
        </w:r>
      </w:hyperlink>
    </w:p>
    <w:p w14:paraId="4B6E5FB0" w14:textId="77777777" w:rsidR="00B94CAC" w:rsidRDefault="00B94CAC" w:rsidP="00B94CAC"/>
    <w:p w14:paraId="6459D1D4" w14:textId="77777777" w:rsidR="00B94CAC" w:rsidRDefault="00B94CAC" w:rsidP="00B94CAC">
      <w:r>
        <w:t>We have one final session which will be delivered by Professor Jo Yarker:</w:t>
      </w:r>
    </w:p>
    <w:p w14:paraId="64D3AB9F" w14:textId="77777777" w:rsidR="00B94CAC" w:rsidRDefault="00B94CAC" w:rsidP="00B94CAC"/>
    <w:p w14:paraId="276BEB66" w14:textId="77777777" w:rsidR="00B94CAC" w:rsidRDefault="00B94CAC" w:rsidP="00B94CA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All staff – Return to Work toolkit – Mon, 20 May 3-4pm – </w:t>
      </w:r>
      <w:hyperlink r:id="rId10" w:history="1">
        <w:r>
          <w:rPr>
            <w:rStyle w:val="Hyperlink"/>
            <w:rFonts w:eastAsia="Times New Roman"/>
          </w:rPr>
          <w:t>Click here to book</w:t>
        </w:r>
      </w:hyperlink>
      <w:r>
        <w:rPr>
          <w:rStyle w:val="Hyperlink"/>
          <w:rFonts w:eastAsia="Times New Roman"/>
        </w:rPr>
        <w:t xml:space="preserve">. </w:t>
      </w:r>
      <w:r>
        <w:rPr>
          <w:rFonts w:eastAsia="Times New Roman"/>
          <w:b/>
          <w:bCs/>
        </w:rPr>
        <w:t>Please note, this session will focus solely on the return to work toolkit and will not include an introduction to the manager training.</w:t>
      </w:r>
    </w:p>
    <w:p w14:paraId="72326C76" w14:textId="77777777" w:rsidR="00B94CAC" w:rsidRDefault="00B94CAC" w:rsidP="00B94CAC"/>
    <w:p w14:paraId="1377E4DA" w14:textId="77777777" w:rsidR="00B94CAC" w:rsidRDefault="00B94CAC" w:rsidP="00B94CAC">
      <w:r>
        <w:t>The resources are designed to act as guidance alongside your organisations’ policies and consist of:</w:t>
      </w:r>
    </w:p>
    <w:p w14:paraId="79934DF1" w14:textId="77777777" w:rsidR="00B94CAC" w:rsidRDefault="00B94CAC" w:rsidP="00B94CAC"/>
    <w:p w14:paraId="23221315" w14:textId="77777777" w:rsidR="00B94CAC" w:rsidRDefault="00B94CAC" w:rsidP="00B94CA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Return to Work toolkit - guidance supporting individuals and leaders with the return to work process following long term sick leave. This is a holistic approach focusing on the Individual, Group, Leader, Organisation and Outside organisation’s (IGLOO) involvement in returning to work to ensure a smooth process and provide practical guidance for all staff involved.</w:t>
      </w:r>
    </w:p>
    <w:p w14:paraId="6D42E245" w14:textId="77777777" w:rsidR="00B94CAC" w:rsidRDefault="00B94CAC" w:rsidP="00B94CAC">
      <w:pPr>
        <w:pStyle w:val="ListParagraph"/>
        <w:ind w:left="0"/>
      </w:pPr>
    </w:p>
    <w:p w14:paraId="39EF6282" w14:textId="77777777" w:rsidR="00B94CAC" w:rsidRDefault="00B94CAC" w:rsidP="00B94CA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color w:val="000033"/>
        </w:rPr>
      </w:pPr>
      <w:hyperlink r:id="rId11" w:history="1">
        <w:r>
          <w:rPr>
            <w:rStyle w:val="Hyperlink"/>
          </w:rPr>
          <w:t>Return to Work Toolkit - People Portal (hiowpeople.nhs.uk)</w:t>
        </w:r>
      </w:hyperlink>
      <w:r>
        <w:rPr>
          <w:color w:val="000000"/>
        </w:rPr>
        <w:t xml:space="preserve"> - </w:t>
      </w:r>
      <w:r>
        <w:rPr>
          <w:color w:val="000033"/>
        </w:rPr>
        <w:t>You will need to register using your name and NHS email address to access the resource. The access code is: HIOW2024</w:t>
      </w:r>
    </w:p>
    <w:p w14:paraId="2FA2EF5E" w14:textId="77777777" w:rsidR="00B94CAC" w:rsidRDefault="00B94CAC" w:rsidP="00B94C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33"/>
        </w:rPr>
      </w:pPr>
    </w:p>
    <w:p w14:paraId="18C5B055" w14:textId="77777777" w:rsidR="00B94CAC" w:rsidRDefault="00B94CAC" w:rsidP="00B94CA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Manager training: Staying Well, Leading Well and Returning Well. Guidance to support managers with supporting individuals struggling with their mental health and wellbeing.</w:t>
      </w:r>
    </w:p>
    <w:p w14:paraId="730A75C8" w14:textId="77777777" w:rsidR="00B94CAC" w:rsidRDefault="00B94CAC" w:rsidP="00B94CAC">
      <w:pPr>
        <w:pStyle w:val="ListParagraph"/>
        <w:ind w:left="0"/>
      </w:pPr>
    </w:p>
    <w:p w14:paraId="73556FBE" w14:textId="77777777" w:rsidR="00B94CAC" w:rsidRDefault="00B94CAC" w:rsidP="00B94CAC">
      <w:pPr>
        <w:ind w:left="360"/>
      </w:pPr>
      <w:hyperlink r:id="rId12" w:history="1">
        <w:r>
          <w:rPr>
            <w:rStyle w:val="Hyperlink"/>
          </w:rPr>
          <w:t>Leading Well - People Portal (hiowpeople.nhs.uk)</w:t>
        </w:r>
      </w:hyperlink>
      <w:r>
        <w:t xml:space="preserve"> – Password is: HIOW2024</w:t>
      </w:r>
    </w:p>
    <w:p w14:paraId="2FACB00E" w14:textId="77777777" w:rsidR="00B94CAC" w:rsidRDefault="00B94CAC" w:rsidP="00B94CAC">
      <w:pPr>
        <w:ind w:left="360"/>
      </w:pPr>
    </w:p>
    <w:p w14:paraId="0EEACF72" w14:textId="50E95C6A" w:rsidR="00B94CAC" w:rsidRDefault="00B94CAC" w:rsidP="00B94CAC">
      <w:r>
        <w:rPr>
          <w:noProof/>
        </w:rPr>
        <w:drawing>
          <wp:anchor distT="0" distB="0" distL="114300" distR="114300" simplePos="0" relativeHeight="251658240" behindDoc="0" locked="0" layoutInCell="1" allowOverlap="1" wp14:anchorId="77B92D2E" wp14:editId="7933BD12">
            <wp:simplePos x="0" y="0"/>
            <wp:positionH relativeFrom="column">
              <wp:posOffset>9525</wp:posOffset>
            </wp:positionH>
            <wp:positionV relativeFrom="paragraph">
              <wp:posOffset>33655</wp:posOffset>
            </wp:positionV>
            <wp:extent cx="5686425" cy="19050"/>
            <wp:effectExtent l="0" t="0" r="0" b="0"/>
            <wp:wrapNone/>
            <wp:docPr id="717405686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2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51164" w14:textId="77777777" w:rsidR="00B94CAC" w:rsidRDefault="00B94CAC" w:rsidP="00B94CAC">
      <w:r>
        <w:t xml:space="preserve">Please </w:t>
      </w:r>
      <w:r>
        <w:rPr>
          <w:b/>
          <w:bCs/>
        </w:rPr>
        <w:t>share the information below</w:t>
      </w:r>
      <w:r>
        <w:t xml:space="preserve"> with colleagues through your </w:t>
      </w:r>
      <w:r>
        <w:rPr>
          <w:b/>
          <w:bCs/>
        </w:rPr>
        <w:t>internal channels</w:t>
      </w:r>
      <w:r>
        <w:t>: newsletters, manager newsletters, networks, intranet, events calendars, employee Facebook pages, and Health &amp; Wellbeing Champions.</w:t>
      </w:r>
    </w:p>
    <w:p w14:paraId="66192662" w14:textId="77777777" w:rsidR="00B94CAC" w:rsidRDefault="00B94CAC" w:rsidP="00B94CAC">
      <w:r>
        <w:t xml:space="preserve">*Please ask your networks to print and display posters in locations where all staff will see them (but not </w:t>
      </w:r>
      <w:r>
        <w:rPr>
          <w:rStyle w:val="ui-provider"/>
        </w:rPr>
        <w:t>general public/patients)</w:t>
      </w:r>
      <w:r>
        <w:t>.</w:t>
      </w:r>
      <w:bookmarkEnd w:id="0"/>
      <w:bookmarkEnd w:id="1"/>
      <w:bookmarkEnd w:id="2"/>
      <w:bookmarkEnd w:id="3"/>
      <w:bookmarkEnd w:id="4"/>
      <w:bookmarkEnd w:id="5"/>
      <w:bookmarkEnd w:id="7"/>
      <w:bookmarkEnd w:id="8"/>
    </w:p>
    <w:p w14:paraId="6DE25D82" w14:textId="77777777" w:rsidR="00B94CAC" w:rsidRDefault="00B94CAC" w:rsidP="00B94CAC"/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6535"/>
      </w:tblGrid>
      <w:tr w:rsidR="00B94CAC" w14:paraId="55A731EE" w14:textId="77777777" w:rsidTr="00B94CAC"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3140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0DB022D2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3934791A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2D16B7BC" w14:textId="034FD941" w:rsidR="00B94CAC" w:rsidRDefault="00B94CA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2B86724C" wp14:editId="4216E4AF">
                  <wp:extent cx="1905000" cy="1295400"/>
                  <wp:effectExtent l="0" t="0" r="0" b="0"/>
                  <wp:docPr id="561561850" name="Picture 9" descr="A logo for a yoga studi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61850" name="Picture 9" descr="A logo for a yoga studi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603E" w14:textId="77777777" w:rsidR="00B94CAC" w:rsidRDefault="00B94CAC">
            <w:pPr>
              <w:pStyle w:val="Heading1"/>
              <w:shd w:val="clear" w:color="auto" w:fill="FFFFFF"/>
              <w:spacing w:before="0" w:line="540" w:lineRule="atLeast"/>
              <w:textAlignment w:val="baseline"/>
              <w:rPr>
                <w:rFonts w:ascii="Calibri" w:eastAsia="Times New Roman" w:hAnsi="Calibri" w:cs="Calibri"/>
                <w:color w:val="00B0F0"/>
              </w:rPr>
            </w:pPr>
            <w:r>
              <w:rPr>
                <w:rStyle w:val="Strong"/>
                <w:rFonts w:ascii="Calibri" w:eastAsia="Times New Roman" w:hAnsi="Calibri" w:cs="Calibri"/>
                <w:color w:val="00B0F0"/>
                <w:bdr w:val="none" w:sz="0" w:space="0" w:color="auto" w:frame="1"/>
              </w:rPr>
              <w:t>Park Yoga</w:t>
            </w:r>
          </w:p>
          <w:p w14:paraId="3FE00629" w14:textId="77777777" w:rsidR="00B94CAC" w:rsidRDefault="00B94CAC">
            <w:pPr>
              <w:pStyle w:val="NormalWeb"/>
              <w:shd w:val="clear" w:color="auto" w:fill="FFFFFF"/>
              <w:spacing w:before="0" w:beforeAutospacing="0" w:after="225" w:afterAutospacing="0" w:line="360" w:lineRule="atLeast"/>
              <w:textAlignment w:val="baseline"/>
              <w:rPr>
                <w:color w:val="666666"/>
                <w:lang w:eastAsia="en-US"/>
              </w:rPr>
            </w:pPr>
            <w:r>
              <w:rPr>
                <w:color w:val="666666"/>
                <w:lang w:eastAsia="en-US"/>
              </w:rPr>
              <w:t>Park Yoga is a charity that provides free community yoga sessions around the UK.</w:t>
            </w:r>
          </w:p>
          <w:p w14:paraId="1059325B" w14:textId="77777777" w:rsidR="00B94CAC" w:rsidRDefault="00B94CA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  <w:lang w:eastAsia="en-US"/>
              </w:rPr>
            </w:pPr>
            <w:r>
              <w:rPr>
                <w:rStyle w:val="Strong"/>
                <w:color w:val="666666"/>
                <w:bdr w:val="none" w:sz="0" w:space="0" w:color="auto" w:frame="1"/>
              </w:rPr>
              <w:t>All are welcome; regardless of age, background or ability.</w:t>
            </w:r>
          </w:p>
          <w:p w14:paraId="48ED9045" w14:textId="77777777" w:rsidR="00B94CAC" w:rsidRDefault="00B94CA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  <w:lang w:eastAsia="en-US"/>
              </w:rPr>
            </w:pPr>
            <w:r>
              <w:rPr>
                <w:color w:val="666666"/>
                <w:lang w:eastAsia="en-US"/>
              </w:rPr>
              <w:t xml:space="preserve">Park Yoga is </w:t>
            </w:r>
            <w:r>
              <w:rPr>
                <w:rStyle w:val="Strong"/>
                <w:color w:val="666666"/>
                <w:bdr w:val="none" w:sz="0" w:space="0" w:color="auto" w:frame="1"/>
              </w:rPr>
              <w:t>free</w:t>
            </w:r>
            <w:r>
              <w:rPr>
                <w:color w:val="666666"/>
                <w:lang w:eastAsia="en-US"/>
              </w:rPr>
              <w:t xml:space="preserve"> to attend and there is no need to book. You will need your own yoga mat.</w:t>
            </w:r>
          </w:p>
          <w:p w14:paraId="5CC47E48" w14:textId="77777777" w:rsidR="00B94CAC" w:rsidRDefault="00B94CA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  <w:lang w:eastAsia="en-US"/>
              </w:rPr>
            </w:pPr>
          </w:p>
          <w:p w14:paraId="792D7A7A" w14:textId="77777777" w:rsidR="00B94CAC" w:rsidRDefault="00B94CA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Strong"/>
                <w:sz w:val="24"/>
                <w:szCs w:val="24"/>
                <w:bdr w:val="none" w:sz="0" w:space="0" w:color="auto" w:frame="1"/>
              </w:rPr>
            </w:pPr>
            <w:r>
              <w:rPr>
                <w:color w:val="666666"/>
                <w:shd w:val="clear" w:color="auto" w:fill="FFFFFF"/>
                <w:lang w:eastAsia="en-US"/>
              </w:rPr>
              <w:t xml:space="preserve">Weekly sessions are held every Sunday morning from </w:t>
            </w:r>
            <w:r>
              <w:rPr>
                <w:rStyle w:val="Strong"/>
                <w:color w:val="000000"/>
                <w:bdr w:val="none" w:sz="0" w:space="0" w:color="auto" w:frame="1"/>
              </w:rPr>
              <w:t>Sunday 5th May 2024 to Sunday 15th September 2024.</w:t>
            </w:r>
          </w:p>
          <w:p w14:paraId="60C090DB" w14:textId="77777777" w:rsidR="00B94CAC" w:rsidRDefault="00B94CA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</w:rPr>
            </w:pPr>
          </w:p>
          <w:p w14:paraId="5682092F" w14:textId="77777777" w:rsidR="00B94CAC" w:rsidRDefault="00B94CA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Find your nearest venue here - </w:t>
            </w:r>
            <w:hyperlink r:id="rId15" w:history="1">
              <w:r>
                <w:rPr>
                  <w:rStyle w:val="Hyperlink"/>
                </w:rPr>
                <w:t>Home - Park Yoga</w:t>
              </w:r>
            </w:hyperlink>
          </w:p>
        </w:tc>
      </w:tr>
      <w:tr w:rsidR="00B94CAC" w14:paraId="09D29CAB" w14:textId="77777777" w:rsidTr="00B94CAC"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59D8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6F0A79E6" w14:textId="77777777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Assets: social/newsletter graphic/PDF poster</w:t>
            </w:r>
          </w:p>
          <w:p w14:paraId="7FF362DD" w14:textId="77777777" w:rsidR="00B94CAC" w:rsidRDefault="00B94CAC">
            <w:pPr>
              <w:rPr>
                <w:b/>
                <w:bCs/>
              </w:rPr>
            </w:pPr>
          </w:p>
          <w:p w14:paraId="3724B14C" w14:textId="707B79AA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5FDB880D" wp14:editId="0EDDDD32">
                  <wp:extent cx="1828800" cy="1533525"/>
                  <wp:effectExtent l="0" t="0" r="0" b="9525"/>
                  <wp:docPr id="2075687540" name="Picture 8" descr="A blue and white background with a han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 blue and white background with a hand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27193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79BBDA62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36B5D478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78A4C499" w14:textId="7C0B1DC1" w:rsidR="00B94CAC" w:rsidRDefault="00B94CA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03FF4EA4" wp14:editId="559CD102">
                  <wp:extent cx="1828800" cy="2590800"/>
                  <wp:effectExtent l="0" t="0" r="0" b="0"/>
                  <wp:docPr id="154111666" name="Picture 7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 close up of a c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72CF2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68243A6B" w14:textId="072B8487" w:rsidR="00B94CAC" w:rsidRDefault="00B94CAC">
            <w:pPr>
              <w:rPr>
                <w:b/>
                <w:bCs/>
                <w:highlight w:val="yellow"/>
              </w:rPr>
            </w:pPr>
            <w:r>
              <w:rPr>
                <w:noProof/>
                <w:lang w:eastAsia="en-GB"/>
                <w14:ligatures w14:val="none"/>
              </w:rPr>
              <w:lastRenderedPageBreak/>
              <w:drawing>
                <wp:inline distT="0" distB="0" distL="0" distR="0" wp14:anchorId="74789CFA" wp14:editId="3904C5F8">
                  <wp:extent cx="1828800" cy="1533525"/>
                  <wp:effectExtent l="0" t="0" r="0" b="9525"/>
                  <wp:docPr id="1044658804" name="Picture 6" descr="A blue and white card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58804" name="Picture 6" descr="A blue and white card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1A66" w14:textId="77777777" w:rsidR="00B94CAC" w:rsidRDefault="00B94CAC">
            <w:pPr>
              <w:shd w:val="clear" w:color="auto" w:fill="FFFFFF"/>
              <w:textAlignment w:val="baseline"/>
              <w:rPr>
                <w:color w:val="00B0F0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00B0F0"/>
                <w:sz w:val="32"/>
                <w:szCs w:val="32"/>
                <w:lang w:eastAsia="en-GB"/>
              </w:rPr>
              <w:lastRenderedPageBreak/>
              <w:t>Say Hello to EDNA</w:t>
            </w:r>
            <w:r>
              <w:rPr>
                <w:color w:val="00B0F0"/>
                <w:sz w:val="32"/>
                <w:szCs w:val="32"/>
                <w:lang w:eastAsia="en-GB"/>
              </w:rPr>
              <w:t xml:space="preserve"> </w:t>
            </w:r>
          </w:p>
          <w:p w14:paraId="0D1B9ABE" w14:textId="77777777" w:rsidR="00B94CAC" w:rsidRDefault="00B94CAC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  <w:p w14:paraId="770C1CC6" w14:textId="77777777" w:rsidR="00B94CAC" w:rsidRDefault="00B94CAC">
            <w:pPr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Come and learn about EDNA (Employee Disability and Neurodivergent Advice service) and how it can support you and your team. Each session will have a short section focusing on a different topic. </w:t>
            </w:r>
          </w:p>
          <w:p w14:paraId="26B8C926" w14:textId="77777777" w:rsidR="00B94CAC" w:rsidRDefault="00B94CAC">
            <w:pPr>
              <w:textAlignment w:val="baseline"/>
              <w:rPr>
                <w:lang w:eastAsia="en-GB"/>
              </w:rPr>
            </w:pPr>
          </w:p>
          <w:p w14:paraId="1A097BF7" w14:textId="77777777" w:rsidR="00B94CAC" w:rsidRDefault="00B94CAC">
            <w:pPr>
              <w:shd w:val="clear" w:color="auto" w:fill="FFFFFF"/>
              <w:textAlignment w:val="baseline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>Follow the links on the poster or scan the QR codes to sign up.</w:t>
            </w:r>
          </w:p>
          <w:p w14:paraId="78E57F4E" w14:textId="77777777" w:rsidR="00B94CAC" w:rsidRDefault="00B94CAC">
            <w:pPr>
              <w:textAlignment w:val="baseline"/>
              <w:rPr>
                <w:lang w:eastAsia="en-GB"/>
              </w:rPr>
            </w:pPr>
          </w:p>
          <w:p w14:paraId="1751C59B" w14:textId="77777777" w:rsidR="00B94CAC" w:rsidRDefault="00B94CAC"/>
          <w:p w14:paraId="37167EEF" w14:textId="77777777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7510766E" w14:textId="77777777" w:rsidR="00B94CAC" w:rsidRDefault="00B94CAC">
            <w:r>
              <w:t>Tuesday 28th, 1.30-2.30pm</w:t>
            </w:r>
          </w:p>
          <w:p w14:paraId="139C5179" w14:textId="77777777" w:rsidR="00B94CAC" w:rsidRDefault="00B94CAC">
            <w:hyperlink r:id="rId22" w:history="1">
              <w:r>
                <w:rPr>
                  <w:rStyle w:val="Hyperlink"/>
                </w:rPr>
                <w:t>Challenges Faced by People with Disabilities and Limited Mobility</w:t>
              </w:r>
            </w:hyperlink>
          </w:p>
          <w:p w14:paraId="6EEE5E01" w14:textId="77777777" w:rsidR="00B94CAC" w:rsidRDefault="00B94CAC"/>
          <w:p w14:paraId="49993E67" w14:textId="77777777" w:rsidR="00B94CAC" w:rsidRDefault="00B94CAC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 xml:space="preserve">We hope to see you there! </w:t>
            </w:r>
          </w:p>
          <w:p w14:paraId="16FBE0F1" w14:textId="77777777" w:rsidR="00B94CAC" w:rsidRDefault="00B94CAC">
            <w:pPr>
              <w:shd w:val="clear" w:color="auto" w:fill="FFFFFF"/>
              <w:textAlignment w:val="baseline"/>
              <w:rPr>
                <w:lang w:eastAsia="en-GB"/>
              </w:rPr>
            </w:pPr>
          </w:p>
          <w:p w14:paraId="57F14A20" w14:textId="77777777" w:rsidR="00B94CAC" w:rsidRDefault="00B94CAC">
            <w:pPr>
              <w:shd w:val="clear" w:color="auto" w:fill="FFFFFF"/>
              <w:textAlignment w:val="baseline"/>
              <w:rPr>
                <w:lang w:eastAsia="en-GB"/>
              </w:rPr>
            </w:pPr>
          </w:p>
          <w:p w14:paraId="5EB59FE4" w14:textId="77777777" w:rsidR="00B94CAC" w:rsidRDefault="00B94CAC">
            <w:pPr>
              <w:shd w:val="clear" w:color="auto" w:fill="FFFFFF"/>
              <w:textAlignment w:val="baseline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highlight w:val="yellow"/>
                <w:lang w:eastAsia="en-GB"/>
              </w:rPr>
              <w:t>There is also a new EDNA referral poster – please replace any existing posters you may have.</w:t>
            </w:r>
          </w:p>
          <w:p w14:paraId="78C3C7BD" w14:textId="77777777" w:rsidR="00B94CAC" w:rsidRDefault="00B94CAC">
            <w:pPr>
              <w:shd w:val="clear" w:color="auto" w:fill="FFFFFF"/>
              <w:textAlignment w:val="baseline"/>
              <w:rPr>
                <w:lang w:eastAsia="en-GB"/>
              </w:rPr>
            </w:pPr>
          </w:p>
        </w:tc>
      </w:tr>
      <w:tr w:rsidR="00B94CAC" w14:paraId="46F7046F" w14:textId="77777777" w:rsidTr="00B94CAC"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FB19" w14:textId="77777777" w:rsidR="00B94CAC" w:rsidRDefault="00B94CAC">
            <w:pPr>
              <w:ind w:right="149"/>
              <w:rPr>
                <w:b/>
                <w:bCs/>
              </w:rPr>
            </w:pPr>
          </w:p>
          <w:p w14:paraId="3F3DEA04" w14:textId="77777777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Assets: social/newsletter graphic/PDF poster</w:t>
            </w:r>
          </w:p>
          <w:p w14:paraId="45475FB6" w14:textId="77777777" w:rsidR="00B94CAC" w:rsidRDefault="00B94CAC">
            <w:pPr>
              <w:rPr>
                <w:b/>
                <w:bCs/>
              </w:rPr>
            </w:pPr>
          </w:p>
          <w:p w14:paraId="5E2FB52A" w14:textId="514170D0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522B13E3" wp14:editId="2B17F5E7">
                  <wp:extent cx="1828800" cy="1533525"/>
                  <wp:effectExtent l="0" t="0" r="0" b="9525"/>
                  <wp:docPr id="621583916" name="Picture 5" descr="A sign on a white su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sign on a white su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5E33F" w14:textId="77777777" w:rsidR="00B94CAC" w:rsidRDefault="00B94CAC">
            <w:pPr>
              <w:rPr>
                <w:b/>
                <w:bCs/>
              </w:rPr>
            </w:pPr>
          </w:p>
          <w:p w14:paraId="7F2BE3AA" w14:textId="77777777" w:rsidR="00B94CAC" w:rsidRDefault="00B94CAC">
            <w:pPr>
              <w:ind w:right="149"/>
              <w:rPr>
                <w:b/>
                <w:bCs/>
              </w:rPr>
            </w:pPr>
          </w:p>
          <w:p w14:paraId="51C9F3A8" w14:textId="1C9E77FB" w:rsidR="00B94CAC" w:rsidRDefault="00B94CAC">
            <w:pPr>
              <w:ind w:right="149"/>
              <w:rPr>
                <w:b/>
                <w:bCs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59A6C90D" wp14:editId="21999965">
                  <wp:extent cx="1828800" cy="2590800"/>
                  <wp:effectExtent l="0" t="0" r="0" b="0"/>
                  <wp:docPr id="906343803" name="Picture 4" descr="A white page with orange leave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white page with orange leave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55A75" w14:textId="77777777" w:rsidR="00B94CAC" w:rsidRDefault="00B94CAC">
            <w:pPr>
              <w:ind w:right="149"/>
              <w:rPr>
                <w:b/>
                <w:bCs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1FF5" w14:textId="77777777" w:rsidR="00B94CAC" w:rsidRDefault="00B94CAC">
            <w:pPr>
              <w:numPr>
                <w:ilvl w:val="0"/>
                <w:numId w:val="4"/>
              </w:numPr>
              <w:shd w:val="clear" w:color="auto" w:fill="FFFFFF"/>
              <w:ind w:left="0" w:right="149"/>
              <w:rPr>
                <w:b/>
                <w:bCs/>
                <w:color w:val="00B0F0"/>
                <w:spacing w:val="8"/>
                <w:sz w:val="32"/>
                <w:szCs w:val="32"/>
              </w:rPr>
            </w:pPr>
            <w:r>
              <w:rPr>
                <w:b/>
                <w:bCs/>
                <w:color w:val="00B0F0"/>
                <w:sz w:val="32"/>
                <w:szCs w:val="32"/>
              </w:rPr>
              <w:t>Online Menopause Meet-ups</w:t>
            </w:r>
          </w:p>
          <w:p w14:paraId="3B22D198" w14:textId="77777777" w:rsidR="00B94CAC" w:rsidRDefault="00B94CAC">
            <w:pPr>
              <w:numPr>
                <w:ilvl w:val="0"/>
                <w:numId w:val="4"/>
              </w:numPr>
              <w:shd w:val="clear" w:color="auto" w:fill="FFFFFF"/>
              <w:ind w:left="0" w:right="149"/>
              <w:rPr>
                <w:b/>
                <w:bCs/>
                <w:color w:val="00B0F0"/>
                <w:spacing w:val="8"/>
                <w:sz w:val="28"/>
                <w:szCs w:val="28"/>
              </w:rPr>
            </w:pPr>
            <w:r>
              <w:rPr>
                <w:rStyle w:val="oypena"/>
                <w:b/>
                <w:bCs/>
                <w:color w:val="000000"/>
                <w:sz w:val="28"/>
                <w:szCs w:val="28"/>
              </w:rPr>
              <w:t>For NHS staff in Hampshire and the Isle of Wight</w:t>
            </w:r>
          </w:p>
          <w:p w14:paraId="41CF9B05" w14:textId="77777777" w:rsidR="00B94CAC" w:rsidRDefault="00B94C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Fortnightly on Thursdays: 1pm online</w:t>
            </w:r>
          </w:p>
          <w:p w14:paraId="547AF0BF" w14:textId="77777777" w:rsidR="00B94CAC" w:rsidRDefault="00B94CAC"/>
          <w:p w14:paraId="0B72B8BD" w14:textId="77777777" w:rsidR="00B94CAC" w:rsidRDefault="00B94CAC">
            <w:r>
              <w:t>A virtual meet-up to provide a safe space to talk about menopause. Menopause Meet-ups are for everyone, whether you are experiencing the menopause yourself or supporting someone who is, because menopause matters.</w:t>
            </w:r>
          </w:p>
          <w:p w14:paraId="4B25ECF9" w14:textId="77777777" w:rsidR="00B94CAC" w:rsidRDefault="00B94CAC"/>
          <w:p w14:paraId="0900DCC9" w14:textId="77777777" w:rsidR="00B94CAC" w:rsidRDefault="00B94CAC">
            <w:r>
              <w:t>There is no set agenda, just an opportunity to share experiences and support each other over a virtual cuppa.</w:t>
            </w:r>
          </w:p>
          <w:p w14:paraId="0122B3B6" w14:textId="77777777" w:rsidR="00B94CAC" w:rsidRDefault="00B94CAC"/>
          <w:p w14:paraId="2B54F26F" w14:textId="77777777" w:rsidR="00B94CAC" w:rsidRDefault="00B94CAC">
            <w:r>
              <w:t>We hope to see you there!</w:t>
            </w:r>
          </w:p>
          <w:p w14:paraId="74E55155" w14:textId="77777777" w:rsidR="00B94CAC" w:rsidRDefault="00B94CAC">
            <w:pPr>
              <w:shd w:val="clear" w:color="auto" w:fill="FFFFFF"/>
              <w:ind w:right="149"/>
              <w:rPr>
                <w:b/>
                <w:bCs/>
                <w:color w:val="00B0F0"/>
                <w:sz w:val="32"/>
                <w:szCs w:val="32"/>
              </w:rPr>
            </w:pPr>
          </w:p>
          <w:p w14:paraId="1C6E1A63" w14:textId="77777777" w:rsidR="00B94CAC" w:rsidRDefault="00B94CAC">
            <w:pPr>
              <w:ind w:right="149"/>
            </w:pPr>
            <w:r>
              <w:rPr>
                <w:b/>
                <w:bCs/>
              </w:rPr>
              <w:t>To join email:</w:t>
            </w:r>
            <w:r>
              <w:t xml:space="preserve"> </w:t>
            </w:r>
            <w:hyperlink r:id="rId27" w:history="1">
              <w:r>
                <w:rPr>
                  <w:rStyle w:val="Hyperlink"/>
                </w:rPr>
                <w:t>HIOWWellbeing@solent.nhs.uk</w:t>
              </w:r>
            </w:hyperlink>
          </w:p>
        </w:tc>
        <w:bookmarkEnd w:id="6"/>
      </w:tr>
      <w:tr w:rsidR="00B94CAC" w14:paraId="40BD3F77" w14:textId="77777777" w:rsidTr="00B94CAC"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E035" w14:textId="77777777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Assets: PDF poster</w:t>
            </w:r>
            <w:r>
              <w:rPr>
                <w:b/>
                <w:bCs/>
              </w:rPr>
              <w:t xml:space="preserve">; </w:t>
            </w:r>
            <w:r>
              <w:rPr>
                <w:b/>
                <w:bCs/>
                <w:highlight w:val="yellow"/>
              </w:rPr>
              <w:t>social/newsletter/intranet graphic</w:t>
            </w:r>
          </w:p>
          <w:p w14:paraId="64B30879" w14:textId="77777777" w:rsidR="00B94CAC" w:rsidRDefault="00B94CAC">
            <w:pPr>
              <w:rPr>
                <w:b/>
                <w:bCs/>
              </w:rPr>
            </w:pPr>
          </w:p>
          <w:p w14:paraId="43590524" w14:textId="7B82AA65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none"/>
              </w:rPr>
              <w:lastRenderedPageBreak/>
              <w:drawing>
                <wp:inline distT="0" distB="0" distL="0" distR="0" wp14:anchorId="6E7BCC8A" wp14:editId="711E1066">
                  <wp:extent cx="1762125" cy="1466850"/>
                  <wp:effectExtent l="0" t="0" r="9525" b="0"/>
                  <wp:docPr id="159068322" name="Picture 3" descr="A yellow circle with black text and a yellow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yellow circle with black text and a yellow circle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013B" w14:textId="77777777" w:rsidR="00B94CAC" w:rsidRDefault="00B94CAC">
            <w:pPr>
              <w:rPr>
                <w:b/>
                <w:bCs/>
                <w:color w:val="00B0F0"/>
                <w:sz w:val="32"/>
                <w:szCs w:val="32"/>
              </w:rPr>
            </w:pPr>
            <w:r>
              <w:rPr>
                <w:b/>
                <w:bCs/>
                <w:color w:val="00B0F0"/>
                <w:sz w:val="32"/>
                <w:szCs w:val="32"/>
              </w:rPr>
              <w:lastRenderedPageBreak/>
              <w:t>Southeast Neurodiversity Employee Support Package</w:t>
            </w:r>
          </w:p>
          <w:p w14:paraId="78671563" w14:textId="77777777" w:rsidR="00B94CAC" w:rsidRDefault="00B94CAC">
            <w:pPr>
              <w:rPr>
                <w:b/>
                <w:bCs/>
                <w:color w:val="00B0F0"/>
                <w:sz w:val="32"/>
                <w:szCs w:val="32"/>
              </w:rPr>
            </w:pPr>
          </w:p>
          <w:p w14:paraId="25AC78D1" w14:textId="77777777" w:rsidR="00B94CAC" w:rsidRDefault="00B94CAC">
            <w:pPr>
              <w:rPr>
                <w:rStyle w:val="oypena"/>
                <w:color w:val="000000"/>
              </w:rPr>
            </w:pPr>
            <w:r>
              <w:t xml:space="preserve">NHSE South East regional Workforce Team commissioned HIOW to develop </w:t>
            </w:r>
            <w:r>
              <w:rPr>
                <w:rStyle w:val="oypena"/>
                <w:color w:val="000000"/>
              </w:rPr>
              <w:t>a suite of tools to raise awareness of neurodivergence, particularly for line managers with neurodivergent team members.</w:t>
            </w:r>
          </w:p>
          <w:p w14:paraId="64A3BB85" w14:textId="77777777" w:rsidR="00B94CAC" w:rsidRDefault="00B94CAC">
            <w:pPr>
              <w:rPr>
                <w:b/>
                <w:bCs/>
                <w14:ligatures w14:val="none"/>
              </w:rPr>
            </w:pPr>
          </w:p>
          <w:p w14:paraId="785DD619" w14:textId="77777777" w:rsidR="00B94CAC" w:rsidRDefault="00B94CAC">
            <w:r>
              <w:t>The support package includes:</w:t>
            </w:r>
          </w:p>
          <w:p w14:paraId="42EB75CB" w14:textId="77777777" w:rsidR="00B94CAC" w:rsidRDefault="00B94CA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Tip sheets for managers</w:t>
            </w:r>
          </w:p>
          <w:p w14:paraId="5E12B833" w14:textId="77777777" w:rsidR="00B94CAC" w:rsidRDefault="00B94CA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Two recorded sessions with Genius Within Occupational Psychologists and our EDNA Advisors</w:t>
            </w:r>
          </w:p>
          <w:p w14:paraId="0F3152FF" w14:textId="77777777" w:rsidR="00B94CAC" w:rsidRDefault="00B94CA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Bitesize e-learning modules</w:t>
            </w:r>
          </w:p>
          <w:p w14:paraId="7249CBA3" w14:textId="77777777" w:rsidR="00B94CAC" w:rsidRDefault="00B94CAC">
            <w:pPr>
              <w:pStyle w:val="ListParagraph"/>
            </w:pPr>
          </w:p>
          <w:p w14:paraId="1416259A" w14:textId="77777777" w:rsidR="00B94CAC" w:rsidRDefault="00B94CAC">
            <w:r>
              <w:t>The training package will be free for all NHS and Primary Care staff working in the South East region. Contact your Learning Management System team to access.</w:t>
            </w:r>
          </w:p>
          <w:p w14:paraId="30AD4250" w14:textId="77777777" w:rsidR="00B94CAC" w:rsidRDefault="00B94CAC">
            <w:pPr>
              <w:rPr>
                <w:b/>
                <w:bCs/>
              </w:rPr>
            </w:pPr>
          </w:p>
          <w:p w14:paraId="01D5C7D7" w14:textId="77777777" w:rsidR="00B94CAC" w:rsidRDefault="00B94CAC">
            <w:pPr>
              <w:rPr>
                <w:b/>
                <w:bCs/>
              </w:rPr>
            </w:pPr>
            <w:r>
              <w:rPr>
                <w:b/>
                <w:bCs/>
              </w:rPr>
              <w:t>Find the resources here:</w:t>
            </w:r>
          </w:p>
          <w:p w14:paraId="01602F3E" w14:textId="77777777" w:rsidR="00B94CAC" w:rsidRDefault="00B94CAC">
            <w:pPr>
              <w:rPr>
                <w:rStyle w:val="Hyperlink"/>
              </w:rPr>
            </w:pPr>
            <w:hyperlink r:id="rId30" w:history="1">
              <w:r>
                <w:rPr>
                  <w:rStyle w:val="Hyperlink"/>
                </w:rPr>
                <w:t>Neurodiversity Awareness - People Portal (hiowpeople.nhs.uk)</w:t>
              </w:r>
            </w:hyperlink>
          </w:p>
          <w:p w14:paraId="6201107A" w14:textId="77777777" w:rsidR="00B94CAC" w:rsidRDefault="00B94CAC">
            <w:pPr>
              <w:rPr>
                <w14:ligatures w14:val="none"/>
              </w:rPr>
            </w:pPr>
          </w:p>
          <w:p w14:paraId="5DE1F693" w14:textId="77777777" w:rsidR="00B94CAC" w:rsidRDefault="00B94CAC">
            <w:r>
              <w:t>Password: geniuswithin</w:t>
            </w:r>
          </w:p>
        </w:tc>
      </w:tr>
      <w:tr w:rsidR="00B94CAC" w14:paraId="47DA1F5B" w14:textId="77777777" w:rsidTr="00B94CAC"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9ECF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1231383B" w14:textId="77777777" w:rsidR="00B94CAC" w:rsidRDefault="00B94CA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Assets: social/newsletter graphic/PDF flyer</w:t>
            </w:r>
          </w:p>
          <w:p w14:paraId="0546D86C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09E9686D" w14:textId="22F75D14" w:rsidR="00B94CAC" w:rsidRDefault="00B94CA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1E62BBA7" wp14:editId="417790B6">
                  <wp:extent cx="1828800" cy="1533525"/>
                  <wp:effectExtent l="0" t="0" r="0" b="9525"/>
                  <wp:docPr id="177715651" name="Picture 2" descr="A yellow rectangular sign with a computer screen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yellow rectangular sign with a computer screen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7D21F" w14:textId="77777777" w:rsidR="00B94CAC" w:rsidRDefault="00B94CAC">
            <w:pPr>
              <w:rPr>
                <w:b/>
                <w:bCs/>
                <w:highlight w:val="yellow"/>
              </w:rPr>
            </w:pPr>
          </w:p>
          <w:p w14:paraId="7624D5C3" w14:textId="6309A672" w:rsidR="00B94CAC" w:rsidRDefault="00B94CAC">
            <w:pPr>
              <w:ind w:right="149"/>
              <w:rPr>
                <w:b/>
                <w:bCs/>
              </w:rPr>
            </w:pPr>
            <w:r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4CC5B056" wp14:editId="72B9F56F">
                  <wp:extent cx="1514475" cy="2143125"/>
                  <wp:effectExtent l="0" t="0" r="9525" b="9525"/>
                  <wp:docPr id="243337430" name="Picture 1" descr="A poster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poster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8642" w14:textId="77777777" w:rsidR="00B94CAC" w:rsidRDefault="00B94CAC">
            <w:pPr>
              <w:rPr>
                <w:b/>
                <w:bCs/>
                <w:color w:val="00B0F0"/>
                <w:sz w:val="32"/>
                <w:szCs w:val="32"/>
              </w:rPr>
            </w:pPr>
            <w:r>
              <w:rPr>
                <w:b/>
                <w:bCs/>
                <w:color w:val="00B0F0"/>
                <w:sz w:val="32"/>
                <w:szCs w:val="32"/>
              </w:rPr>
              <w:t>Spiritual care at the end of life – new eLearning course</w:t>
            </w:r>
          </w:p>
          <w:p w14:paraId="1A108BE3" w14:textId="77777777" w:rsidR="00B94CAC" w:rsidRDefault="00B94CAC">
            <w:pPr>
              <w:pStyle w:val="NormalWeb"/>
              <w:rPr>
                <w:rStyle w:val="oypena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Developed by Rev Dr Ruth Midcalf, HHFT’s Trust Chaplain, the new </w:t>
            </w:r>
            <w:r>
              <w:rPr>
                <w:b/>
                <w:bCs/>
                <w:lang w:eastAsia="en-US"/>
              </w:rPr>
              <w:t>Spiritual Care at the End of Life elearning course</w:t>
            </w:r>
            <w:r>
              <w:rPr>
                <w:lang w:eastAsia="en-US"/>
              </w:rPr>
              <w:t xml:space="preserve"> </w:t>
            </w:r>
            <w:r>
              <w:rPr>
                <w:rStyle w:val="oypena"/>
                <w:color w:val="000000"/>
                <w:lang w:eastAsia="en-US"/>
              </w:rPr>
              <w:t>provides an opportunity to explore two generic topics – why spiritual care at the end of life is important, and talking about death and dying – and four more specific aspects of this theme.</w:t>
            </w:r>
          </w:p>
          <w:p w14:paraId="07D34B53" w14:textId="77777777" w:rsidR="00B94CAC" w:rsidRDefault="00B94CAC">
            <w:pPr>
              <w:pStyle w:val="NormalWeb"/>
              <w:rPr>
                <w:rStyle w:val="oypena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oypena"/>
                <w:color w:val="000000"/>
                <w:lang w:eastAsia="en-US"/>
              </w:rPr>
              <w:t>Running as a thread throughout the course is the importance of self-care, and signposting to those who can provide support. For participants who want to read further, references are included.</w:t>
            </w:r>
          </w:p>
          <w:p w14:paraId="4FFD6A0C" w14:textId="77777777" w:rsidR="00B94CAC" w:rsidRDefault="00B94CAC">
            <w:pPr>
              <w:pStyle w:val="NormalWeb"/>
            </w:pPr>
            <w:r>
              <w:rPr>
                <w:lang w:eastAsia="en-US"/>
              </w:rPr>
              <w:t>The course is 6 interactive sessions x 30 minutes and is available on Trusts’ Learning Management Systems.</w:t>
            </w:r>
          </w:p>
        </w:tc>
      </w:tr>
    </w:tbl>
    <w:p w14:paraId="208B4C0B" w14:textId="77777777" w:rsidR="00183899" w:rsidRDefault="00183899"/>
    <w:sectPr w:rsidR="00183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500"/>
    <w:multiLevelType w:val="multilevel"/>
    <w:tmpl w:val="B7BC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B42F3"/>
    <w:multiLevelType w:val="hybridMultilevel"/>
    <w:tmpl w:val="61D2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BEF"/>
    <w:multiLevelType w:val="hybridMultilevel"/>
    <w:tmpl w:val="9B3A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D3522"/>
    <w:multiLevelType w:val="hybridMultilevel"/>
    <w:tmpl w:val="42845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002BDC"/>
    <w:multiLevelType w:val="hybridMultilevel"/>
    <w:tmpl w:val="87F0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72EA"/>
    <w:multiLevelType w:val="hybridMultilevel"/>
    <w:tmpl w:val="7FB60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187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26718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12707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2446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513972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52623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AC"/>
    <w:rsid w:val="00183899"/>
    <w:rsid w:val="00B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D5B3"/>
  <w15:chartTrackingRefBased/>
  <w15:docId w15:val="{25DA4513-FFD3-4F14-BD53-A759490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AC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link w:val="Heading1Char"/>
    <w:uiPriority w:val="9"/>
    <w:qFormat/>
    <w:rsid w:val="00B94CAC"/>
    <w:pPr>
      <w:keepNext/>
      <w:spacing w:before="24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CAC"/>
    <w:rPr>
      <w:rFonts w:ascii="Calibri Light" w:hAnsi="Calibri Light" w:cs="Calibri Light"/>
      <w:color w:val="2F5496"/>
      <w:kern w:val="36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94CA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94CAC"/>
    <w:pPr>
      <w:spacing w:before="100" w:beforeAutospacing="1" w:after="100" w:afterAutospacing="1"/>
    </w:pPr>
    <w:rPr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94CAC"/>
    <w:pPr>
      <w:ind w:left="720"/>
    </w:pPr>
    <w:rPr>
      <w14:ligatures w14:val="none"/>
    </w:rPr>
  </w:style>
  <w:style w:type="character" w:customStyle="1" w:styleId="ui-provider">
    <w:name w:val="ui-provider"/>
    <w:basedOn w:val="DefaultParagraphFont"/>
    <w:rsid w:val="00B94CAC"/>
  </w:style>
  <w:style w:type="character" w:customStyle="1" w:styleId="oypena">
    <w:name w:val="oypena"/>
    <w:basedOn w:val="DefaultParagraphFont"/>
    <w:rsid w:val="00B94CAC"/>
  </w:style>
  <w:style w:type="character" w:styleId="Strong">
    <w:name w:val="Strong"/>
    <w:basedOn w:val="DefaultParagraphFont"/>
    <w:uiPriority w:val="22"/>
    <w:qFormat/>
    <w:rsid w:val="00B94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cid:image009.png@01DAA1F3.7F1A3600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18.jpg@01DAA6C7.4326CD10" TargetMode="External"/><Relationship Id="rId34" Type="http://schemas.openxmlformats.org/officeDocument/2006/relationships/image" Target="cid:image015.png@01DAA1F3.7F1A3600" TargetMode="External"/><Relationship Id="rId7" Type="http://schemas.openxmlformats.org/officeDocument/2006/relationships/image" Target="cid:image013.png@01DAA6C7.4326CD10" TargetMode="External"/><Relationship Id="rId12" Type="http://schemas.openxmlformats.org/officeDocument/2006/relationships/hyperlink" Target="https://gbr01.safelinks.protection.outlook.com/?url=https%3A%2F%2Fwww.hiowpeople.nhs.uk%2Fresources%2Fleading-well%2F&amp;data=05%7C02%7Chiowicb-hsi.so.pccommissioning%40nhs.net%7C9bc1ca9680df4bba3f6a08dc7577b5a3%7C37c354b285b047f5b22207b48d774ee3%7C0%7C0%7C638514405009190114%7CUnknown%7CTWFpbGZsb3d8eyJWIjoiMC4wLjAwMDAiLCJQIjoiV2luMzIiLCJBTiI6Ik1haWwiLCJXVCI6Mn0%3D%7C0%7C%7C%7C&amp;sdata=RyCrukuSIbCilOWSN9OhR6T0S6pGNKP7F15GhUYi%2BM0%3D&amp;reserved=0" TargetMode="External"/><Relationship Id="rId17" Type="http://schemas.openxmlformats.org/officeDocument/2006/relationships/image" Target="cid:image003.png@01DAA1F3.7F1A3600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image" Target="cid:image019.png@01DAA6C7.4326CD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br01.safelinks.protection.outlook.com/?url=https%3A%2F%2Fwww.hiowpeople.nhs.uk%2Fresources%2Frtw-toolkit%2F&amp;data=05%7C02%7Chiowicb-hsi.so.pccommissioning%40nhs.net%7C9bc1ca9680df4bba3f6a08dc7577b5a3%7C37c354b285b047f5b22207b48d774ee3%7C0%7C0%7C638514405009180200%7CUnknown%7CTWFpbGZsb3d8eyJWIjoiMC4wLjAwMDAiLCJQIjoiV2luMzIiLCJBTiI6Ik1haWwiLCJXVCI6Mn0%3D%7C0%7C%7C%7C&amp;sdata=Nq42uCfJ1G%2BKmm2%2BeRWf7Z7tLILld8Xsymom8JJmTAI%3D&amp;reserved=0" TargetMode="External"/><Relationship Id="rId24" Type="http://schemas.openxmlformats.org/officeDocument/2006/relationships/image" Target="cid:image008.png@01DAA1F3.7F1A3600" TargetMode="External"/><Relationship Id="rId32" Type="http://schemas.openxmlformats.org/officeDocument/2006/relationships/image" Target="cid:image011.png@01DAA1F3.7F1A360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gbr01.safelinks.protection.outlook.com/?url=https%3A%2F%2Fparkyoga.co%2F&amp;data=05%7C02%7Chiowicb-hsi.so.pccommissioning%40nhs.net%7C9bc1ca9680df4bba3f6a08dc7577b5a3%7C37c354b285b047f5b22207b48d774ee3%7C0%7C0%7C638514405009197540%7CUnknown%7CTWFpbGZsb3d8eyJWIjoiMC4wLjAwMDAiLCJQIjoiV2luMzIiLCJBTiI6Ik1haWwiLCJXVCI6Mn0%3D%7C0%7C%7C%7C&amp;sdata=Zdo3Kc7WPbTRgp%2Fbu7ygIsjBY8zkmC6yUdW4QdFVURY%3D&amp;reserved=0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events.teams.microsoft.com%2Fevent%2F40add256-24a9-4564-94c6-7cb2bdda4613%4041321cc1-ecb9-467c-b0d5-854644d94e3b&amp;data=05%7C02%7Chiowicb-hsi.so.pccommissioning%40nhs.net%7C9bc1ca9680df4bba3f6a08dc7577b5a3%7C37c354b285b047f5b22207b48d774ee3%7C0%7C0%7C638514405009172677%7CUnknown%7CTWFpbGZsb3d8eyJWIjoiMC4wLjAwMDAiLCJQIjoiV2luMzIiLCJBTiI6Ik1haWwiLCJXVCI6Mn0%3D%7C0%7C%7C%7C&amp;sdata=PoU%2FwxLUB8TnUPCFQVdbBtzY7o4gtk0jvglj6WFphJs%3D&amp;reserved=0" TargetMode="External"/><Relationship Id="rId19" Type="http://schemas.openxmlformats.org/officeDocument/2006/relationships/image" Target="cid:image005.png@01DAA1F3.7F1A3600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youtu.be%2FbcyiHYJGvJ4&amp;data=05%7C02%7Chiowicb-hsi.so.pccommissioning%40nhs.net%7C9bc1ca9680df4bba3f6a08dc7577b5a3%7C37c354b285b047f5b22207b48d774ee3%7C0%7C0%7C638514405009165781%7CUnknown%7CTWFpbGZsb3d8eyJWIjoiMC4wLjAwMDAiLCJQIjoiV2luMzIiLCJBTiI6Ik1haWwiLCJXVCI6Mn0%3D%7C0%7C%7C%7C&amp;sdata=B2CMnV7aaaWuHlzwMu5Rv%2FOxhMaAz7gVDzs71Uv4PoI%3D&amp;reserved=0" TargetMode="External"/><Relationship Id="rId14" Type="http://schemas.openxmlformats.org/officeDocument/2006/relationships/image" Target="cid:image014.png@01DAA6C7.4326CD10" TargetMode="External"/><Relationship Id="rId22" Type="http://schemas.openxmlformats.org/officeDocument/2006/relationships/hyperlink" Target="https://gbr01.safelinks.protection.outlook.com/?url=https%3A%2F%2Fevents.teams.microsoft.com%2Fevent%2Fc9a277bc-b16c-451a-a037-13e262cb625c%4041321cc1-ecb9-467c-b0d5-854644d94e3b&amp;data=05%7C02%7Chiowicb-hsi.so.pccommissioning%40nhs.net%7C9bc1ca9680df4bba3f6a08dc7577b5a3%7C37c354b285b047f5b22207b48d774ee3%7C0%7C0%7C638514405009204500%7CUnknown%7CTWFpbGZsb3d8eyJWIjoiMC4wLjAwMDAiLCJQIjoiV2luMzIiLCJBTiI6Ik1haWwiLCJXVCI6Mn0%3D%7C0%7C%7C%7C&amp;sdata=BGZlrMp0PzzJmBDNDi5SjDTwNarc9iXouMy3Z3uaMU0%3D&amp;reserved=0" TargetMode="External"/><Relationship Id="rId27" Type="http://schemas.openxmlformats.org/officeDocument/2006/relationships/hyperlink" Target="mailto:HIOWWellbeing@solent.nhs.uk" TargetMode="External"/><Relationship Id="rId30" Type="http://schemas.openxmlformats.org/officeDocument/2006/relationships/hyperlink" Target="https://gbr01.safelinks.protection.outlook.com/?url=https%3A%2F%2Fwww.hiowpeople.nhs.uk%2Fresources%2Fneurodiversity-awareness%2F&amp;data=05%7C02%7Chiowicb-hsi.so.pccommissioning%40nhs.net%7C9bc1ca9680df4bba3f6a08dc7577b5a3%7C37c354b285b047f5b22207b48d774ee3%7C0%7C0%7C638514405009211825%7CUnknown%7CTWFpbGZsb3d8eyJWIjoiMC4wLjAwMDAiLCJQIjoiV2luMzIiLCJBTiI6Ik1haWwiLCJXVCI6Mn0%3D%7C0%7C%7C%7C&amp;sdata=MkuUMpCKKtS92r9Gln7Jxy6f8X0xFO4tPlYM5KJVmPo%3D&amp;reserved=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gbr01.safelinks.protection.outlook.com/?url=https%3A%2F%2Fyoutu.be%2FCF5YHv_-ozc&amp;data=05%7C02%7Chiowicb-hsi.so.pccommissioning%40nhs.net%7C9bc1ca9680df4bba3f6a08dc7577b5a3%7C37c354b285b047f5b22207b48d774ee3%7C0%7C0%7C638514405009158689%7CUnknown%7CTWFpbGZsb3d8eyJWIjoiMC4wLjAwMDAiLCJQIjoiV2luMzIiLCJBTiI6Ik1haWwiLCJXVCI6Mn0%3D%7C0%7C%7C%7C&amp;sdata=jyxRUkImN1ZqdpKyFRUgjJp8kaiz2Pmvc1ozM91l54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Freya (NHS HAMPSHIRE AND ISLE OF WIGHT ICB - D9Y0V)</dc:creator>
  <cp:keywords/>
  <dc:description/>
  <cp:lastModifiedBy>KENNEDY, Freya (NHS HAMPSHIRE AND ISLE OF WIGHT ICB - D9Y0V)</cp:lastModifiedBy>
  <cp:revision>1</cp:revision>
  <dcterms:created xsi:type="dcterms:W3CDTF">2024-05-16T13:20:00Z</dcterms:created>
  <dcterms:modified xsi:type="dcterms:W3CDTF">2024-05-16T13:20:00Z</dcterms:modified>
</cp:coreProperties>
</file>