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5F7" w14:textId="77777777" w:rsidR="00947C50" w:rsidRPr="000A529F" w:rsidRDefault="00947C50" w:rsidP="00685E32">
      <w:pPr>
        <w:pStyle w:val="Heading3"/>
        <w:numPr>
          <w:ilvl w:val="0"/>
          <w:numId w:val="0"/>
        </w:numPr>
        <w:ind w:firstLine="720"/>
        <w:rPr>
          <w:rFonts w:eastAsia="Malgun Gothic"/>
          <w:b/>
        </w:rPr>
      </w:pPr>
      <w:r>
        <w:rPr>
          <w:b/>
          <w:sz w:val="28"/>
          <w:szCs w:val="28"/>
        </w:rPr>
        <w:t>7.1</w:t>
      </w:r>
      <w:r w:rsidR="004D6C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D6C4C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– </w:t>
      </w:r>
      <w:r w:rsidRPr="000A529F">
        <w:rPr>
          <w:b/>
          <w:sz w:val="28"/>
          <w:szCs w:val="28"/>
        </w:rPr>
        <w:t xml:space="preserve">Annex B  </w:t>
      </w:r>
      <w:r w:rsidRPr="000A529F">
        <w:rPr>
          <w:rFonts w:eastAsia="Malgun Gothic"/>
          <w:b/>
        </w:rPr>
        <w:t xml:space="preserve">Template Mobilisation Plan for Practice Merger </w:t>
      </w:r>
    </w:p>
    <w:p w14:paraId="31486EB8" w14:textId="77777777" w:rsidR="00947C50" w:rsidRDefault="00947C50"/>
    <w:tbl>
      <w:tblPr>
        <w:tblW w:w="15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544"/>
        <w:gridCol w:w="1417"/>
        <w:gridCol w:w="1276"/>
        <w:gridCol w:w="4424"/>
        <w:gridCol w:w="1926"/>
        <w:gridCol w:w="1325"/>
      </w:tblGrid>
      <w:tr w:rsidR="00947C50" w:rsidRPr="00947C50" w14:paraId="3DE66310" w14:textId="77777777" w:rsidTr="00E423ED">
        <w:trPr>
          <w:trHeight w:val="476"/>
          <w:tblHeader/>
        </w:trPr>
        <w:tc>
          <w:tcPr>
            <w:tcW w:w="1098" w:type="dxa"/>
            <w:shd w:val="clear" w:color="auto" w:fill="99CCFF"/>
            <w:vAlign w:val="center"/>
          </w:tcPr>
          <w:p w14:paraId="42CC4CF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Area</w:t>
            </w:r>
          </w:p>
        </w:tc>
        <w:tc>
          <w:tcPr>
            <w:tcW w:w="3544" w:type="dxa"/>
            <w:shd w:val="clear" w:color="auto" w:fill="99CCFF"/>
            <w:vAlign w:val="center"/>
          </w:tcPr>
          <w:p w14:paraId="32B10AC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Action Required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4CF646F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Due Date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1F0E063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Who</w:t>
            </w:r>
          </w:p>
        </w:tc>
        <w:tc>
          <w:tcPr>
            <w:tcW w:w="4424" w:type="dxa"/>
            <w:shd w:val="clear" w:color="auto" w:fill="99CCFF"/>
            <w:vAlign w:val="center"/>
          </w:tcPr>
          <w:p w14:paraId="78114F8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Comments/issues</w:t>
            </w:r>
          </w:p>
        </w:tc>
        <w:tc>
          <w:tcPr>
            <w:tcW w:w="1926" w:type="dxa"/>
            <w:shd w:val="clear" w:color="auto" w:fill="99CCFF"/>
            <w:vAlign w:val="center"/>
          </w:tcPr>
          <w:p w14:paraId="4B260A2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Key Contacts</w:t>
            </w:r>
          </w:p>
        </w:tc>
        <w:tc>
          <w:tcPr>
            <w:tcW w:w="1325" w:type="dxa"/>
            <w:shd w:val="clear" w:color="auto" w:fill="99CCFF"/>
            <w:vAlign w:val="center"/>
          </w:tcPr>
          <w:p w14:paraId="0D602E8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Status</w:t>
            </w:r>
          </w:p>
        </w:tc>
      </w:tr>
      <w:tr w:rsidR="00947C50" w:rsidRPr="00947C50" w14:paraId="3F49CA42" w14:textId="77777777" w:rsidTr="00947C50">
        <w:tc>
          <w:tcPr>
            <w:tcW w:w="15010" w:type="dxa"/>
            <w:gridSpan w:val="7"/>
            <w:shd w:val="clear" w:color="auto" w:fill="E0E0E0"/>
            <w:vAlign w:val="center"/>
          </w:tcPr>
          <w:p w14:paraId="4A732B1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1. Patients</w:t>
            </w:r>
          </w:p>
        </w:tc>
      </w:tr>
      <w:tr w:rsidR="00947C50" w:rsidRPr="00947C50" w14:paraId="11BC68E8" w14:textId="77777777" w:rsidTr="00E423ED">
        <w:tc>
          <w:tcPr>
            <w:tcW w:w="1098" w:type="dxa"/>
            <w:vMerge w:val="restart"/>
            <w:textDirection w:val="btLr"/>
            <w:vAlign w:val="center"/>
          </w:tcPr>
          <w:p w14:paraId="0CE10DD6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1.1 Communication</w:t>
            </w:r>
          </w:p>
        </w:tc>
        <w:tc>
          <w:tcPr>
            <w:tcW w:w="3544" w:type="dxa"/>
            <w:vAlign w:val="center"/>
          </w:tcPr>
          <w:p w14:paraId="30DC85A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Draft letter for patients</w:t>
            </w:r>
          </w:p>
        </w:tc>
        <w:tc>
          <w:tcPr>
            <w:tcW w:w="1417" w:type="dxa"/>
            <w:vAlign w:val="center"/>
          </w:tcPr>
          <w:p w14:paraId="16FF8F3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525F20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7BC276C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 to include details of:</w:t>
            </w:r>
          </w:p>
          <w:p w14:paraId="6E532BF2" w14:textId="77777777"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Neighbouring practices,</w:t>
            </w:r>
          </w:p>
          <w:p w14:paraId="07C9CEBD" w14:textId="77777777"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PALS / Health Watch</w:t>
            </w:r>
          </w:p>
          <w:p w14:paraId="640CEAD2" w14:textId="77777777"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FAQs such as</w:t>
            </w:r>
          </w:p>
          <w:p w14:paraId="5E99630A" w14:textId="77777777"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 steps, </w:t>
            </w:r>
          </w:p>
          <w:p w14:paraId="3D794DED" w14:textId="77777777"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 of new practice</w:t>
            </w:r>
          </w:p>
          <w:p w14:paraId="71AF4806" w14:textId="77777777"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 new practice - Introduction</w:t>
            </w:r>
          </w:p>
          <w:p w14:paraId="6C6B0098" w14:textId="77777777"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Prescriptions</w:t>
            </w:r>
          </w:p>
          <w:p w14:paraId="6002AF25" w14:textId="77777777"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Referrals</w:t>
            </w:r>
          </w:p>
        </w:tc>
        <w:tc>
          <w:tcPr>
            <w:tcW w:w="1926" w:type="dxa"/>
            <w:vAlign w:val="center"/>
          </w:tcPr>
          <w:p w14:paraId="6205F5E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9B6B7F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3B63A860" w14:textId="77777777" w:rsidTr="00E423ED">
        <w:tc>
          <w:tcPr>
            <w:tcW w:w="1098" w:type="dxa"/>
            <w:vMerge/>
            <w:vAlign w:val="center"/>
          </w:tcPr>
          <w:p w14:paraId="04114E8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6FE0DA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Distribution of letter to patients</w:t>
            </w:r>
          </w:p>
        </w:tc>
        <w:tc>
          <w:tcPr>
            <w:tcW w:w="1417" w:type="dxa"/>
            <w:vAlign w:val="center"/>
          </w:tcPr>
          <w:p w14:paraId="7B5F52A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2F2C25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061625D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to arrange distribution</w:t>
            </w:r>
          </w:p>
        </w:tc>
        <w:tc>
          <w:tcPr>
            <w:tcW w:w="1926" w:type="dxa"/>
            <w:vAlign w:val="center"/>
          </w:tcPr>
          <w:p w14:paraId="1AB6D00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2582A8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0C63F97B" w14:textId="77777777" w:rsidTr="00E423ED">
        <w:tc>
          <w:tcPr>
            <w:tcW w:w="1098" w:type="dxa"/>
            <w:vMerge/>
            <w:vAlign w:val="center"/>
          </w:tcPr>
          <w:p w14:paraId="793F3B1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9CC02B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Telephone message to be put onto practice telephone. </w:t>
            </w:r>
          </w:p>
        </w:tc>
        <w:tc>
          <w:tcPr>
            <w:tcW w:w="1417" w:type="dxa"/>
            <w:vAlign w:val="center"/>
          </w:tcPr>
          <w:p w14:paraId="7290A9B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2CB30F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38222DC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6" w:type="dxa"/>
            <w:vAlign w:val="center"/>
          </w:tcPr>
          <w:p w14:paraId="1243E28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156DCD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60B096BE" w14:textId="77777777" w:rsidTr="00E423ED">
        <w:tc>
          <w:tcPr>
            <w:tcW w:w="1098" w:type="dxa"/>
            <w:vMerge/>
            <w:vAlign w:val="center"/>
          </w:tcPr>
          <w:p w14:paraId="7266AC7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7F22CD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Notice on doors &amp; local pharmacy</w:t>
            </w:r>
          </w:p>
        </w:tc>
        <w:tc>
          <w:tcPr>
            <w:tcW w:w="1417" w:type="dxa"/>
            <w:vAlign w:val="center"/>
          </w:tcPr>
          <w:p w14:paraId="50AEFA2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3BFF0B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5582F6BF" w14:textId="77777777" w:rsidR="00947C50" w:rsidRPr="00947C50" w:rsidRDefault="00947C50" w:rsidP="00947C50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eastAsia="Times New Roman" w:hAnsi="Arial" w:cs="Arial"/>
                <w:bCs/>
                <w:sz w:val="20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1C40DBC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F3CF5D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D151878" w14:textId="77777777" w:rsidTr="00E423ED">
        <w:tc>
          <w:tcPr>
            <w:tcW w:w="1098" w:type="dxa"/>
            <w:vMerge/>
            <w:vAlign w:val="center"/>
          </w:tcPr>
          <w:p w14:paraId="7193DC4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0756C4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Consider welcome message / patient group work</w:t>
            </w:r>
          </w:p>
        </w:tc>
        <w:tc>
          <w:tcPr>
            <w:tcW w:w="1417" w:type="dxa"/>
            <w:vAlign w:val="center"/>
          </w:tcPr>
          <w:p w14:paraId="43C892E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0B9567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613771F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 to consider:</w:t>
            </w:r>
          </w:p>
          <w:p w14:paraId="271CF7CA" w14:textId="77777777"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group invite</w:t>
            </w:r>
          </w:p>
          <w:p w14:paraId="1D5ACF82" w14:textId="77777777"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Welcome Leaflet</w:t>
            </w:r>
          </w:p>
          <w:p w14:paraId="3FD780DF" w14:textId="77777777"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Poster</w:t>
            </w:r>
          </w:p>
        </w:tc>
        <w:tc>
          <w:tcPr>
            <w:tcW w:w="1926" w:type="dxa"/>
            <w:vAlign w:val="center"/>
          </w:tcPr>
          <w:p w14:paraId="4977D24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4CA39B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4EF53259" w14:textId="77777777" w:rsidTr="00E423ED">
        <w:trPr>
          <w:trHeight w:val="1196"/>
        </w:trPr>
        <w:tc>
          <w:tcPr>
            <w:tcW w:w="1098" w:type="dxa"/>
            <w:textDirection w:val="btLr"/>
            <w:vAlign w:val="center"/>
          </w:tcPr>
          <w:p w14:paraId="1D587828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1.2 Records  </w:t>
            </w:r>
          </w:p>
        </w:tc>
        <w:tc>
          <w:tcPr>
            <w:tcW w:w="3544" w:type="dxa"/>
            <w:vAlign w:val="center"/>
          </w:tcPr>
          <w:p w14:paraId="660651B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Medical records</w:t>
            </w:r>
          </w:p>
        </w:tc>
        <w:tc>
          <w:tcPr>
            <w:tcW w:w="1417" w:type="dxa"/>
            <w:vAlign w:val="center"/>
          </w:tcPr>
          <w:p w14:paraId="1B7A1315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53ABD2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2978828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0F342F5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008DC3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CBC8BB0" w14:textId="77777777" w:rsidTr="00E423ED">
        <w:trPr>
          <w:trHeight w:val="1182"/>
        </w:trPr>
        <w:tc>
          <w:tcPr>
            <w:tcW w:w="1098" w:type="dxa"/>
            <w:textDirection w:val="btLr"/>
            <w:vAlign w:val="center"/>
          </w:tcPr>
          <w:p w14:paraId="2F9970A7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1.3  Clinical Overview</w:t>
            </w:r>
          </w:p>
        </w:tc>
        <w:tc>
          <w:tcPr>
            <w:tcW w:w="3544" w:type="dxa"/>
            <w:vAlign w:val="center"/>
          </w:tcPr>
          <w:p w14:paraId="2C8374D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Share Plan with Medical Director</w:t>
            </w:r>
          </w:p>
        </w:tc>
        <w:tc>
          <w:tcPr>
            <w:tcW w:w="1417" w:type="dxa"/>
            <w:vAlign w:val="center"/>
          </w:tcPr>
          <w:p w14:paraId="4A26EC9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2505B4A" w14:textId="4D351622" w:rsidR="00947C50" w:rsidRPr="00947C50" w:rsidRDefault="00E423ED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6FCB035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A4B27A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03DC50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5299BB30" w14:textId="77777777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14:paraId="5847B93A" w14:textId="710941F7" w:rsidR="00947C50" w:rsidRPr="000A2A35" w:rsidRDefault="000A2A35" w:rsidP="00947C5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 xml:space="preserve">2 COMMUNICATIONS </w:t>
            </w:r>
          </w:p>
        </w:tc>
      </w:tr>
      <w:tr w:rsidR="00947C50" w:rsidRPr="00947C50" w14:paraId="1B9A0683" w14:textId="77777777" w:rsidTr="00E423ED">
        <w:trPr>
          <w:trHeight w:val="1911"/>
        </w:trPr>
        <w:tc>
          <w:tcPr>
            <w:tcW w:w="1098" w:type="dxa"/>
            <w:textDirection w:val="btLr"/>
            <w:vAlign w:val="center"/>
          </w:tcPr>
          <w:p w14:paraId="6EAF0776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2.1 Communication</w:t>
            </w:r>
          </w:p>
        </w:tc>
        <w:tc>
          <w:tcPr>
            <w:tcW w:w="3544" w:type="dxa"/>
            <w:vAlign w:val="center"/>
          </w:tcPr>
          <w:p w14:paraId="4BBE30B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staff of current situation and options. </w:t>
            </w:r>
          </w:p>
        </w:tc>
        <w:tc>
          <w:tcPr>
            <w:tcW w:w="1417" w:type="dxa"/>
            <w:vAlign w:val="center"/>
          </w:tcPr>
          <w:p w14:paraId="5A5F468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4217A6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6362186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54E6CA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CABF31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0B75E9B" w14:textId="77777777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14:paraId="7EF88FF3" w14:textId="6D0A7828" w:rsidR="00947C50" w:rsidRPr="000A2A35" w:rsidRDefault="000A2A35" w:rsidP="00947C5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>3 PREMESIS</w:t>
            </w:r>
          </w:p>
        </w:tc>
      </w:tr>
      <w:tr w:rsidR="00947C50" w:rsidRPr="00947C50" w14:paraId="71A1299F" w14:textId="77777777" w:rsidTr="00E423ED">
        <w:trPr>
          <w:trHeight w:val="2204"/>
        </w:trPr>
        <w:tc>
          <w:tcPr>
            <w:tcW w:w="1098" w:type="dxa"/>
            <w:textDirection w:val="btLr"/>
            <w:vAlign w:val="center"/>
          </w:tcPr>
          <w:p w14:paraId="35B52791" w14:textId="77777777" w:rsidR="00947C50" w:rsidRPr="00947C50" w:rsidRDefault="00947C50" w:rsidP="00947C50">
            <w:pPr>
              <w:numPr>
                <w:ilvl w:val="1"/>
                <w:numId w:val="2"/>
              </w:num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Lease</w:t>
            </w:r>
          </w:p>
        </w:tc>
        <w:tc>
          <w:tcPr>
            <w:tcW w:w="3544" w:type="dxa"/>
            <w:vAlign w:val="center"/>
          </w:tcPr>
          <w:p w14:paraId="01BBB58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Ensure premises lease are in place</w:t>
            </w:r>
          </w:p>
        </w:tc>
        <w:tc>
          <w:tcPr>
            <w:tcW w:w="1417" w:type="dxa"/>
            <w:vAlign w:val="center"/>
          </w:tcPr>
          <w:p w14:paraId="1930ADD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B895C0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5F9D853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390C59D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29DF2BD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373A1E58" w14:textId="77777777" w:rsidTr="00947C50">
        <w:trPr>
          <w:trHeight w:val="376"/>
        </w:trPr>
        <w:tc>
          <w:tcPr>
            <w:tcW w:w="15010" w:type="dxa"/>
            <w:gridSpan w:val="7"/>
            <w:shd w:val="clear" w:color="auto" w:fill="D9D9D9"/>
            <w:vAlign w:val="center"/>
          </w:tcPr>
          <w:p w14:paraId="4EC6AF26" w14:textId="5FDBFD4C" w:rsidR="00947C50" w:rsidRPr="000A2A35" w:rsidRDefault="000A2A35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 xml:space="preserve">IT/ DIGITAL </w:t>
            </w:r>
          </w:p>
        </w:tc>
      </w:tr>
      <w:tr w:rsidR="00947C50" w:rsidRPr="00947C50" w14:paraId="745CAB00" w14:textId="77777777" w:rsidTr="000A2A35">
        <w:trPr>
          <w:trHeight w:val="1869"/>
        </w:trPr>
        <w:tc>
          <w:tcPr>
            <w:tcW w:w="1098" w:type="dxa"/>
            <w:textDirection w:val="btLr"/>
            <w:vAlign w:val="center"/>
          </w:tcPr>
          <w:p w14:paraId="4BAAF221" w14:textId="77777777" w:rsidR="00947C50" w:rsidRPr="00947C50" w:rsidRDefault="00947C50" w:rsidP="00947C50">
            <w:pPr>
              <w:numPr>
                <w:ilvl w:val="1"/>
                <w:numId w:val="5"/>
              </w:numPr>
              <w:spacing w:before="120" w:after="120"/>
              <w:ind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proofErr w:type="gramStart"/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lastRenderedPageBreak/>
              <w:t>IT  Plan</w:t>
            </w:r>
            <w:proofErr w:type="gramEnd"/>
          </w:p>
        </w:tc>
        <w:tc>
          <w:tcPr>
            <w:tcW w:w="3544" w:type="dxa"/>
            <w:vAlign w:val="center"/>
          </w:tcPr>
          <w:p w14:paraId="7817C5DC" w14:textId="77777777"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IT Plan</w:t>
            </w:r>
          </w:p>
        </w:tc>
        <w:tc>
          <w:tcPr>
            <w:tcW w:w="1417" w:type="dxa"/>
            <w:vAlign w:val="center"/>
          </w:tcPr>
          <w:p w14:paraId="430E7C0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B858E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4387422" w14:textId="77777777" w:rsidR="00947C50" w:rsidRPr="00947C50" w:rsidRDefault="00947C50" w:rsidP="000A2A35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4CC15B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46AE83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54EAA02F" w14:textId="77777777" w:rsidTr="00E423ED">
        <w:trPr>
          <w:trHeight w:val="1984"/>
        </w:trPr>
        <w:tc>
          <w:tcPr>
            <w:tcW w:w="1098" w:type="dxa"/>
            <w:textDirection w:val="btLr"/>
            <w:vAlign w:val="center"/>
          </w:tcPr>
          <w:p w14:paraId="22191158" w14:textId="77777777" w:rsidR="00947C50" w:rsidRPr="00947C50" w:rsidRDefault="00947C50" w:rsidP="00947C50">
            <w:p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4.2 BSU Transfer of Patients</w:t>
            </w:r>
          </w:p>
        </w:tc>
        <w:tc>
          <w:tcPr>
            <w:tcW w:w="3544" w:type="dxa"/>
            <w:vAlign w:val="center"/>
          </w:tcPr>
          <w:p w14:paraId="36BB17A3" w14:textId="77777777"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BSU/ LASCA – merger of registered patients</w:t>
            </w:r>
          </w:p>
        </w:tc>
        <w:tc>
          <w:tcPr>
            <w:tcW w:w="1417" w:type="dxa"/>
            <w:vAlign w:val="center"/>
          </w:tcPr>
          <w:p w14:paraId="4286AAA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4E55E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2F41B14B" w14:textId="77777777" w:rsid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need to confirm pooled list or GP List</w:t>
            </w:r>
          </w:p>
          <w:p w14:paraId="063B5D32" w14:textId="77777777"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Any changes in GP performers need to be notified to PCSE using NPL3 form</w:t>
            </w:r>
          </w:p>
          <w:p w14:paraId="2E72FD9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Update practice information</w:t>
            </w:r>
          </w:p>
          <w:p w14:paraId="0C76523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Agreed dates</w:t>
            </w:r>
          </w:p>
          <w:p w14:paraId="323C8D6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80878B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80BB9F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A1AB0DD" w14:textId="77777777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14:paraId="48100849" w14:textId="7A9946B0" w:rsidR="00947C50" w:rsidRPr="000A2A35" w:rsidRDefault="000A2A35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 xml:space="preserve">COMMUNICATIONS </w:t>
            </w:r>
          </w:p>
        </w:tc>
      </w:tr>
      <w:tr w:rsidR="00947C50" w:rsidRPr="00947C50" w14:paraId="2E0C9C54" w14:textId="77777777" w:rsidTr="00E423ED">
        <w:trPr>
          <w:trHeight w:val="1068"/>
        </w:trPr>
        <w:tc>
          <w:tcPr>
            <w:tcW w:w="1098" w:type="dxa"/>
            <w:textDirection w:val="btLr"/>
            <w:vAlign w:val="center"/>
          </w:tcPr>
          <w:p w14:paraId="5CFFC7AE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 OTMG / RRMG</w:t>
            </w:r>
          </w:p>
        </w:tc>
        <w:tc>
          <w:tcPr>
            <w:tcW w:w="3544" w:type="dxa"/>
            <w:vAlign w:val="center"/>
          </w:tcPr>
          <w:p w14:paraId="5B9C3D4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 to Practice 3</w:t>
            </w: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 xml:space="preserve"> 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 approval for merger</w:t>
            </w:r>
          </w:p>
        </w:tc>
        <w:tc>
          <w:tcPr>
            <w:tcW w:w="1417" w:type="dxa"/>
            <w:vAlign w:val="center"/>
          </w:tcPr>
          <w:p w14:paraId="13E8535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2D21C6D" w14:textId="085BB4C4" w:rsidR="00947C50" w:rsidRPr="00947C50" w:rsidRDefault="00E423ED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Practice </w:t>
            </w:r>
          </w:p>
        </w:tc>
        <w:tc>
          <w:tcPr>
            <w:tcW w:w="4424" w:type="dxa"/>
            <w:vAlign w:val="center"/>
          </w:tcPr>
          <w:p w14:paraId="61996A0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586302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7F1B07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78B675B" w14:textId="77777777" w:rsidTr="00E423ED">
        <w:trPr>
          <w:trHeight w:val="1268"/>
        </w:trPr>
        <w:tc>
          <w:tcPr>
            <w:tcW w:w="1098" w:type="dxa"/>
            <w:textDirection w:val="btLr"/>
            <w:vAlign w:val="center"/>
          </w:tcPr>
          <w:p w14:paraId="34D61217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5.2 Practices</w:t>
            </w:r>
          </w:p>
          <w:p w14:paraId="1380D273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016544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Letter/email to neighbouring practices to inform of merger confirmation</w:t>
            </w:r>
          </w:p>
        </w:tc>
        <w:tc>
          <w:tcPr>
            <w:tcW w:w="1417" w:type="dxa"/>
            <w:vAlign w:val="center"/>
          </w:tcPr>
          <w:p w14:paraId="03ACF59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56D07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26873B1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2CF1E7F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75D0B6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73C3CC2D" w14:textId="77777777" w:rsidTr="00E423ED">
        <w:trPr>
          <w:trHeight w:val="1697"/>
        </w:trPr>
        <w:tc>
          <w:tcPr>
            <w:tcW w:w="1098" w:type="dxa"/>
            <w:textDirection w:val="btLr"/>
            <w:vAlign w:val="center"/>
          </w:tcPr>
          <w:p w14:paraId="2A08C7FB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lastRenderedPageBreak/>
              <w:t>5.3  Overview and Scrutiny</w:t>
            </w:r>
          </w:p>
        </w:tc>
        <w:tc>
          <w:tcPr>
            <w:tcW w:w="3544" w:type="dxa"/>
            <w:vAlign w:val="center"/>
          </w:tcPr>
          <w:p w14:paraId="2DECAB5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Liaise with overview and scrutiny to confirm merger date. </w:t>
            </w:r>
          </w:p>
        </w:tc>
        <w:tc>
          <w:tcPr>
            <w:tcW w:w="1417" w:type="dxa"/>
            <w:vAlign w:val="center"/>
          </w:tcPr>
          <w:p w14:paraId="6B75390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B19FCB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7F00C86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C15F68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19F9FD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1B25C8AE" w14:textId="77777777" w:rsidTr="00E423ED">
        <w:trPr>
          <w:trHeight w:val="696"/>
        </w:trPr>
        <w:tc>
          <w:tcPr>
            <w:tcW w:w="1098" w:type="dxa"/>
            <w:textDirection w:val="btLr"/>
            <w:vAlign w:val="center"/>
          </w:tcPr>
          <w:p w14:paraId="397CC8B8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5.4 LMC</w:t>
            </w:r>
          </w:p>
        </w:tc>
        <w:tc>
          <w:tcPr>
            <w:tcW w:w="3544" w:type="dxa"/>
            <w:vAlign w:val="center"/>
          </w:tcPr>
          <w:p w14:paraId="032D03C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Communication with LMC to confirm merger date. </w:t>
            </w:r>
          </w:p>
        </w:tc>
        <w:tc>
          <w:tcPr>
            <w:tcW w:w="1417" w:type="dxa"/>
            <w:vAlign w:val="center"/>
          </w:tcPr>
          <w:p w14:paraId="70F5AC7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BE681F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7515A43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A48F17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3B648A9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5D3A9C73" w14:textId="77777777" w:rsidTr="00E423ED">
        <w:trPr>
          <w:trHeight w:val="1491"/>
        </w:trPr>
        <w:tc>
          <w:tcPr>
            <w:tcW w:w="1098" w:type="dxa"/>
            <w:textDirection w:val="btLr"/>
            <w:vAlign w:val="center"/>
          </w:tcPr>
          <w:p w14:paraId="13907E6D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5.5 PCT comms team </w:t>
            </w:r>
          </w:p>
        </w:tc>
        <w:tc>
          <w:tcPr>
            <w:tcW w:w="3544" w:type="dxa"/>
            <w:vAlign w:val="center"/>
          </w:tcPr>
          <w:p w14:paraId="294ECC7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Email to comms to inform them of potential media interest </w:t>
            </w:r>
          </w:p>
          <w:p w14:paraId="4F06421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E22AF9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B827E0" w14:textId="5754183C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</w:t>
            </w:r>
            <w:r w:rsidR="00E423ED"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5ADE904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275277D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14:paraId="21CD6BB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0A962A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7AE2A1E2" w14:textId="77777777" w:rsidTr="00E423ED">
        <w:tc>
          <w:tcPr>
            <w:tcW w:w="1098" w:type="dxa"/>
            <w:vMerge w:val="restart"/>
            <w:textDirection w:val="btLr"/>
            <w:vAlign w:val="center"/>
          </w:tcPr>
          <w:p w14:paraId="2C90C451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5.6 FT/ s Provider arm</w:t>
            </w:r>
          </w:p>
          <w:p w14:paraId="48C8176A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F371BFE" w14:textId="77777777" w:rsidR="00947C50" w:rsidRPr="00947C50" w:rsidRDefault="00947C50" w:rsidP="00947C50">
            <w:pPr>
              <w:spacing w:before="120" w:after="120"/>
              <w:ind w:left="16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District Nurses/Health Visitors to be notified to liaise with patients on caseload.</w:t>
            </w:r>
          </w:p>
        </w:tc>
        <w:tc>
          <w:tcPr>
            <w:tcW w:w="1417" w:type="dxa"/>
            <w:vAlign w:val="center"/>
          </w:tcPr>
          <w:p w14:paraId="4039BAF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1C73BF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5354A4E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147563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8C4399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309C7792" w14:textId="77777777" w:rsidTr="00E423ED">
        <w:tc>
          <w:tcPr>
            <w:tcW w:w="1098" w:type="dxa"/>
            <w:vMerge/>
            <w:textDirection w:val="btLr"/>
            <w:vAlign w:val="center"/>
          </w:tcPr>
          <w:p w14:paraId="63694C3E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99ECB2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Palliative care manager to be informed to liaise with nurses. </w:t>
            </w:r>
          </w:p>
        </w:tc>
        <w:tc>
          <w:tcPr>
            <w:tcW w:w="1417" w:type="dxa"/>
            <w:vAlign w:val="center"/>
          </w:tcPr>
          <w:p w14:paraId="3BE46ED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57CCF2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6023C29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6EDEAC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0053F9A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6E70C693" w14:textId="77777777" w:rsidTr="00E423ED">
        <w:tc>
          <w:tcPr>
            <w:tcW w:w="1098" w:type="dxa"/>
            <w:vMerge/>
            <w:textDirection w:val="btLr"/>
            <w:vAlign w:val="center"/>
          </w:tcPr>
          <w:p w14:paraId="7DA3ECF6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4C6883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Common Mental Illness – all mental health workers to be notified and liaise with patients. </w:t>
            </w:r>
          </w:p>
        </w:tc>
        <w:tc>
          <w:tcPr>
            <w:tcW w:w="1417" w:type="dxa"/>
            <w:vAlign w:val="center"/>
          </w:tcPr>
          <w:p w14:paraId="1F6365C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44D3B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27C064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2B0A8F7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4F2F8E3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426B2EE9" w14:textId="77777777" w:rsidTr="00E423ED">
        <w:tc>
          <w:tcPr>
            <w:tcW w:w="1098" w:type="dxa"/>
            <w:vMerge/>
            <w:textDirection w:val="btLr"/>
            <w:vAlign w:val="center"/>
          </w:tcPr>
          <w:p w14:paraId="777EDE60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925F525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Severe and Enduring Mental Health  </w:t>
            </w:r>
          </w:p>
        </w:tc>
        <w:tc>
          <w:tcPr>
            <w:tcW w:w="1417" w:type="dxa"/>
            <w:vAlign w:val="center"/>
          </w:tcPr>
          <w:p w14:paraId="203A786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E2A4A8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377A1CF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62B54C2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0373EA5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1603DE32" w14:textId="77777777" w:rsidTr="00E423ED">
        <w:tc>
          <w:tcPr>
            <w:tcW w:w="1098" w:type="dxa"/>
            <w:vMerge/>
            <w:textDirection w:val="btLr"/>
            <w:vAlign w:val="center"/>
          </w:tcPr>
          <w:p w14:paraId="24F37ADC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BBD181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Mental Health Trust </w:t>
            </w:r>
          </w:p>
        </w:tc>
        <w:tc>
          <w:tcPr>
            <w:tcW w:w="1417" w:type="dxa"/>
            <w:vAlign w:val="center"/>
          </w:tcPr>
          <w:p w14:paraId="105155B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B51110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100766C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06FEB85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4F27F2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763B3D8E" w14:textId="77777777" w:rsidTr="00E423ED">
        <w:tc>
          <w:tcPr>
            <w:tcW w:w="1098" w:type="dxa"/>
            <w:vMerge/>
            <w:textDirection w:val="btLr"/>
            <w:vAlign w:val="center"/>
          </w:tcPr>
          <w:p w14:paraId="2D6FE979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95CA17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Midwifery</w:t>
            </w:r>
          </w:p>
        </w:tc>
        <w:tc>
          <w:tcPr>
            <w:tcW w:w="1417" w:type="dxa"/>
            <w:vAlign w:val="center"/>
          </w:tcPr>
          <w:p w14:paraId="31AB629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6F3221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086E916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14CD3B9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2072FC0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5308A321" w14:textId="77777777" w:rsidTr="00E423ED">
        <w:tc>
          <w:tcPr>
            <w:tcW w:w="1098" w:type="dxa"/>
            <w:vMerge/>
            <w:textDirection w:val="btLr"/>
            <w:vAlign w:val="center"/>
          </w:tcPr>
          <w:p w14:paraId="59B56672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F2818F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Managers at FT’s to be informed </w:t>
            </w:r>
          </w:p>
        </w:tc>
        <w:tc>
          <w:tcPr>
            <w:tcW w:w="1417" w:type="dxa"/>
            <w:vAlign w:val="center"/>
          </w:tcPr>
          <w:p w14:paraId="6053086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C776D74" w14:textId="40EDB8AB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</w:t>
            </w:r>
            <w:r w:rsidR="00E423ED"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3CAEE0E5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Patients Discharged from Hospital</w:t>
            </w:r>
          </w:p>
          <w:p w14:paraId="1BF67E7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 and Trust</w:t>
            </w:r>
          </w:p>
          <w:p w14:paraId="5A5D994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Mental health trust</w:t>
            </w:r>
          </w:p>
          <w:p w14:paraId="53CF208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Ambulance Service</w:t>
            </w:r>
          </w:p>
        </w:tc>
        <w:tc>
          <w:tcPr>
            <w:tcW w:w="1926" w:type="dxa"/>
            <w:vAlign w:val="center"/>
          </w:tcPr>
          <w:p w14:paraId="4C1F90B1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1FEB23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07901128" w14:textId="77777777" w:rsidTr="00E423ED">
        <w:trPr>
          <w:trHeight w:val="996"/>
        </w:trPr>
        <w:tc>
          <w:tcPr>
            <w:tcW w:w="1098" w:type="dxa"/>
            <w:textDirection w:val="btLr"/>
            <w:vAlign w:val="center"/>
          </w:tcPr>
          <w:p w14:paraId="0D67023B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5.7 PALS</w:t>
            </w:r>
          </w:p>
          <w:p w14:paraId="43CD51B9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6C4FA3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PALS and complaints of merger</w:t>
            </w:r>
          </w:p>
        </w:tc>
        <w:tc>
          <w:tcPr>
            <w:tcW w:w="1417" w:type="dxa"/>
            <w:vAlign w:val="center"/>
          </w:tcPr>
          <w:p w14:paraId="3DBF681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30A2ED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68B32C0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of contact details for practice </w:t>
            </w:r>
          </w:p>
        </w:tc>
        <w:tc>
          <w:tcPr>
            <w:tcW w:w="1926" w:type="dxa"/>
            <w:vAlign w:val="center"/>
          </w:tcPr>
          <w:p w14:paraId="3CAC8DD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vAlign w:val="center"/>
          </w:tcPr>
          <w:p w14:paraId="42CB2D2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0EFA63A4" w14:textId="77777777" w:rsidTr="00E423ED">
        <w:trPr>
          <w:trHeight w:val="659"/>
        </w:trPr>
        <w:tc>
          <w:tcPr>
            <w:tcW w:w="1098" w:type="dxa"/>
            <w:vMerge w:val="restart"/>
            <w:textDirection w:val="btLr"/>
            <w:vAlign w:val="center"/>
          </w:tcPr>
          <w:p w14:paraId="3CEED2CB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5.8 BSU</w:t>
            </w:r>
          </w:p>
          <w:p w14:paraId="3119967B" w14:textId="77777777"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DAEB34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Need to update lists/practice </w:t>
            </w:r>
            <w:r w:rsidRPr="00793044">
              <w:rPr>
                <w:rFonts w:ascii="Arial" w:eastAsia="Times New Roman" w:hAnsi="Arial" w:cs="Arial"/>
                <w:bCs/>
                <w:sz w:val="24"/>
                <w:szCs w:val="26"/>
              </w:rPr>
              <w:t>information</w:t>
            </w:r>
          </w:p>
        </w:tc>
        <w:tc>
          <w:tcPr>
            <w:tcW w:w="1417" w:type="dxa"/>
            <w:vAlign w:val="center"/>
          </w:tcPr>
          <w:p w14:paraId="7220159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E90C2F" w14:textId="71DB7952" w:rsidR="00947C50" w:rsidRPr="00947C50" w:rsidRDefault="00E423ED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2E85481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A2C164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85EFC1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00EB4927" w14:textId="77777777" w:rsidTr="00E423ED">
        <w:trPr>
          <w:trHeight w:val="370"/>
        </w:trPr>
        <w:tc>
          <w:tcPr>
            <w:tcW w:w="1098" w:type="dxa"/>
            <w:vMerge/>
            <w:textDirection w:val="btLr"/>
            <w:vAlign w:val="center"/>
          </w:tcPr>
          <w:p w14:paraId="36CD3729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9C9FCA7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courier services</w:t>
            </w:r>
          </w:p>
        </w:tc>
        <w:tc>
          <w:tcPr>
            <w:tcW w:w="1417" w:type="dxa"/>
            <w:vAlign w:val="center"/>
          </w:tcPr>
          <w:p w14:paraId="54EE8DE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EC78F4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28D1140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7FB0E7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566B99A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201F7F15" w14:textId="77777777" w:rsidTr="00E423ED">
        <w:trPr>
          <w:trHeight w:val="1172"/>
        </w:trPr>
        <w:tc>
          <w:tcPr>
            <w:tcW w:w="1098" w:type="dxa"/>
            <w:textDirection w:val="btLr"/>
            <w:vAlign w:val="center"/>
          </w:tcPr>
          <w:p w14:paraId="5D62088D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5.9 CCG</w:t>
            </w:r>
          </w:p>
        </w:tc>
        <w:tc>
          <w:tcPr>
            <w:tcW w:w="3544" w:type="dxa"/>
            <w:vAlign w:val="center"/>
          </w:tcPr>
          <w:p w14:paraId="14EEE99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Email to CCG to cascade to Directors.</w:t>
            </w:r>
          </w:p>
        </w:tc>
        <w:tc>
          <w:tcPr>
            <w:tcW w:w="1417" w:type="dxa"/>
            <w:vAlign w:val="center"/>
          </w:tcPr>
          <w:p w14:paraId="2C83CEB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79D6D2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D70B5D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7FC3EE2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23055F2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320A9076" w14:textId="77777777" w:rsidTr="00E423ED">
        <w:trPr>
          <w:trHeight w:val="1172"/>
        </w:trPr>
        <w:tc>
          <w:tcPr>
            <w:tcW w:w="1098" w:type="dxa"/>
            <w:textDirection w:val="btLr"/>
            <w:vAlign w:val="center"/>
          </w:tcPr>
          <w:p w14:paraId="735B1966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5.10 OOH</w:t>
            </w:r>
          </w:p>
        </w:tc>
        <w:tc>
          <w:tcPr>
            <w:tcW w:w="3544" w:type="dxa"/>
            <w:vAlign w:val="center"/>
          </w:tcPr>
          <w:p w14:paraId="08EA56E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to notify OOH - NHS111</w:t>
            </w:r>
          </w:p>
        </w:tc>
        <w:tc>
          <w:tcPr>
            <w:tcW w:w="1417" w:type="dxa"/>
            <w:vAlign w:val="center"/>
          </w:tcPr>
          <w:p w14:paraId="21152866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BB9F4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0FDA58E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691AE9F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DE4EAA4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5DDDBB4D" w14:textId="77777777" w:rsidTr="00E423ED">
        <w:trPr>
          <w:trHeight w:val="1172"/>
        </w:trPr>
        <w:tc>
          <w:tcPr>
            <w:tcW w:w="1098" w:type="dxa"/>
            <w:textDirection w:val="btLr"/>
            <w:vAlign w:val="center"/>
          </w:tcPr>
          <w:p w14:paraId="5A54D482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5.11 Regional Team</w:t>
            </w:r>
          </w:p>
        </w:tc>
        <w:tc>
          <w:tcPr>
            <w:tcW w:w="3544" w:type="dxa"/>
            <w:vAlign w:val="center"/>
          </w:tcPr>
          <w:p w14:paraId="036970A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Notify directors of regional NHS England team</w:t>
            </w:r>
          </w:p>
        </w:tc>
        <w:tc>
          <w:tcPr>
            <w:tcW w:w="1417" w:type="dxa"/>
            <w:vAlign w:val="center"/>
          </w:tcPr>
          <w:p w14:paraId="7F142A1B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A053C8" w14:textId="6758799B" w:rsidR="00947C50" w:rsidRPr="00947C50" w:rsidRDefault="00E423ED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78BAF0C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36B4DDD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3AE396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3F18D14E" w14:textId="77777777" w:rsidTr="00E423ED">
        <w:tc>
          <w:tcPr>
            <w:tcW w:w="1098" w:type="dxa"/>
            <w:vMerge w:val="restart"/>
            <w:textDirection w:val="btLr"/>
            <w:vAlign w:val="center"/>
          </w:tcPr>
          <w:p w14:paraId="1E67555D" w14:textId="77777777"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lastRenderedPageBreak/>
              <w:t xml:space="preserve">5.12 Notify other agencies </w:t>
            </w:r>
          </w:p>
        </w:tc>
        <w:tc>
          <w:tcPr>
            <w:tcW w:w="3544" w:type="dxa"/>
            <w:vAlign w:val="center"/>
          </w:tcPr>
          <w:p w14:paraId="7D4282D5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Pharmacies</w:t>
            </w:r>
          </w:p>
        </w:tc>
        <w:tc>
          <w:tcPr>
            <w:tcW w:w="1417" w:type="dxa"/>
            <w:vMerge w:val="restart"/>
            <w:vAlign w:val="center"/>
          </w:tcPr>
          <w:p w14:paraId="7BA23277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7700A2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Merge w:val="restart"/>
            <w:vAlign w:val="center"/>
          </w:tcPr>
          <w:p w14:paraId="28601501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14:paraId="09128C27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14:paraId="27975DE8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14:paraId="74FA476C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4092F8A4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1596F89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1EF04EAE" w14:textId="77777777" w:rsidTr="00E423ED">
        <w:tc>
          <w:tcPr>
            <w:tcW w:w="1098" w:type="dxa"/>
            <w:vMerge/>
            <w:textDirection w:val="btLr"/>
            <w:vAlign w:val="center"/>
          </w:tcPr>
          <w:p w14:paraId="362284D0" w14:textId="77777777"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54DF37B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</w:t>
            </w:r>
          </w:p>
        </w:tc>
        <w:tc>
          <w:tcPr>
            <w:tcW w:w="1417" w:type="dxa"/>
            <w:vMerge/>
            <w:vAlign w:val="center"/>
          </w:tcPr>
          <w:p w14:paraId="7A82A04E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04CBC63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424" w:type="dxa"/>
            <w:vMerge/>
            <w:vAlign w:val="center"/>
          </w:tcPr>
          <w:p w14:paraId="1AE3D2BF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14:paraId="3118A662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9B3B9EC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109CE7FA" w14:textId="77777777" w:rsidTr="00E423ED">
        <w:tc>
          <w:tcPr>
            <w:tcW w:w="1098" w:type="dxa"/>
            <w:vMerge/>
            <w:textDirection w:val="btLr"/>
            <w:vAlign w:val="center"/>
          </w:tcPr>
          <w:p w14:paraId="040728AE" w14:textId="77777777"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1B048EB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Services agency (BSA) </w:t>
            </w:r>
          </w:p>
        </w:tc>
        <w:tc>
          <w:tcPr>
            <w:tcW w:w="1417" w:type="dxa"/>
            <w:vMerge/>
            <w:vAlign w:val="center"/>
          </w:tcPr>
          <w:p w14:paraId="02EA3192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D7C6B7A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424" w:type="dxa"/>
            <w:vMerge/>
            <w:vAlign w:val="center"/>
          </w:tcPr>
          <w:p w14:paraId="5934256D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14:paraId="408CABFA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6FAE6671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15DB2689" w14:textId="77777777" w:rsidTr="00E423ED">
        <w:tc>
          <w:tcPr>
            <w:tcW w:w="1098" w:type="dxa"/>
            <w:vMerge/>
            <w:textDirection w:val="btLr"/>
            <w:vAlign w:val="center"/>
          </w:tcPr>
          <w:p w14:paraId="6E7C1D16" w14:textId="77777777"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A74C8D5" w14:textId="59C7CFCB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5D496653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3E75AE9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424" w:type="dxa"/>
            <w:vMerge/>
            <w:vAlign w:val="center"/>
          </w:tcPr>
          <w:p w14:paraId="3D9797E7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14:paraId="7BAB4B09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756A9B77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246FE550" w14:textId="77777777" w:rsidTr="00E423ED">
        <w:tc>
          <w:tcPr>
            <w:tcW w:w="1098" w:type="dxa"/>
            <w:vMerge/>
            <w:textDirection w:val="btLr"/>
            <w:vAlign w:val="center"/>
          </w:tcPr>
          <w:p w14:paraId="13620474" w14:textId="77777777" w:rsidR="00A74D58" w:rsidRPr="00947C50" w:rsidRDefault="00A74D58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2518FD6" w14:textId="77777777"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PCSE</w:t>
            </w:r>
          </w:p>
        </w:tc>
        <w:tc>
          <w:tcPr>
            <w:tcW w:w="1417" w:type="dxa"/>
            <w:vMerge/>
            <w:vAlign w:val="center"/>
          </w:tcPr>
          <w:p w14:paraId="7E07D955" w14:textId="77777777"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E2994DB" w14:textId="77777777"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4424" w:type="dxa"/>
            <w:vAlign w:val="center"/>
          </w:tcPr>
          <w:p w14:paraId="6C405C83" w14:textId="77777777" w:rsidR="00A74D58" w:rsidRPr="00793044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>Check performers aligned to new practice and appropriate NPL3 forms submitted to PCSE</w:t>
            </w:r>
          </w:p>
        </w:tc>
        <w:tc>
          <w:tcPr>
            <w:tcW w:w="1926" w:type="dxa"/>
            <w:vAlign w:val="center"/>
          </w:tcPr>
          <w:p w14:paraId="7C2A0E50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47415A9" w14:textId="77777777" w:rsidR="00A74D58" w:rsidRPr="00947C50" w:rsidRDefault="00A74D58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345E0C2E" w14:textId="77777777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14:paraId="73BCFDB5" w14:textId="77777777"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7228C9C7" w14:textId="77777777" w:rsidTr="00E423ED">
        <w:trPr>
          <w:trHeight w:val="1166"/>
        </w:trPr>
        <w:tc>
          <w:tcPr>
            <w:tcW w:w="1098" w:type="dxa"/>
            <w:textDirection w:val="btLr"/>
            <w:vAlign w:val="center"/>
          </w:tcPr>
          <w:p w14:paraId="17060B44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6.1 Contract</w:t>
            </w:r>
          </w:p>
          <w:p w14:paraId="5DEAFF47" w14:textId="77777777"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B501CE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Need to prepare contract schedule to reflect contract termination / merger contract value </w:t>
            </w:r>
          </w:p>
        </w:tc>
        <w:tc>
          <w:tcPr>
            <w:tcW w:w="1417" w:type="dxa"/>
            <w:vAlign w:val="center"/>
          </w:tcPr>
          <w:p w14:paraId="6B70FEF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8F31789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</w:t>
            </w:r>
          </w:p>
        </w:tc>
        <w:tc>
          <w:tcPr>
            <w:tcW w:w="4424" w:type="dxa"/>
            <w:vAlign w:val="center"/>
          </w:tcPr>
          <w:p w14:paraId="50DAC4B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 to prepare and agree sign off with practice</w:t>
            </w:r>
          </w:p>
          <w:p w14:paraId="73B8F060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Capitation list size 31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  <w:vertAlign w:val="superscript"/>
              </w:rPr>
              <w:t>st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March</w:t>
            </w:r>
          </w:p>
        </w:tc>
        <w:tc>
          <w:tcPr>
            <w:tcW w:w="1926" w:type="dxa"/>
            <w:vAlign w:val="center"/>
          </w:tcPr>
          <w:p w14:paraId="18EA7B8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692A09E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14:paraId="7E30B89D" w14:textId="77777777" w:rsidTr="00E423ED">
        <w:trPr>
          <w:trHeight w:val="1070"/>
        </w:trPr>
        <w:tc>
          <w:tcPr>
            <w:tcW w:w="1098" w:type="dxa"/>
            <w:vMerge w:val="restart"/>
            <w:textDirection w:val="btLr"/>
            <w:vAlign w:val="center"/>
          </w:tcPr>
          <w:p w14:paraId="2622F0EB" w14:textId="77777777"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6.2 Exeter / QMAS</w:t>
            </w:r>
          </w:p>
        </w:tc>
        <w:tc>
          <w:tcPr>
            <w:tcW w:w="3544" w:type="dxa"/>
            <w:vAlign w:val="center"/>
          </w:tcPr>
          <w:p w14:paraId="25813A7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Administer closure of contract on Exeter system/QMAS</w:t>
            </w:r>
          </w:p>
        </w:tc>
        <w:tc>
          <w:tcPr>
            <w:tcW w:w="1417" w:type="dxa"/>
            <w:vAlign w:val="center"/>
          </w:tcPr>
          <w:p w14:paraId="69ACD1ED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5FE641D" w14:textId="136CB4E1" w:rsidR="00947C50" w:rsidRPr="00947C50" w:rsidRDefault="00E423ED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2B537F68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3D4B8E93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6A9766C" w14:textId="77777777"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258C1508" w14:textId="77777777" w:rsidTr="00E423ED">
        <w:trPr>
          <w:trHeight w:val="1070"/>
        </w:trPr>
        <w:tc>
          <w:tcPr>
            <w:tcW w:w="1098" w:type="dxa"/>
            <w:vMerge/>
            <w:textDirection w:val="btLr"/>
            <w:vAlign w:val="center"/>
          </w:tcPr>
          <w:p w14:paraId="2E2765C2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8778DB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D8518F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61CD53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424" w:type="dxa"/>
            <w:vAlign w:val="center"/>
          </w:tcPr>
          <w:p w14:paraId="2B2C6C0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62385813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2697B87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6BA2FEA6" w14:textId="77777777" w:rsidTr="00E423ED">
        <w:trPr>
          <w:trHeight w:val="1070"/>
        </w:trPr>
        <w:tc>
          <w:tcPr>
            <w:tcW w:w="1098" w:type="dxa"/>
            <w:vMerge/>
            <w:textDirection w:val="btLr"/>
            <w:vAlign w:val="center"/>
          </w:tcPr>
          <w:p w14:paraId="0A0F940C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2AF566C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Practice to print off copy of population manager </w:t>
            </w:r>
          </w:p>
        </w:tc>
        <w:tc>
          <w:tcPr>
            <w:tcW w:w="1417" w:type="dxa"/>
            <w:vAlign w:val="center"/>
          </w:tcPr>
          <w:p w14:paraId="6B931A57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56662C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3E8712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7494DCA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23A24C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778F41AF" w14:textId="77777777" w:rsidTr="00E423ED">
        <w:trPr>
          <w:trHeight w:val="976"/>
        </w:trPr>
        <w:tc>
          <w:tcPr>
            <w:tcW w:w="1098" w:type="dxa"/>
            <w:textDirection w:val="btLr"/>
            <w:vAlign w:val="center"/>
          </w:tcPr>
          <w:p w14:paraId="67102442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6.3 Bank Accounts</w:t>
            </w:r>
          </w:p>
        </w:tc>
        <w:tc>
          <w:tcPr>
            <w:tcW w:w="3544" w:type="dxa"/>
            <w:vAlign w:val="center"/>
          </w:tcPr>
          <w:p w14:paraId="714BDEDA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Payments and recoveries</w:t>
            </w:r>
          </w:p>
        </w:tc>
        <w:tc>
          <w:tcPr>
            <w:tcW w:w="1417" w:type="dxa"/>
            <w:vAlign w:val="center"/>
          </w:tcPr>
          <w:p w14:paraId="06B13A1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80E8FF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1B51FF7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confirm:</w:t>
            </w:r>
          </w:p>
          <w:p w14:paraId="5C981388" w14:textId="77777777" w:rsidR="00A74D58" w:rsidRPr="00947C50" w:rsidRDefault="00A74D58" w:rsidP="00A74D58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New / same bank accounts</w:t>
            </w:r>
          </w:p>
          <w:p w14:paraId="51322936" w14:textId="77777777" w:rsidR="00A74D58" w:rsidRPr="00947C50" w:rsidRDefault="00A74D58" w:rsidP="00A74D58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If new bank account confirm term for old account staying open for payments and recoveries </w:t>
            </w:r>
          </w:p>
        </w:tc>
        <w:tc>
          <w:tcPr>
            <w:tcW w:w="1926" w:type="dxa"/>
            <w:vAlign w:val="center"/>
          </w:tcPr>
          <w:p w14:paraId="0C63F08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10F6B2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6CE71B92" w14:textId="77777777" w:rsidTr="00947C50">
        <w:trPr>
          <w:trHeight w:val="328"/>
        </w:trPr>
        <w:tc>
          <w:tcPr>
            <w:tcW w:w="15010" w:type="dxa"/>
            <w:gridSpan w:val="7"/>
            <w:shd w:val="clear" w:color="auto" w:fill="D9D9D9"/>
            <w:vAlign w:val="center"/>
          </w:tcPr>
          <w:p w14:paraId="4DD7DA86" w14:textId="23AB619F" w:rsidR="00A74D58" w:rsidRPr="000A2A35" w:rsidRDefault="000A2A35" w:rsidP="00A74D58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 xml:space="preserve">CONTRACTUAL </w:t>
            </w:r>
          </w:p>
        </w:tc>
      </w:tr>
      <w:tr w:rsidR="00A74D58" w:rsidRPr="00947C50" w14:paraId="58867451" w14:textId="77777777" w:rsidTr="00E423ED">
        <w:trPr>
          <w:trHeight w:val="739"/>
        </w:trPr>
        <w:tc>
          <w:tcPr>
            <w:tcW w:w="1098" w:type="dxa"/>
            <w:vMerge w:val="restart"/>
            <w:textDirection w:val="btLr"/>
            <w:vAlign w:val="center"/>
          </w:tcPr>
          <w:p w14:paraId="7919A885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7.1 Contractual</w:t>
            </w:r>
          </w:p>
        </w:tc>
        <w:tc>
          <w:tcPr>
            <w:tcW w:w="3544" w:type="dxa"/>
            <w:vAlign w:val="center"/>
          </w:tcPr>
          <w:p w14:paraId="6862F98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Contract Variation to add all Partners to contract</w:t>
            </w:r>
          </w:p>
        </w:tc>
        <w:tc>
          <w:tcPr>
            <w:tcW w:w="1417" w:type="dxa"/>
            <w:vAlign w:val="center"/>
          </w:tcPr>
          <w:p w14:paraId="380B18E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CC6B7CD" w14:textId="2CCC1A3F" w:rsidR="00A74D58" w:rsidRPr="00947C50" w:rsidRDefault="00E423ED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0E85E63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Date to be confirmed</w:t>
            </w:r>
          </w:p>
        </w:tc>
        <w:tc>
          <w:tcPr>
            <w:tcW w:w="1926" w:type="dxa"/>
            <w:vAlign w:val="center"/>
          </w:tcPr>
          <w:p w14:paraId="41DD0B3E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80525C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777937AA" w14:textId="77777777" w:rsidTr="00E423ED">
        <w:trPr>
          <w:trHeight w:val="559"/>
        </w:trPr>
        <w:tc>
          <w:tcPr>
            <w:tcW w:w="1098" w:type="dxa"/>
            <w:vMerge/>
            <w:textDirection w:val="btLr"/>
            <w:vAlign w:val="center"/>
          </w:tcPr>
          <w:p w14:paraId="39293665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D189AE7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 Practice agreement in place</w:t>
            </w:r>
          </w:p>
        </w:tc>
        <w:tc>
          <w:tcPr>
            <w:tcW w:w="1417" w:type="dxa"/>
            <w:vAlign w:val="center"/>
          </w:tcPr>
          <w:p w14:paraId="33FB846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145B2F" w14:textId="02B89CDC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Practice / </w:t>
            </w:r>
            <w:r w:rsidR="00E423ED"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4EFAF12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0C01CE78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3C5A83A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7608A43C" w14:textId="77777777" w:rsidTr="00E423ED">
        <w:trPr>
          <w:trHeight w:val="437"/>
        </w:trPr>
        <w:tc>
          <w:tcPr>
            <w:tcW w:w="1098" w:type="dxa"/>
            <w:vMerge/>
            <w:textDirection w:val="btLr"/>
            <w:vAlign w:val="center"/>
          </w:tcPr>
          <w:p w14:paraId="00597617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313F141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Termination notice </w:t>
            </w:r>
          </w:p>
        </w:tc>
        <w:tc>
          <w:tcPr>
            <w:tcW w:w="1417" w:type="dxa"/>
            <w:vAlign w:val="center"/>
          </w:tcPr>
          <w:p w14:paraId="2F1AF42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814499A" w14:textId="12482BD9" w:rsidR="00A74D58" w:rsidRPr="00947C50" w:rsidRDefault="00E423ED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7D5878AA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461A008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E921A5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0BA0DB42" w14:textId="77777777" w:rsidTr="00E423ED">
        <w:trPr>
          <w:trHeight w:val="667"/>
        </w:trPr>
        <w:tc>
          <w:tcPr>
            <w:tcW w:w="1098" w:type="dxa"/>
            <w:vMerge/>
            <w:textDirection w:val="btLr"/>
            <w:vAlign w:val="center"/>
          </w:tcPr>
          <w:p w14:paraId="44919A17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0D14DC8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Confirmation of provider name</w:t>
            </w:r>
          </w:p>
        </w:tc>
        <w:tc>
          <w:tcPr>
            <w:tcW w:w="1417" w:type="dxa"/>
            <w:vAlign w:val="center"/>
          </w:tcPr>
          <w:p w14:paraId="18A1BAF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F8D556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3C11ACC1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To confirm if name is staying the same or changing </w:t>
            </w:r>
          </w:p>
        </w:tc>
        <w:tc>
          <w:tcPr>
            <w:tcW w:w="1926" w:type="dxa"/>
            <w:vAlign w:val="center"/>
          </w:tcPr>
          <w:p w14:paraId="0D1D304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33D19DD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33E140BE" w14:textId="77777777" w:rsidTr="00E423ED">
        <w:trPr>
          <w:trHeight w:val="1080"/>
        </w:trPr>
        <w:tc>
          <w:tcPr>
            <w:tcW w:w="1098" w:type="dxa"/>
            <w:vMerge w:val="restart"/>
            <w:textDirection w:val="btLr"/>
            <w:vAlign w:val="center"/>
          </w:tcPr>
          <w:p w14:paraId="35083584" w14:textId="77777777" w:rsidR="00A74D58" w:rsidRPr="00947C50" w:rsidRDefault="00A74D58" w:rsidP="00A74D58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7.2 BSU</w:t>
            </w:r>
          </w:p>
        </w:tc>
        <w:tc>
          <w:tcPr>
            <w:tcW w:w="3544" w:type="dxa"/>
            <w:vAlign w:val="center"/>
          </w:tcPr>
          <w:p w14:paraId="16F9C7D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BSU/LASCA to add end date to the Exeter contract and transfer patients </w:t>
            </w:r>
          </w:p>
        </w:tc>
        <w:tc>
          <w:tcPr>
            <w:tcW w:w="1417" w:type="dxa"/>
            <w:vAlign w:val="center"/>
          </w:tcPr>
          <w:p w14:paraId="077385F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5E7949E" w14:textId="67FF8637" w:rsidR="00A74D58" w:rsidRPr="00947C50" w:rsidRDefault="00E423ED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503D789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 to update contract details and transfer patients</w:t>
            </w:r>
          </w:p>
          <w:p w14:paraId="61474697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066BE8A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74C7E67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2D4358D7" w14:textId="77777777" w:rsidTr="00E423ED">
        <w:trPr>
          <w:trHeight w:val="1080"/>
        </w:trPr>
        <w:tc>
          <w:tcPr>
            <w:tcW w:w="1098" w:type="dxa"/>
            <w:vMerge/>
            <w:textDirection w:val="btLr"/>
            <w:vAlign w:val="center"/>
          </w:tcPr>
          <w:p w14:paraId="637D86DF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1AC0EA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79304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6"/>
              </w:rPr>
              <w:t xml:space="preserve">Check performers aligned to new practice and appropriate NPL3 forms submitted </w:t>
            </w:r>
          </w:p>
        </w:tc>
        <w:tc>
          <w:tcPr>
            <w:tcW w:w="1417" w:type="dxa"/>
            <w:vAlign w:val="center"/>
          </w:tcPr>
          <w:p w14:paraId="20BAD6E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AD2A179" w14:textId="5CD343AE" w:rsidR="00A74D58" w:rsidRPr="00947C50" w:rsidRDefault="00E423ED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</w:rPr>
              <w:t>ICB</w:t>
            </w:r>
          </w:p>
        </w:tc>
        <w:tc>
          <w:tcPr>
            <w:tcW w:w="4424" w:type="dxa"/>
            <w:vAlign w:val="center"/>
          </w:tcPr>
          <w:p w14:paraId="3D89851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FC3669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642D71D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12817686" w14:textId="77777777" w:rsidTr="00947C50">
        <w:trPr>
          <w:trHeight w:val="391"/>
        </w:trPr>
        <w:tc>
          <w:tcPr>
            <w:tcW w:w="15010" w:type="dxa"/>
            <w:gridSpan w:val="7"/>
            <w:shd w:val="clear" w:color="auto" w:fill="D9D9D9"/>
            <w:vAlign w:val="center"/>
          </w:tcPr>
          <w:p w14:paraId="0BB3F9C3" w14:textId="77777777" w:rsidR="00A74D58" w:rsidRPr="000A2A35" w:rsidRDefault="00A74D58" w:rsidP="00A74D58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0A2A35">
              <w:rPr>
                <w:rFonts w:ascii="Arial" w:eastAsia="Times New Roman" w:hAnsi="Arial" w:cs="Arial"/>
                <w:b/>
                <w:sz w:val="24"/>
                <w:szCs w:val="26"/>
              </w:rPr>
              <w:t>ACTIONS FROM PATIENT ENGAGEMENT</w:t>
            </w:r>
          </w:p>
        </w:tc>
      </w:tr>
      <w:tr w:rsidR="00A74D58" w:rsidRPr="00947C50" w14:paraId="0FB7E8ED" w14:textId="77777777" w:rsidTr="00E423ED">
        <w:trPr>
          <w:trHeight w:val="1144"/>
        </w:trPr>
        <w:tc>
          <w:tcPr>
            <w:tcW w:w="1098" w:type="dxa"/>
            <w:vMerge w:val="restart"/>
            <w:textDirection w:val="btLr"/>
            <w:vAlign w:val="center"/>
          </w:tcPr>
          <w:p w14:paraId="0BACAD80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8.1 Appointments</w:t>
            </w:r>
          </w:p>
        </w:tc>
        <w:tc>
          <w:tcPr>
            <w:tcW w:w="3544" w:type="dxa"/>
            <w:vAlign w:val="center"/>
          </w:tcPr>
          <w:p w14:paraId="7A88D187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Capacity of appointments</w:t>
            </w:r>
          </w:p>
        </w:tc>
        <w:tc>
          <w:tcPr>
            <w:tcW w:w="1417" w:type="dxa"/>
            <w:vAlign w:val="center"/>
          </w:tcPr>
          <w:p w14:paraId="6DDB139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88A6E5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41B75F76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Two new GPs appointed at Practice 1;</w:t>
            </w:r>
          </w:p>
          <w:p w14:paraId="32D60EA1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14:paraId="58FC0B61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 and;</w:t>
            </w:r>
          </w:p>
          <w:p w14:paraId="584D80B9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structural changes to be made at Practice 2 site to accommodate more clinical sessions to increase appointment availability.</w:t>
            </w:r>
          </w:p>
        </w:tc>
        <w:tc>
          <w:tcPr>
            <w:tcW w:w="1926" w:type="dxa"/>
            <w:vAlign w:val="center"/>
          </w:tcPr>
          <w:p w14:paraId="3050160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0B6A7FDD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743D6CC6" w14:textId="77777777" w:rsidTr="00E423ED">
        <w:trPr>
          <w:trHeight w:val="1144"/>
        </w:trPr>
        <w:tc>
          <w:tcPr>
            <w:tcW w:w="1098" w:type="dxa"/>
            <w:vMerge/>
            <w:textDirection w:val="btLr"/>
            <w:vAlign w:val="center"/>
          </w:tcPr>
          <w:p w14:paraId="1D6F82F3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9FF5641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Continuity of GP</w:t>
            </w:r>
          </w:p>
        </w:tc>
        <w:tc>
          <w:tcPr>
            <w:tcW w:w="1417" w:type="dxa"/>
            <w:vAlign w:val="center"/>
          </w:tcPr>
          <w:p w14:paraId="339CDB5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398AA9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32D57651" w14:textId="77777777" w:rsidR="00A74D58" w:rsidRPr="00947C50" w:rsidRDefault="00A74D58" w:rsidP="00A74D58">
            <w:pPr>
              <w:numPr>
                <w:ilvl w:val="0"/>
                <w:numId w:val="10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practices have discussed with patients that they will still be able to see their doctor although it may be at either Practice 1 or Practice 2.  The practice will monitor continuity of care throughout the merger. </w:t>
            </w:r>
          </w:p>
          <w:p w14:paraId="4228C6E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3162B48E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32B56701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6C3A38CC" w14:textId="77777777" w:rsidTr="00E423ED">
        <w:trPr>
          <w:trHeight w:val="654"/>
        </w:trPr>
        <w:tc>
          <w:tcPr>
            <w:tcW w:w="1098" w:type="dxa"/>
            <w:vMerge w:val="restart"/>
            <w:textDirection w:val="btLr"/>
            <w:vAlign w:val="center"/>
          </w:tcPr>
          <w:p w14:paraId="7382D8D8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lastRenderedPageBreak/>
              <w:t xml:space="preserve">8.2 Adequate facilities </w:t>
            </w:r>
          </w:p>
          <w:p w14:paraId="7DC5CC7A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84267D2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Telephone System</w:t>
            </w:r>
          </w:p>
        </w:tc>
        <w:tc>
          <w:tcPr>
            <w:tcW w:w="1417" w:type="dxa"/>
            <w:vAlign w:val="center"/>
          </w:tcPr>
          <w:p w14:paraId="1695B4BD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8437B26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1FD81508" w14:textId="77777777" w:rsidR="00A74D58" w:rsidRPr="00947C50" w:rsidRDefault="00A74D58" w:rsidP="00A74D58">
            <w:pPr>
              <w:numPr>
                <w:ilvl w:val="0"/>
                <w:numId w:val="9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has informed patients that there will be one improved telephone system which will be based at Practice 1 with multiple lines to improve access to the practice.  </w:t>
            </w:r>
          </w:p>
          <w:p w14:paraId="3FAB9E8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14:paraId="35EDC45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D910308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3F2E3F2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78AF7C25" w14:textId="77777777" w:rsidTr="00E423ED">
        <w:trPr>
          <w:trHeight w:val="888"/>
        </w:trPr>
        <w:tc>
          <w:tcPr>
            <w:tcW w:w="1098" w:type="dxa"/>
            <w:vMerge/>
            <w:textDirection w:val="btLr"/>
            <w:vAlign w:val="center"/>
          </w:tcPr>
          <w:p w14:paraId="10A1E4B2" w14:textId="77777777" w:rsidR="00A74D58" w:rsidRPr="00947C50" w:rsidRDefault="00A74D58" w:rsidP="00A74D58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DCF3A6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Capacity of waiting room </w:t>
            </w:r>
          </w:p>
        </w:tc>
        <w:tc>
          <w:tcPr>
            <w:tcW w:w="1417" w:type="dxa"/>
            <w:vAlign w:val="center"/>
          </w:tcPr>
          <w:p w14:paraId="02018FE4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0F9CFF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5AABB156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14:paraId="07BF1E17" w14:textId="77777777" w:rsidR="00A74D58" w:rsidRPr="00947C50" w:rsidRDefault="00A74D58" w:rsidP="00A74D58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</w:t>
            </w:r>
          </w:p>
        </w:tc>
        <w:tc>
          <w:tcPr>
            <w:tcW w:w="1926" w:type="dxa"/>
            <w:vAlign w:val="center"/>
          </w:tcPr>
          <w:p w14:paraId="49F216C5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760692B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A74D58" w:rsidRPr="00947C50" w14:paraId="35D30166" w14:textId="77777777" w:rsidTr="00E423ED">
        <w:trPr>
          <w:trHeight w:val="1144"/>
        </w:trPr>
        <w:tc>
          <w:tcPr>
            <w:tcW w:w="1098" w:type="dxa"/>
            <w:textDirection w:val="btLr"/>
          </w:tcPr>
          <w:p w14:paraId="7F3A9C5C" w14:textId="77777777" w:rsidR="00A74D58" w:rsidRPr="00947C50" w:rsidRDefault="00A74D58" w:rsidP="00A74D58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8.3 Staffing</w:t>
            </w:r>
          </w:p>
        </w:tc>
        <w:tc>
          <w:tcPr>
            <w:tcW w:w="3544" w:type="dxa"/>
            <w:vAlign w:val="center"/>
          </w:tcPr>
          <w:p w14:paraId="068D7E9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Concerns for staff</w:t>
            </w:r>
          </w:p>
        </w:tc>
        <w:tc>
          <w:tcPr>
            <w:tcW w:w="1417" w:type="dxa"/>
            <w:vAlign w:val="center"/>
          </w:tcPr>
          <w:p w14:paraId="7D3F3D59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E218A3F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424" w:type="dxa"/>
            <w:vAlign w:val="center"/>
          </w:tcPr>
          <w:p w14:paraId="67C18A18" w14:textId="77777777" w:rsidR="00A74D58" w:rsidRPr="00947C50" w:rsidRDefault="00A74D58" w:rsidP="00A74D58">
            <w:pPr>
              <w:numPr>
                <w:ilvl w:val="0"/>
                <w:numId w:val="11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have informed patients that the merger will be a significant change for all, we plan to work will all of the staff to ensure a smooth positive change with benefits for our staff and patients. </w:t>
            </w:r>
          </w:p>
          <w:p w14:paraId="06DBBAA0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369341ED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4A54E49C" w14:textId="77777777" w:rsidR="00A74D58" w:rsidRPr="00947C50" w:rsidRDefault="00A74D58" w:rsidP="00A74D58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</w:tbl>
    <w:p w14:paraId="7AE97FE4" w14:textId="77777777" w:rsidR="00D2468D" w:rsidRDefault="00D2468D"/>
    <w:sectPr w:rsidR="00D2468D" w:rsidSect="00947C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C58"/>
    <w:multiLevelType w:val="hybridMultilevel"/>
    <w:tmpl w:val="1E40BD72"/>
    <w:lvl w:ilvl="0" w:tplc="BC189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F1BDB"/>
    <w:multiLevelType w:val="hybridMultilevel"/>
    <w:tmpl w:val="50CE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51193"/>
    <w:multiLevelType w:val="hybridMultilevel"/>
    <w:tmpl w:val="D624C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F12CB"/>
    <w:multiLevelType w:val="hybridMultilevel"/>
    <w:tmpl w:val="67EA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BD9"/>
    <w:multiLevelType w:val="multilevel"/>
    <w:tmpl w:val="02BC46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FE6B44"/>
    <w:multiLevelType w:val="hybridMultilevel"/>
    <w:tmpl w:val="A882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15A43"/>
    <w:multiLevelType w:val="multilevel"/>
    <w:tmpl w:val="0D968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0D421A"/>
    <w:multiLevelType w:val="multilevel"/>
    <w:tmpl w:val="1DDE3E30"/>
    <w:lvl w:ilvl="0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cs="Times New Roman" w:hint="default"/>
      </w:rPr>
    </w:lvl>
  </w:abstractNum>
  <w:abstractNum w:abstractNumId="8" w15:restartNumberingAfterBreak="0">
    <w:nsid w:val="4A776D0F"/>
    <w:multiLevelType w:val="hybridMultilevel"/>
    <w:tmpl w:val="4C920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949FB"/>
    <w:multiLevelType w:val="hybridMultilevel"/>
    <w:tmpl w:val="BE0C792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E048F"/>
    <w:multiLevelType w:val="hybridMultilevel"/>
    <w:tmpl w:val="0C709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95B16"/>
    <w:multiLevelType w:val="hybridMultilevel"/>
    <w:tmpl w:val="2C644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1067940">
    <w:abstractNumId w:val="5"/>
  </w:num>
  <w:num w:numId="2" w16cid:durableId="766578939">
    <w:abstractNumId w:val="6"/>
  </w:num>
  <w:num w:numId="3" w16cid:durableId="907543674">
    <w:abstractNumId w:val="0"/>
  </w:num>
  <w:num w:numId="4" w16cid:durableId="761757678">
    <w:abstractNumId w:val="9"/>
  </w:num>
  <w:num w:numId="5" w16cid:durableId="1319724697">
    <w:abstractNumId w:val="7"/>
  </w:num>
  <w:num w:numId="6" w16cid:durableId="181211262">
    <w:abstractNumId w:val="2"/>
  </w:num>
  <w:num w:numId="7" w16cid:durableId="189881897">
    <w:abstractNumId w:val="3"/>
  </w:num>
  <w:num w:numId="8" w16cid:durableId="1853520874">
    <w:abstractNumId w:val="8"/>
  </w:num>
  <w:num w:numId="9" w16cid:durableId="1076174194">
    <w:abstractNumId w:val="11"/>
  </w:num>
  <w:num w:numId="10" w16cid:durableId="988636331">
    <w:abstractNumId w:val="10"/>
  </w:num>
  <w:num w:numId="11" w16cid:durableId="1131704496">
    <w:abstractNumId w:val="1"/>
  </w:num>
  <w:num w:numId="12" w16cid:durableId="1099450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50"/>
    <w:rsid w:val="00072A72"/>
    <w:rsid w:val="000A2A35"/>
    <w:rsid w:val="001931F6"/>
    <w:rsid w:val="004D6C4C"/>
    <w:rsid w:val="00685E32"/>
    <w:rsid w:val="00793044"/>
    <w:rsid w:val="00947C50"/>
    <w:rsid w:val="0098699D"/>
    <w:rsid w:val="00A74D58"/>
    <w:rsid w:val="00CF5FA3"/>
    <w:rsid w:val="00D05F63"/>
    <w:rsid w:val="00D2468D"/>
    <w:rsid w:val="00E423ED"/>
    <w:rsid w:val="00F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08D4"/>
  <w15:docId w15:val="{F0C268C0-26C6-42D0-82FB-514A6EB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C50"/>
    <w:pPr>
      <w:numPr>
        <w:numId w:val="12"/>
      </w:numPr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7C50"/>
    <w:pPr>
      <w:numPr>
        <w:ilvl w:val="1"/>
        <w:numId w:val="12"/>
      </w:numPr>
      <w:spacing w:line="360" w:lineRule="auto"/>
      <w:outlineLvl w:val="1"/>
    </w:pPr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7C50"/>
    <w:pPr>
      <w:numPr>
        <w:ilvl w:val="2"/>
        <w:numId w:val="12"/>
      </w:numPr>
      <w:spacing w:line="360" w:lineRule="auto"/>
      <w:outlineLvl w:val="2"/>
    </w:pPr>
    <w:rPr>
      <w:rFonts w:ascii="Arial" w:eastAsia="Times New Roman" w:hAnsi="Arial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47C50"/>
    <w:pPr>
      <w:keepNext/>
      <w:keepLines/>
      <w:numPr>
        <w:ilvl w:val="3"/>
        <w:numId w:val="12"/>
      </w:numPr>
      <w:spacing w:before="200" w:line="360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47C50"/>
    <w:pPr>
      <w:keepNext/>
      <w:keepLines/>
      <w:numPr>
        <w:ilvl w:val="4"/>
        <w:numId w:val="12"/>
      </w:numPr>
      <w:spacing w:before="200" w:line="360" w:lineRule="auto"/>
      <w:outlineLvl w:val="4"/>
    </w:pPr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947C50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47C50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947C50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47C50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C5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47C50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7C50"/>
    <w:rPr>
      <w:rFonts w:ascii="Arial" w:eastAsia="Times New Roman" w:hAnsi="Arial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47C50"/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47C50"/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47C50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947C5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C50"/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C50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Williams</dc:creator>
  <cp:lastModifiedBy>BARNARD, Emma (NHS HAMPSHIRE AND ISLE OF WIGHT ICB - D9Y0V)</cp:lastModifiedBy>
  <cp:revision>2</cp:revision>
  <dcterms:created xsi:type="dcterms:W3CDTF">2023-02-02T09:49:00Z</dcterms:created>
  <dcterms:modified xsi:type="dcterms:W3CDTF">2023-02-02T09:49:00Z</dcterms:modified>
</cp:coreProperties>
</file>