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8B3F" w14:textId="4F35699B" w:rsidR="00990191" w:rsidRPr="00F30823" w:rsidRDefault="00990191" w:rsidP="0099019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B0C0C"/>
          <w:u w:val="single"/>
        </w:rPr>
      </w:pPr>
      <w:r w:rsidRPr="00F30823">
        <w:rPr>
          <w:rFonts w:asciiTheme="minorHAnsi" w:hAnsiTheme="minorHAnsi" w:cstheme="minorHAnsi"/>
          <w:color w:val="0B0C0C"/>
          <w:u w:val="single"/>
        </w:rPr>
        <w:t>Community Diagnostic Centres</w:t>
      </w:r>
    </w:p>
    <w:p w14:paraId="0DD83E5D" w14:textId="7DA6FA9C" w:rsidR="00990191" w:rsidRDefault="00990191" w:rsidP="0099019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We know patients benefit from earlier diagnostic tests for a range of conditions, with reduced awaiting times and centres closer to home.</w:t>
      </w:r>
    </w:p>
    <w:p w14:paraId="11462C7E" w14:textId="35B905CE" w:rsidR="006A703E" w:rsidRPr="00F30823" w:rsidRDefault="00990191" w:rsidP="0099019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4472C4" w:themeColor="accent1"/>
        </w:rPr>
      </w:pPr>
      <w:r w:rsidRPr="00F30823">
        <w:rPr>
          <w:rFonts w:asciiTheme="minorHAnsi" w:hAnsiTheme="minorHAnsi" w:cstheme="minorHAnsi"/>
          <w:b/>
          <w:bCs/>
          <w:color w:val="4472C4" w:themeColor="accent1"/>
        </w:rPr>
        <w:t>Community Diagnostic Centres (CDC) are open and available now for patients</w:t>
      </w:r>
      <w:r w:rsidR="006A703E" w:rsidRPr="00F30823">
        <w:rPr>
          <w:rFonts w:asciiTheme="minorHAnsi" w:hAnsiTheme="minorHAnsi" w:cstheme="minorHAnsi"/>
          <w:b/>
          <w:bCs/>
          <w:color w:val="4472C4" w:themeColor="accent1"/>
        </w:rPr>
        <w:t xml:space="preserve"> at Lymington New Forest, Hythe and Romsey Hospitals</w:t>
      </w:r>
      <w:r w:rsidRPr="00F30823">
        <w:rPr>
          <w:rFonts w:asciiTheme="minorHAnsi" w:hAnsiTheme="minorHAnsi" w:cstheme="minorHAnsi"/>
          <w:color w:val="4472C4" w:themeColor="accent1"/>
        </w:rPr>
        <w:t xml:space="preserve">.  </w:t>
      </w:r>
    </w:p>
    <w:p w14:paraId="3A5FE1A3" w14:textId="35703C3C" w:rsidR="00990191" w:rsidRDefault="006A703E" w:rsidP="0099019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GP’s and members of their MDT can refer direct to a range of diagnostics</w:t>
      </w:r>
      <w:r w:rsidR="00F30823">
        <w:rPr>
          <w:rFonts w:asciiTheme="minorHAnsi" w:hAnsiTheme="minorHAnsi" w:cstheme="minorHAnsi"/>
          <w:color w:val="0B0C0C"/>
        </w:rPr>
        <w:t xml:space="preserve"> including endoscopy</w:t>
      </w:r>
      <w:r>
        <w:rPr>
          <w:rFonts w:asciiTheme="minorHAnsi" w:hAnsiTheme="minorHAnsi" w:cstheme="minorHAnsi"/>
          <w:color w:val="0B0C0C"/>
        </w:rPr>
        <w:t>.</w:t>
      </w:r>
    </w:p>
    <w:p w14:paraId="7C05B0FA" w14:textId="77777777" w:rsidR="00990191" w:rsidRPr="00990191" w:rsidRDefault="00990191" w:rsidP="00990191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</w:rPr>
      </w:pPr>
      <w:r w:rsidRPr="00990191">
        <w:rPr>
          <w:rFonts w:asciiTheme="minorHAnsi" w:hAnsiTheme="minorHAnsi" w:cstheme="minorHAnsi"/>
          <w:color w:val="0B0C0C"/>
        </w:rPr>
        <w:t>The centres will help to achieve:</w:t>
      </w:r>
    </w:p>
    <w:p w14:paraId="17163992" w14:textId="77777777" w:rsidR="000526C2" w:rsidRDefault="00F30823" w:rsidP="00695C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04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noProof/>
          <w:color w:val="0B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DEC5" wp14:editId="74A08E60">
                <wp:simplePos x="0" y="0"/>
                <wp:positionH relativeFrom="column">
                  <wp:posOffset>0</wp:posOffset>
                </wp:positionH>
                <wp:positionV relativeFrom="paragraph">
                  <wp:posOffset>93998</wp:posOffset>
                </wp:positionV>
                <wp:extent cx="3566160" cy="1287145"/>
                <wp:effectExtent l="0" t="0" r="0" b="825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010A" w14:textId="6FC92986" w:rsidR="00F30823" w:rsidRDefault="00F30823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  <w:r w:rsidRPr="00F30823">
                              <w:rPr>
                                <w:noProof/>
                              </w:rPr>
                              <w:drawing>
                                <wp:inline distT="0" distB="0" distL="0" distR="0" wp14:anchorId="6407E7CF" wp14:editId="5973C607">
                                  <wp:extent cx="3376930" cy="190119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930" cy="190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BDEC5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0;margin-top:7.4pt;width:280.8pt;height:10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" filled="f" stroked="f" strokeweight=".5pt">
                <v:textbox style="mso-fit-shape-to-text:t" inset=",7.2pt,,0">
                  <w:txbxContent>
                    <w:p w14:paraId="0678010A" w14:textId="6FC92986" w:rsidR="00F30823" w:rsidRDefault="00F30823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  <w:r w:rsidRPr="00F30823">
                        <w:rPr>
                          <w:noProof/>
                        </w:rPr>
                        <w:drawing>
                          <wp:inline distT="0" distB="0" distL="0" distR="0" wp14:anchorId="6407E7CF" wp14:editId="5973C607">
                            <wp:extent cx="3376930" cy="190119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6930" cy="190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C2" w:rsidRPr="000526C2">
        <w:rPr>
          <w:rFonts w:asciiTheme="minorHAnsi" w:hAnsiTheme="minorHAnsi" w:cstheme="minorHAnsi"/>
          <w:color w:val="0B0C0C"/>
        </w:rPr>
        <w:t>E</w:t>
      </w:r>
      <w:r w:rsidR="00990191" w:rsidRPr="000526C2">
        <w:rPr>
          <w:rFonts w:asciiTheme="minorHAnsi" w:hAnsiTheme="minorHAnsi" w:cstheme="minorHAnsi"/>
          <w:color w:val="0B0C0C"/>
        </w:rPr>
        <w:t>arlier diagnoses for patients through easier, faster, and more direct access</w:t>
      </w:r>
    </w:p>
    <w:p w14:paraId="7DF1555E" w14:textId="77777777" w:rsidR="000526C2" w:rsidRDefault="00990191" w:rsidP="000526C2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inorHAnsi" w:hAnsiTheme="minorHAnsi" w:cstheme="minorHAnsi"/>
          <w:color w:val="0B0C0C"/>
        </w:rPr>
      </w:pPr>
      <w:r w:rsidRPr="000526C2">
        <w:rPr>
          <w:rFonts w:asciiTheme="minorHAnsi" w:hAnsiTheme="minorHAnsi" w:cstheme="minorHAnsi"/>
          <w:color w:val="0B0C0C"/>
        </w:rPr>
        <w:t xml:space="preserve">to the full range of diagnostic tests needed to understand patients’ </w:t>
      </w:r>
    </w:p>
    <w:p w14:paraId="016361DB" w14:textId="2E64E6CB" w:rsidR="00990191" w:rsidRPr="000526C2" w:rsidRDefault="000526C2" w:rsidP="000526C2">
      <w:pPr>
        <w:pStyle w:val="NormalWeb"/>
        <w:shd w:val="clear" w:color="auto" w:fill="FFFFFF"/>
        <w:spacing w:before="0" w:beforeAutospacing="0" w:after="0" w:afterAutospacing="0"/>
        <w:ind w:left="5040" w:firstLine="72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s</w:t>
      </w:r>
      <w:r w:rsidR="00990191" w:rsidRPr="000526C2">
        <w:rPr>
          <w:rFonts w:asciiTheme="minorHAnsi" w:hAnsiTheme="minorHAnsi" w:cstheme="minorHAnsi"/>
          <w:color w:val="0B0C0C"/>
        </w:rPr>
        <w:t>ymptoms including breathlessness, cancer, ophthalmology</w:t>
      </w:r>
    </w:p>
    <w:p w14:paraId="48D40417" w14:textId="77777777" w:rsidR="000526C2" w:rsidRDefault="000526C2" w:rsidP="000526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A</w:t>
      </w:r>
      <w:r w:rsidR="00990191" w:rsidRPr="00990191">
        <w:rPr>
          <w:rFonts w:asciiTheme="minorHAnsi" w:hAnsiTheme="minorHAnsi" w:cstheme="minorHAnsi"/>
          <w:color w:val="0B0C0C"/>
        </w:rPr>
        <w:t xml:space="preserve"> reduction in waits by diverting patients away from hospitals, allowing </w:t>
      </w:r>
    </w:p>
    <w:p w14:paraId="34486758" w14:textId="77777777" w:rsidR="000526C2" w:rsidRDefault="000526C2" w:rsidP="000526C2">
      <w:pPr>
        <w:pStyle w:val="NormalWeb"/>
        <w:shd w:val="clear" w:color="auto" w:fill="FFFFFF"/>
        <w:spacing w:before="0" w:beforeAutospacing="0" w:after="0" w:afterAutospacing="0"/>
        <w:ind w:left="6120" w:firstLine="36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t</w:t>
      </w:r>
      <w:r w:rsidR="00990191" w:rsidRPr="00990191">
        <w:rPr>
          <w:rFonts w:asciiTheme="minorHAnsi" w:hAnsiTheme="minorHAnsi" w:cstheme="minorHAnsi"/>
          <w:color w:val="0B0C0C"/>
        </w:rPr>
        <w:t xml:space="preserve">hem to treat urgent patients, while the community diagnostic centres focus </w:t>
      </w:r>
    </w:p>
    <w:p w14:paraId="127513E0" w14:textId="58B16239" w:rsidR="00990191" w:rsidRPr="00990191" w:rsidRDefault="000526C2" w:rsidP="000526C2">
      <w:pPr>
        <w:pStyle w:val="NormalWeb"/>
        <w:shd w:val="clear" w:color="auto" w:fill="FFFFFF"/>
        <w:spacing w:before="0" w:beforeAutospacing="0" w:after="0" w:afterAutospacing="0"/>
        <w:ind w:left="648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i</w:t>
      </w:r>
      <w:r w:rsidR="00990191" w:rsidRPr="00990191">
        <w:rPr>
          <w:rFonts w:asciiTheme="minorHAnsi" w:hAnsiTheme="minorHAnsi" w:cstheme="minorHAnsi"/>
          <w:color w:val="0B0C0C"/>
        </w:rPr>
        <w:t>n tackling the backlog</w:t>
      </w:r>
    </w:p>
    <w:p w14:paraId="59A041A8" w14:textId="77777777" w:rsidR="000526C2" w:rsidRDefault="000526C2" w:rsidP="000526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A </w:t>
      </w:r>
      <w:r w:rsidR="00990191" w:rsidRPr="00990191">
        <w:rPr>
          <w:rFonts w:asciiTheme="minorHAnsi" w:hAnsiTheme="minorHAnsi" w:cstheme="minorHAnsi"/>
          <w:color w:val="0B0C0C"/>
        </w:rPr>
        <w:t xml:space="preserve">contribution to the NHS’s net zero ambitions by providing multiple tests at </w:t>
      </w:r>
    </w:p>
    <w:p w14:paraId="69E725E2" w14:textId="77777777" w:rsidR="000526C2" w:rsidRDefault="000526C2" w:rsidP="000526C2">
      <w:pPr>
        <w:pStyle w:val="NormalWeb"/>
        <w:shd w:val="clear" w:color="auto" w:fill="FFFFFF"/>
        <w:spacing w:before="0" w:beforeAutospacing="0" w:after="0" w:afterAutospacing="0"/>
        <w:ind w:left="6120" w:firstLine="36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o</w:t>
      </w:r>
      <w:r w:rsidR="00990191" w:rsidRPr="00990191">
        <w:rPr>
          <w:rFonts w:asciiTheme="minorHAnsi" w:hAnsiTheme="minorHAnsi" w:cstheme="minorHAnsi"/>
          <w:color w:val="0B0C0C"/>
        </w:rPr>
        <w:t xml:space="preserve">ne visit, reducing the number of patient journeys and helping to cut carbon </w:t>
      </w:r>
    </w:p>
    <w:p w14:paraId="30882FF9" w14:textId="63A54710" w:rsidR="00990191" w:rsidRDefault="000526C2" w:rsidP="000526C2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e</w:t>
      </w:r>
      <w:r w:rsidR="00990191" w:rsidRPr="00990191">
        <w:rPr>
          <w:rFonts w:asciiTheme="minorHAnsi" w:hAnsiTheme="minorHAnsi" w:cstheme="minorHAnsi"/>
          <w:color w:val="0B0C0C"/>
        </w:rPr>
        <w:t>missions and air pollution</w:t>
      </w:r>
    </w:p>
    <w:p w14:paraId="41134300" w14:textId="1AFE1EC9" w:rsidR="006A703E" w:rsidRDefault="006A703E" w:rsidP="006A70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21EFCFF3" w14:textId="3FABABA6" w:rsidR="006A703E" w:rsidRDefault="006A703E" w:rsidP="006A70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Waiting times are low, and the centres across the south-west are easier for people to </w:t>
      </w:r>
      <w:r w:rsidR="00F30823">
        <w:rPr>
          <w:rFonts w:asciiTheme="minorHAnsi" w:hAnsiTheme="minorHAnsi" w:cstheme="minorHAnsi"/>
          <w:color w:val="0B0C0C"/>
        </w:rPr>
        <w:t xml:space="preserve">access with adequate parking available.  </w:t>
      </w:r>
      <w:r>
        <w:rPr>
          <w:rFonts w:asciiTheme="minorHAnsi" w:hAnsiTheme="minorHAnsi" w:cstheme="minorHAnsi"/>
          <w:color w:val="0B0C0C"/>
        </w:rPr>
        <w:t xml:space="preserve">  </w:t>
      </w:r>
    </w:p>
    <w:p w14:paraId="2816C0D6" w14:textId="0BF0AB23" w:rsidR="006A703E" w:rsidRDefault="006A703E" w:rsidP="006A70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3189FC74" w14:textId="43068749" w:rsidR="00F30823" w:rsidRDefault="00F308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new building in Hythe will have Xray facilities in January 2023, it already has non-obstetric ultrasound and spirometry.  We are also working on e-referral to simplify the process further.  </w:t>
      </w:r>
    </w:p>
    <w:p w14:paraId="21AC6736" w14:textId="13BA080D" w:rsidR="00990191" w:rsidRPr="00944CB4" w:rsidRDefault="00711BF4">
      <w:pPr>
        <w:rPr>
          <w:rFonts w:cstheme="minorHAnsi"/>
          <w:sz w:val="24"/>
          <w:szCs w:val="24"/>
        </w:rPr>
      </w:pPr>
      <w:r w:rsidRPr="00944CB4">
        <w:rPr>
          <w:rFonts w:cstheme="minorHAnsi"/>
          <w:sz w:val="24"/>
          <w:szCs w:val="24"/>
        </w:rPr>
        <w:t>There will have been an additional 51,486 diagnostic tests undertaken in 21/22.</w:t>
      </w:r>
    </w:p>
    <w:p w14:paraId="7A4255B2" w14:textId="3EAB9FCD" w:rsidR="009204F6" w:rsidRPr="003501A9" w:rsidRDefault="00F30823">
      <w:pPr>
        <w:rPr>
          <w:rFonts w:cstheme="minorHAnsi"/>
          <w:sz w:val="24"/>
          <w:szCs w:val="24"/>
        </w:rPr>
      </w:pPr>
      <w:r w:rsidRPr="003501A9">
        <w:rPr>
          <w:rFonts w:cstheme="minorHAnsi"/>
          <w:sz w:val="24"/>
          <w:szCs w:val="24"/>
        </w:rPr>
        <w:t>We would love you to get involved in this improvement programme if you have an interest, please contac</w:t>
      </w:r>
      <w:r w:rsidR="003501A9">
        <w:rPr>
          <w:rFonts w:cstheme="minorHAnsi"/>
          <w:sz w:val="24"/>
          <w:szCs w:val="24"/>
        </w:rPr>
        <w:t>t Su Harvey at su.harvey@southernhealth.nhs.uk.</w:t>
      </w:r>
    </w:p>
    <w:tbl>
      <w:tblPr>
        <w:tblW w:w="1379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207"/>
        <w:gridCol w:w="4321"/>
        <w:gridCol w:w="2471"/>
      </w:tblGrid>
      <w:tr w:rsidR="00F30823" w:rsidRPr="00F30823" w14:paraId="2F010AAA" w14:textId="77777777" w:rsidTr="00F30823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549F3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Diagnostic Test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2DB66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4CB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Average Wait in Weeks</w:t>
            </w: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57B603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How to refer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E88C0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Sites provided</w:t>
            </w:r>
          </w:p>
        </w:tc>
      </w:tr>
      <w:tr w:rsidR="00F30823" w:rsidRPr="00F30823" w14:paraId="14DD3C54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2D839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Magnetic Resonance Imaging</w:t>
            </w:r>
          </w:p>
          <w:p w14:paraId="462DF2F3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proofErr w:type="gram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direct</w:t>
            </w:r>
            <w:proofErr w:type="gramEnd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 access with some limitations based on Consultant triage)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E31DC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5BC01A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Radiology Referral form e-mailed to </w:t>
            </w:r>
            <w:hyperlink r:id="rId6" w:history="1">
              <w:r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RADOFFICE@southernhealth.nhs.uk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E596F6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1E31F72F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017A5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Computer Tomography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7C01A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1170E6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Radiology Referral form e-mailed to </w:t>
            </w:r>
            <w:hyperlink r:id="rId7" w:history="1">
              <w:r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RADOFFICE@southernhealth.nhs.uk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24FE05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59ABDE0C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49917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Non-obstetric ultrasound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21173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F439A0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Radiology Referral form e-mailed to </w:t>
            </w:r>
            <w:hyperlink r:id="rId8" w:history="1">
              <w:r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"/>
                </w:rPr>
                <w:t>radoffice@southernhealth.nhs.uk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538898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Lymington, Romsey and Hythe</w:t>
            </w:r>
          </w:p>
        </w:tc>
      </w:tr>
      <w:tr w:rsidR="00F30823" w:rsidRPr="00F30823" w14:paraId="4EB385D8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2605C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DEXA Scan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666B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0C4CD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DEXA scan request e-mailed to </w:t>
            </w:r>
            <w:hyperlink r:id="rId9" w:history="1">
              <w:r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" w:eastAsia="en-GB"/>
                </w:rPr>
                <w:t>radoffice@southernhealth.nhs.uk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9AD394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25DDDBA4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28855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Fluoroscopy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51A84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71A89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upper GI/ barium </w:t>
            </w:r>
            <w:proofErr w:type="gram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swallows</w:t>
            </w:r>
            <w:proofErr w:type="gramEnd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direct access </w:t>
            </w:r>
          </w:p>
          <w:p w14:paraId="2771D8C8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Radiology Referral form e-mailed to </w:t>
            </w:r>
          </w:p>
          <w:p w14:paraId="5596306B" w14:textId="77777777" w:rsidR="00F30823" w:rsidRPr="00F30823" w:rsidRDefault="00960B11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="00F30823"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RADOFFICE@southernhealth.nhs.uk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CC68CF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541620D3" w14:textId="77777777" w:rsidTr="00F30823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FE198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Plain Film X Ray (Radiology)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E54D7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C9A707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Radiology Referral form e-mailed to </w:t>
            </w:r>
            <w:hyperlink r:id="rId11" w:history="1">
              <w:r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"/>
                </w:rPr>
                <w:t>radoffice@southernhealth.nhs.uk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9992D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sz w:val="20"/>
                <w:szCs w:val="20"/>
              </w:rPr>
              <w:t>Lymington and Romsey</w:t>
            </w:r>
          </w:p>
        </w:tc>
      </w:tr>
      <w:tr w:rsidR="00F30823" w:rsidRPr="00F30823" w14:paraId="7E993E07" w14:textId="77777777" w:rsidTr="00F30823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61172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Spirometry</w:t>
            </w:r>
            <w:r w:rsidRPr="00F30823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/FENO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8379A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49EC15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SHFT Open Access Spirometry Referral Form via </w:t>
            </w:r>
            <w:proofErr w:type="spell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</w:t>
            </w:r>
            <w:proofErr w:type="spellEnd"/>
            <w:r w:rsidRPr="00F3082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F2B301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sz w:val="20"/>
                <w:szCs w:val="20"/>
              </w:rPr>
              <w:t>LNFH 7981704</w:t>
            </w:r>
          </w:p>
          <w:p w14:paraId="3BC9EAE1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sz w:val="20"/>
                <w:szCs w:val="20"/>
              </w:rPr>
              <w:t>Hythe 7981705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449872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 and Hythe</w:t>
            </w:r>
          </w:p>
        </w:tc>
      </w:tr>
      <w:tr w:rsidR="00F30823" w:rsidRPr="00F30823" w14:paraId="5F578B49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D92F8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Cardiology - echocardiography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C1AD2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DC540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</w:t>
            </w:r>
            <w:proofErr w:type="spellEnd"/>
          </w:p>
          <w:p w14:paraId="765515B8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sz w:val="20"/>
                <w:szCs w:val="20"/>
              </w:rPr>
              <w:t>LNFH 142401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2F1C25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0556ABED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532D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Cardiac Monitoring 24 Hour Tape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EAF27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E241C9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</w:t>
            </w:r>
            <w:proofErr w:type="spellEnd"/>
          </w:p>
          <w:p w14:paraId="2D0294F6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sz w:val="20"/>
                <w:szCs w:val="20"/>
              </w:rPr>
              <w:t>LNFH 7947761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196C25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043DDE37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E4676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ENT </w:t>
            </w:r>
            <w:proofErr w:type="spell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Nasendoscopies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212E1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8B1ECD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</w:t>
            </w:r>
            <w:proofErr w:type="spellEnd"/>
          </w:p>
          <w:p w14:paraId="112968E1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sz w:val="20"/>
                <w:szCs w:val="20"/>
              </w:rPr>
              <w:t>All sites 7981230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9415F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Lymington, Romsey and Hythe</w:t>
            </w:r>
          </w:p>
        </w:tc>
      </w:tr>
      <w:tr w:rsidR="00F30823" w:rsidRPr="00F30823" w14:paraId="267B6D2E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8B77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Colonoscopy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D49DF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77AA3A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 </w:t>
            </w:r>
            <w:r w:rsidRPr="00F30823">
              <w:rPr>
                <w:rFonts w:ascii="Calibri" w:eastAsia="Calibri" w:hAnsi="Calibri" w:cs="Calibri"/>
                <w:sz w:val="20"/>
                <w:szCs w:val="20"/>
              </w:rPr>
              <w:t xml:space="preserve">open access but GP’s can refer to the gastro service on </w:t>
            </w:r>
            <w:proofErr w:type="spellStart"/>
            <w:r w:rsidRPr="00F30823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CA7871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3936F4BD" w14:textId="77777777" w:rsidTr="00F30823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474A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Flexi sigmoidoscopy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3C9F6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7A14F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 </w:t>
            </w:r>
            <w:r w:rsidRPr="00F30823">
              <w:rPr>
                <w:rFonts w:ascii="Calibri" w:eastAsia="Calibri" w:hAnsi="Calibri" w:cs="Calibri"/>
                <w:sz w:val="20"/>
                <w:szCs w:val="20"/>
              </w:rPr>
              <w:t xml:space="preserve">open access but GP’s can refer to the gastro service on </w:t>
            </w:r>
            <w:proofErr w:type="spellStart"/>
            <w:r w:rsidRPr="00F30823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941D5A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  <w:tr w:rsidR="00F30823" w:rsidRPr="00F30823" w14:paraId="2A3FF3E2" w14:textId="77777777" w:rsidTr="00F30823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D7D8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 xml:space="preserve">Gastroscopy </w:t>
            </w:r>
          </w:p>
          <w:p w14:paraId="21004380" w14:textId="77777777" w:rsidR="00F30823" w:rsidRPr="00F30823" w:rsidRDefault="00F30823" w:rsidP="00F3082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(</w:t>
            </w:r>
            <w:r w:rsidRPr="00F308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The only exclusions for this service </w:t>
            </w:r>
            <w:proofErr w:type="gramStart"/>
            <w:r w:rsidRPr="00F308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are:-</w:t>
            </w:r>
            <w:proofErr w:type="gramEnd"/>
            <w:r w:rsidRPr="00F308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Suspected Upper GI cancer, patients who are under 18 years old or pregnant, or patients with suspected upper GI bleeding or requiring a therapeutic dilatation and patients who may require general anaesthesia)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A4AA9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F3082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7F01F9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Direct Access OGD request form – e-mailed to </w:t>
            </w:r>
          </w:p>
          <w:p w14:paraId="627B795C" w14:textId="77777777" w:rsidR="00F30823" w:rsidRPr="00F30823" w:rsidRDefault="00960B11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hyperlink r:id="rId12" w:history="1">
              <w:r w:rsidR="00F30823" w:rsidRPr="00F30823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lymingtonendoscopy@southernhealth.nhs.uk</w:t>
              </w:r>
            </w:hyperlink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EB9856" w14:textId="77777777" w:rsidR="00F30823" w:rsidRPr="00F30823" w:rsidRDefault="00F30823" w:rsidP="00F3082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082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Lymington</w:t>
            </w:r>
          </w:p>
        </w:tc>
      </w:tr>
    </w:tbl>
    <w:p w14:paraId="64B0606F" w14:textId="77777777" w:rsidR="006A703E" w:rsidRPr="00990191" w:rsidRDefault="006A703E" w:rsidP="00F30823">
      <w:pPr>
        <w:rPr>
          <w:rFonts w:cstheme="minorHAnsi"/>
          <w:sz w:val="24"/>
          <w:szCs w:val="24"/>
        </w:rPr>
      </w:pPr>
    </w:p>
    <w:sectPr w:rsidR="006A703E" w:rsidRPr="00990191" w:rsidSect="006A70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7BAE"/>
    <w:multiLevelType w:val="multilevel"/>
    <w:tmpl w:val="0EC2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741A1"/>
    <w:multiLevelType w:val="hybridMultilevel"/>
    <w:tmpl w:val="BA7CA63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252A9C"/>
    <w:multiLevelType w:val="hybridMultilevel"/>
    <w:tmpl w:val="B0ECCF9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73D3585"/>
    <w:multiLevelType w:val="hybridMultilevel"/>
    <w:tmpl w:val="5022B33E"/>
    <w:lvl w:ilvl="0" w:tplc="D94EFE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96629996">
    <w:abstractNumId w:val="0"/>
  </w:num>
  <w:num w:numId="2" w16cid:durableId="117259485">
    <w:abstractNumId w:val="2"/>
  </w:num>
  <w:num w:numId="3" w16cid:durableId="1208645501">
    <w:abstractNumId w:val="1"/>
  </w:num>
  <w:num w:numId="4" w16cid:durableId="1096099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91"/>
    <w:rsid w:val="000526C2"/>
    <w:rsid w:val="003501A9"/>
    <w:rsid w:val="006A703E"/>
    <w:rsid w:val="00711BF4"/>
    <w:rsid w:val="009204F6"/>
    <w:rsid w:val="00944CB4"/>
    <w:rsid w:val="00960B11"/>
    <w:rsid w:val="00990191"/>
    <w:rsid w:val="00E135E5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F038"/>
  <w15:chartTrackingRefBased/>
  <w15:docId w15:val="{8B20C91E-D32C-4AB2-AE9D-6A851806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ffice@southernhealth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OFFICE@southernhealth.nhs.uk" TargetMode="External"/><Relationship Id="rId12" Type="http://schemas.openxmlformats.org/officeDocument/2006/relationships/hyperlink" Target="mailto:lymingtonendoscopy@southernheal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FFICE@southernhealth.nhs.uk" TargetMode="External"/><Relationship Id="rId11" Type="http://schemas.openxmlformats.org/officeDocument/2006/relationships/hyperlink" Target="mailto:radoffice@southernhealth.nhs.uk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RADOFFICE@southernhealt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office@southernhealth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Wendy</dc:creator>
  <cp:keywords/>
  <dc:description/>
  <cp:lastModifiedBy>BLAKE, Tracy (NHS HAMPSHIRE AND ISLE OF WIGHT ICB - D9Y0V)</cp:lastModifiedBy>
  <cp:revision>2</cp:revision>
  <dcterms:created xsi:type="dcterms:W3CDTF">2022-12-21T09:23:00Z</dcterms:created>
  <dcterms:modified xsi:type="dcterms:W3CDTF">2022-12-21T09:23:00Z</dcterms:modified>
</cp:coreProperties>
</file>