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3A71" w14:textId="40D772F1" w:rsidR="005E383A" w:rsidRDefault="00B04FCE" w:rsidP="13CA00C5">
      <w:r w:rsidRPr="49FF20BC">
        <w:rPr>
          <w:b/>
          <w:bCs/>
          <w:sz w:val="28"/>
          <w:szCs w:val="28"/>
        </w:rPr>
        <w:t xml:space="preserve">Flu </w:t>
      </w:r>
      <w:r w:rsidR="00D84236" w:rsidRPr="49FF20BC">
        <w:rPr>
          <w:b/>
          <w:bCs/>
          <w:sz w:val="28"/>
          <w:szCs w:val="28"/>
        </w:rPr>
        <w:t>Issu</w:t>
      </w:r>
      <w:r w:rsidR="46559099" w:rsidRPr="49FF20BC">
        <w:rPr>
          <w:b/>
          <w:bCs/>
          <w:sz w:val="28"/>
          <w:szCs w:val="28"/>
        </w:rPr>
        <w:t xml:space="preserve">e </w:t>
      </w:r>
      <w:r w:rsidR="00BB01F9">
        <w:rPr>
          <w:b/>
          <w:bCs/>
          <w:sz w:val="28"/>
          <w:szCs w:val="28"/>
        </w:rP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7E4D9E" w14:textId="1BB2767F" w:rsidR="00D84236" w:rsidRPr="00E74786" w:rsidRDefault="00B04FCE" w:rsidP="3EA16997">
      <w:pPr>
        <w:spacing w:after="240" w:line="240" w:lineRule="auto"/>
        <w:rPr>
          <w:b/>
          <w:bCs/>
        </w:rPr>
      </w:pPr>
      <w:r w:rsidRPr="3EA16997">
        <w:rPr>
          <w:b/>
          <w:bCs/>
          <w:sz w:val="32"/>
          <w:szCs w:val="32"/>
        </w:rPr>
        <w:t xml:space="preserve">South East </w:t>
      </w:r>
      <w:r w:rsidR="4034669A" w:rsidRPr="3EA16997">
        <w:rPr>
          <w:b/>
          <w:bCs/>
          <w:sz w:val="32"/>
          <w:szCs w:val="32"/>
        </w:rPr>
        <w:t xml:space="preserve">Region </w:t>
      </w:r>
    </w:p>
    <w:p w14:paraId="4217A085" w14:textId="164FED1E" w:rsidR="00D84236" w:rsidRPr="00E74786" w:rsidRDefault="00D84236" w:rsidP="49FF20BC">
      <w:pPr>
        <w:spacing w:line="240" w:lineRule="auto"/>
        <w:rPr>
          <w:b/>
          <w:bCs/>
          <w:sz w:val="32"/>
          <w:szCs w:val="32"/>
          <w:highlight w:val="yellow"/>
        </w:rPr>
      </w:pPr>
      <w:r w:rsidRPr="49FF20BC">
        <w:rPr>
          <w:b/>
          <w:bCs/>
          <w:sz w:val="32"/>
          <w:szCs w:val="32"/>
        </w:rPr>
        <w:t xml:space="preserve">Updates </w:t>
      </w:r>
      <w:r w:rsidR="00E1162E" w:rsidRPr="49FF20BC">
        <w:rPr>
          <w:b/>
          <w:bCs/>
          <w:sz w:val="32"/>
          <w:szCs w:val="32"/>
        </w:rPr>
        <w:t xml:space="preserve">for </w:t>
      </w:r>
      <w:r w:rsidR="76E9F4AA" w:rsidRPr="49FF20BC">
        <w:rPr>
          <w:b/>
          <w:bCs/>
          <w:sz w:val="32"/>
          <w:szCs w:val="32"/>
        </w:rPr>
        <w:t xml:space="preserve">week ending </w:t>
      </w:r>
      <w:r w:rsidR="00BB01F9">
        <w:rPr>
          <w:b/>
          <w:bCs/>
          <w:sz w:val="32"/>
          <w:szCs w:val="32"/>
        </w:rPr>
        <w:t>30 September 2022</w:t>
      </w:r>
    </w:p>
    <w:p w14:paraId="046BC063" w14:textId="4A98446A" w:rsidR="341074BF" w:rsidRDefault="341074BF" w:rsidP="7518FECF">
      <w:pPr>
        <w:spacing w:before="240" w:after="12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7518FECF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Revision to the Adult Influenza Immunisation Enhanced Service </w:t>
      </w:r>
    </w:p>
    <w:p w14:paraId="46E4E20E" w14:textId="3283A05D" w:rsidR="0ADF7479" w:rsidRDefault="341074BF" w:rsidP="0AB7B911">
      <w:pPr>
        <w:spacing w:before="240" w:line="257" w:lineRule="auto"/>
        <w:rPr>
          <w:rFonts w:eastAsia="Arial"/>
          <w:sz w:val="24"/>
          <w:szCs w:val="24"/>
        </w:rPr>
      </w:pPr>
      <w:r w:rsidRPr="7518FECF">
        <w:rPr>
          <w:rFonts w:eastAsia="Arial"/>
          <w:sz w:val="24"/>
          <w:szCs w:val="24"/>
        </w:rPr>
        <w:t xml:space="preserve">A revised version of the enhanced service specification has been issued.  </w:t>
      </w:r>
      <w:r w:rsidR="00CA4CC2">
        <w:rPr>
          <w:rFonts w:eastAsia="Arial"/>
          <w:sz w:val="24"/>
          <w:szCs w:val="24"/>
        </w:rPr>
        <w:t xml:space="preserve"> </w:t>
      </w:r>
      <w:r w:rsidRPr="7518FECF">
        <w:rPr>
          <w:rFonts w:eastAsia="Arial"/>
          <w:sz w:val="24"/>
          <w:szCs w:val="24"/>
        </w:rPr>
        <w:t xml:space="preserve">There is one change: the inclusion of </w:t>
      </w:r>
      <w:r w:rsidR="3CC07D7B" w:rsidRPr="0AB7B911">
        <w:rPr>
          <w:rFonts w:eastAsia="Arial"/>
          <w:sz w:val="24"/>
          <w:szCs w:val="24"/>
        </w:rPr>
        <w:t xml:space="preserve">frontline </w:t>
      </w:r>
      <w:r w:rsidR="6633EB49" w:rsidRPr="7518FECF">
        <w:rPr>
          <w:rFonts w:eastAsia="Arial"/>
          <w:sz w:val="24"/>
          <w:szCs w:val="24"/>
        </w:rPr>
        <w:t>pati</w:t>
      </w:r>
      <w:r w:rsidRPr="7518FECF">
        <w:rPr>
          <w:rFonts w:eastAsia="Arial"/>
          <w:sz w:val="24"/>
          <w:szCs w:val="24"/>
        </w:rPr>
        <w:t>e</w:t>
      </w:r>
      <w:r w:rsidR="6633EB49" w:rsidRPr="7518FECF">
        <w:rPr>
          <w:rFonts w:eastAsia="Arial"/>
          <w:sz w:val="24"/>
          <w:szCs w:val="24"/>
        </w:rPr>
        <w:t>nt-facing</w:t>
      </w:r>
      <w:r w:rsidRPr="7518FECF">
        <w:rPr>
          <w:rFonts w:eastAsia="Arial"/>
          <w:sz w:val="24"/>
          <w:szCs w:val="24"/>
        </w:rPr>
        <w:t xml:space="preserve"> staff </w:t>
      </w:r>
      <w:r w:rsidR="3CD2A2AD" w:rsidRPr="0AB7B911">
        <w:rPr>
          <w:rFonts w:eastAsia="Arial"/>
          <w:sz w:val="24"/>
          <w:szCs w:val="24"/>
        </w:rPr>
        <w:t>working in general practice</w:t>
      </w:r>
      <w:r w:rsidRPr="0AB7B911">
        <w:rPr>
          <w:rFonts w:eastAsia="Arial"/>
          <w:sz w:val="24"/>
          <w:szCs w:val="24"/>
        </w:rPr>
        <w:t xml:space="preserve"> </w:t>
      </w:r>
      <w:r w:rsidRPr="7518FECF">
        <w:rPr>
          <w:rFonts w:eastAsia="Arial"/>
          <w:sz w:val="24"/>
          <w:szCs w:val="24"/>
        </w:rPr>
        <w:t xml:space="preserve">into the eligible cohorts. </w:t>
      </w:r>
      <w:r w:rsidR="3BF99228" w:rsidRPr="7518FECF">
        <w:rPr>
          <w:rFonts w:eastAsia="Arial"/>
          <w:sz w:val="24"/>
          <w:szCs w:val="24"/>
        </w:rPr>
        <w:t xml:space="preserve">  </w:t>
      </w:r>
      <w:r w:rsidR="5E50C72F" w:rsidRPr="7518FECF">
        <w:rPr>
          <w:rFonts w:eastAsia="Arial"/>
          <w:sz w:val="24"/>
          <w:szCs w:val="24"/>
        </w:rPr>
        <w:t xml:space="preserve">The benefit of the inclusion is that practices are indemnified </w:t>
      </w:r>
      <w:r w:rsidR="389464A1" w:rsidRPr="7518FECF">
        <w:rPr>
          <w:rFonts w:eastAsia="Arial"/>
          <w:sz w:val="24"/>
          <w:szCs w:val="24"/>
        </w:rPr>
        <w:t xml:space="preserve">under the Clinical Negligence Scheme for General Practice </w:t>
      </w:r>
      <w:r w:rsidR="5E50C72F" w:rsidRPr="7518FECF">
        <w:rPr>
          <w:rFonts w:eastAsia="Arial"/>
          <w:sz w:val="24"/>
          <w:szCs w:val="24"/>
        </w:rPr>
        <w:t xml:space="preserve">when they vaccinate </w:t>
      </w:r>
      <w:r w:rsidR="1FDE1CAA" w:rsidRPr="7518FECF">
        <w:rPr>
          <w:rFonts w:eastAsia="Arial"/>
          <w:sz w:val="24"/>
          <w:szCs w:val="24"/>
        </w:rPr>
        <w:t xml:space="preserve">an </w:t>
      </w:r>
      <w:r w:rsidR="5E50C72F" w:rsidRPr="7518FECF">
        <w:rPr>
          <w:rFonts w:eastAsia="Arial"/>
          <w:sz w:val="24"/>
          <w:szCs w:val="24"/>
        </w:rPr>
        <w:t>employe</w:t>
      </w:r>
      <w:r w:rsidR="0BDA8E36" w:rsidRPr="7518FECF">
        <w:rPr>
          <w:rFonts w:eastAsia="Arial"/>
          <w:sz w:val="24"/>
          <w:szCs w:val="24"/>
        </w:rPr>
        <w:t>e</w:t>
      </w:r>
      <w:r w:rsidR="5E50C72F" w:rsidRPr="7518FECF">
        <w:rPr>
          <w:rFonts w:eastAsia="Arial"/>
          <w:sz w:val="24"/>
          <w:szCs w:val="24"/>
        </w:rPr>
        <w:t xml:space="preserve">, even if they are not registered with the practice. </w:t>
      </w:r>
      <w:r w:rsidR="68ADF79F" w:rsidRPr="7518FECF">
        <w:rPr>
          <w:rFonts w:eastAsia="Arial"/>
          <w:sz w:val="24"/>
          <w:szCs w:val="24"/>
        </w:rPr>
        <w:t xml:space="preserve">  </w:t>
      </w:r>
      <w:r w:rsidR="68ADF79F" w:rsidRPr="0AB7B911">
        <w:rPr>
          <w:rFonts w:eastAsia="Arial"/>
          <w:sz w:val="24"/>
          <w:szCs w:val="24"/>
        </w:rPr>
        <w:t>Please note that</w:t>
      </w:r>
      <w:r w:rsidR="3B2CC3DF" w:rsidRPr="0AB7B911">
        <w:rPr>
          <w:rFonts w:eastAsia="Arial"/>
          <w:sz w:val="24"/>
          <w:szCs w:val="24"/>
        </w:rPr>
        <w:t xml:space="preserve"> this</w:t>
      </w:r>
      <w:r w:rsidR="68ADF79F" w:rsidRPr="0AB7B911">
        <w:rPr>
          <w:rFonts w:eastAsia="Arial"/>
          <w:sz w:val="24"/>
          <w:szCs w:val="24"/>
        </w:rPr>
        <w:t xml:space="preserve"> </w:t>
      </w:r>
      <w:r w:rsidR="3B2CC3DF" w:rsidRPr="0AB7B911">
        <w:rPr>
          <w:rFonts w:eastAsia="Arial"/>
          <w:sz w:val="24"/>
          <w:szCs w:val="24"/>
        </w:rPr>
        <w:t>is an occupational vaccination and</w:t>
      </w:r>
      <w:r w:rsidR="68ADF79F" w:rsidRPr="7518FECF">
        <w:rPr>
          <w:rFonts w:eastAsia="Arial"/>
          <w:sz w:val="24"/>
          <w:szCs w:val="24"/>
        </w:rPr>
        <w:t xml:space="preserve"> you cannot claim an item of service fee, a personal administration fee or reimbursement of the vaccine.  </w:t>
      </w:r>
      <w:r w:rsidR="00CA4CC2">
        <w:rPr>
          <w:rFonts w:eastAsia="Arial"/>
          <w:sz w:val="24"/>
          <w:szCs w:val="24"/>
        </w:rPr>
        <w:t xml:space="preserve"> </w:t>
      </w:r>
      <w:r w:rsidR="214A9A20" w:rsidRPr="0AB7B911">
        <w:rPr>
          <w:rFonts w:eastAsia="Arial"/>
          <w:sz w:val="24"/>
          <w:szCs w:val="24"/>
        </w:rPr>
        <w:t>Where</w:t>
      </w:r>
      <w:r w:rsidR="2C1ADD2C" w:rsidRPr="0AB7B911">
        <w:rPr>
          <w:rFonts w:eastAsia="Arial"/>
          <w:sz w:val="24"/>
          <w:szCs w:val="24"/>
        </w:rPr>
        <w:t xml:space="preserve"> the employee is </w:t>
      </w:r>
      <w:r w:rsidR="70F1BC56" w:rsidRPr="0AB7B911">
        <w:rPr>
          <w:rFonts w:eastAsia="Arial"/>
          <w:sz w:val="24"/>
          <w:szCs w:val="24"/>
        </w:rPr>
        <w:t xml:space="preserve">not </w:t>
      </w:r>
      <w:r w:rsidR="2C1ADD2C" w:rsidRPr="0AB7B911">
        <w:rPr>
          <w:rFonts w:eastAsia="Arial"/>
          <w:sz w:val="24"/>
          <w:szCs w:val="24"/>
        </w:rPr>
        <w:t>registered with the</w:t>
      </w:r>
      <w:r w:rsidR="2637E01F" w:rsidRPr="0AB7B911">
        <w:rPr>
          <w:rFonts w:eastAsia="Arial"/>
          <w:sz w:val="24"/>
          <w:szCs w:val="24"/>
        </w:rPr>
        <w:t xml:space="preserve"> practice, they should </w:t>
      </w:r>
      <w:r w:rsidR="47274D79" w:rsidRPr="0AB7B911">
        <w:rPr>
          <w:rFonts w:eastAsia="Arial"/>
          <w:sz w:val="24"/>
          <w:szCs w:val="24"/>
        </w:rPr>
        <w:t xml:space="preserve">keep a record of the vaccination but must </w:t>
      </w:r>
      <w:r w:rsidR="2637E01F" w:rsidRPr="0AB7B911">
        <w:rPr>
          <w:rFonts w:eastAsia="Arial"/>
          <w:sz w:val="24"/>
          <w:szCs w:val="24"/>
        </w:rPr>
        <w:t xml:space="preserve">not use the </w:t>
      </w:r>
      <w:r w:rsidR="2C1ADD2C" w:rsidRPr="0AB7B911">
        <w:rPr>
          <w:rFonts w:eastAsia="Arial"/>
          <w:sz w:val="24"/>
          <w:szCs w:val="24"/>
        </w:rPr>
        <w:t xml:space="preserve">INT </w:t>
      </w:r>
      <w:r w:rsidR="78C96A1A" w:rsidRPr="0AB7B911">
        <w:rPr>
          <w:rFonts w:eastAsia="Arial"/>
          <w:sz w:val="24"/>
          <w:szCs w:val="24"/>
        </w:rPr>
        <w:t>code and</w:t>
      </w:r>
      <w:r w:rsidR="4CE91219" w:rsidRPr="0AB7B911">
        <w:rPr>
          <w:rFonts w:eastAsia="Arial"/>
          <w:sz w:val="24"/>
          <w:szCs w:val="24"/>
        </w:rPr>
        <w:t xml:space="preserve"> </w:t>
      </w:r>
      <w:r w:rsidR="6935D9F2" w:rsidRPr="0AB7B911">
        <w:rPr>
          <w:rFonts w:eastAsia="Arial"/>
          <w:sz w:val="24"/>
          <w:szCs w:val="24"/>
        </w:rPr>
        <w:t xml:space="preserve">should </w:t>
      </w:r>
      <w:r w:rsidR="64D5AB0E" w:rsidRPr="0AB7B911">
        <w:rPr>
          <w:rFonts w:eastAsia="Arial"/>
          <w:sz w:val="24"/>
          <w:szCs w:val="24"/>
        </w:rPr>
        <w:t xml:space="preserve">remind </w:t>
      </w:r>
      <w:r w:rsidR="2679C012" w:rsidRPr="0AB7B911">
        <w:rPr>
          <w:rFonts w:eastAsia="Arial"/>
          <w:sz w:val="24"/>
          <w:szCs w:val="24"/>
        </w:rPr>
        <w:t xml:space="preserve">those </w:t>
      </w:r>
      <w:r w:rsidR="6935D9F2" w:rsidRPr="0AB7B911">
        <w:rPr>
          <w:rFonts w:eastAsia="Arial"/>
          <w:sz w:val="24"/>
          <w:szCs w:val="24"/>
        </w:rPr>
        <w:t xml:space="preserve">staff to inform their registered practice that they have had a flu vaccine.   </w:t>
      </w:r>
      <w:r w:rsidR="5B734955" w:rsidRPr="0AB7B911">
        <w:rPr>
          <w:rFonts w:eastAsia="Arial"/>
          <w:sz w:val="24"/>
          <w:szCs w:val="24"/>
        </w:rPr>
        <w:t xml:space="preserve"> </w:t>
      </w:r>
    </w:p>
    <w:p w14:paraId="1F680C51" w14:textId="1BF40AA0" w:rsidR="0ADF7479" w:rsidRDefault="51F01BD1" w:rsidP="49FF20BC">
      <w:pPr>
        <w:spacing w:before="240" w:line="257" w:lineRule="auto"/>
        <w:rPr>
          <w:rFonts w:eastAsia="Arial"/>
          <w:sz w:val="24"/>
          <w:szCs w:val="24"/>
        </w:rPr>
      </w:pPr>
      <w:r w:rsidRPr="0AB7B911">
        <w:rPr>
          <w:rFonts w:eastAsia="Arial"/>
          <w:sz w:val="24"/>
          <w:szCs w:val="24"/>
        </w:rPr>
        <w:t>P</w:t>
      </w:r>
      <w:r w:rsidR="746C4692" w:rsidRPr="0AB7B911">
        <w:rPr>
          <w:rFonts w:eastAsia="Arial"/>
          <w:sz w:val="24"/>
          <w:szCs w:val="24"/>
        </w:rPr>
        <w:t>r</w:t>
      </w:r>
      <w:r w:rsidRPr="0AB7B911">
        <w:rPr>
          <w:rFonts w:eastAsia="Arial"/>
          <w:sz w:val="24"/>
          <w:szCs w:val="24"/>
        </w:rPr>
        <w:t xml:space="preserve">actices do not need to sign up again.  </w:t>
      </w:r>
    </w:p>
    <w:p w14:paraId="11C4A680" w14:textId="3AD4F4D6" w:rsidR="526F1439" w:rsidRDefault="008276C6" w:rsidP="0AB7B911">
      <w:pPr>
        <w:spacing w:before="240" w:line="257" w:lineRule="auto"/>
        <w:rPr>
          <w:rFonts w:eastAsia="Arial"/>
          <w:sz w:val="24"/>
          <w:szCs w:val="24"/>
        </w:rPr>
      </w:pPr>
      <w:hyperlink r:id="rId11">
        <w:r w:rsidR="526F1439" w:rsidRPr="0AB7B911">
          <w:rPr>
            <w:rStyle w:val="Hyperlink"/>
            <w:rFonts w:eastAsia="Arial"/>
            <w:sz w:val="24"/>
            <w:szCs w:val="24"/>
          </w:rPr>
          <w:t>B1984-Seasonal-influenza-vaccination-2022-23-enhanced-service-specification-for-GPs-26-September-2022.pdf (england.nhs.uk)</w:t>
        </w:r>
      </w:hyperlink>
    </w:p>
    <w:p w14:paraId="486248E5" w14:textId="3EA06119" w:rsidR="686D3999" w:rsidRDefault="36172DE6" w:rsidP="49FF20BC">
      <w:pPr>
        <w:spacing w:before="240" w:after="12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7518FECF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>Recording and Claiming Guidance</w:t>
      </w:r>
    </w:p>
    <w:p w14:paraId="2ABE6FA7" w14:textId="19894A83" w:rsidR="795FC4C1" w:rsidRDefault="795FC4C1" w:rsidP="7518FECF">
      <w:pPr>
        <w:spacing w:before="240" w:after="120" w:line="240" w:lineRule="auto"/>
        <w:rPr>
          <w:rFonts w:eastAsia="Arial"/>
          <w:sz w:val="24"/>
          <w:szCs w:val="24"/>
        </w:rPr>
      </w:pPr>
      <w:r w:rsidRPr="00532E9F">
        <w:rPr>
          <w:rFonts w:eastAsia="Arial"/>
          <w:sz w:val="24"/>
          <w:szCs w:val="24"/>
        </w:rPr>
        <w:t>The promised</w:t>
      </w:r>
      <w:r w:rsidRPr="0AB7B911">
        <w:rPr>
          <w:rFonts w:eastAsia="Arial"/>
          <w:sz w:val="24"/>
          <w:szCs w:val="24"/>
        </w:rPr>
        <w:t xml:space="preserve"> </w:t>
      </w:r>
      <w:r w:rsidRPr="00532E9F">
        <w:rPr>
          <w:rFonts w:eastAsia="Arial"/>
          <w:sz w:val="24"/>
          <w:szCs w:val="24"/>
        </w:rPr>
        <w:t>guidance</w:t>
      </w:r>
      <w:r w:rsidRPr="0AB7B911">
        <w:rPr>
          <w:rFonts w:eastAsia="Arial"/>
          <w:sz w:val="24"/>
          <w:szCs w:val="24"/>
        </w:rPr>
        <w:t xml:space="preserve"> </w:t>
      </w:r>
      <w:r w:rsidR="56F495F7" w:rsidRPr="0AB7B911">
        <w:rPr>
          <w:rFonts w:eastAsia="Arial"/>
          <w:sz w:val="24"/>
          <w:szCs w:val="24"/>
        </w:rPr>
        <w:t>on how to record and claim for flu vaccination</w:t>
      </w:r>
      <w:r w:rsidRPr="00532E9F">
        <w:rPr>
          <w:rFonts w:eastAsia="Arial"/>
          <w:sz w:val="24"/>
          <w:szCs w:val="24"/>
        </w:rPr>
        <w:t xml:space="preserve"> has been issued </w:t>
      </w:r>
      <w:r w:rsidR="261A0F49" w:rsidRPr="0AB7B911">
        <w:rPr>
          <w:rFonts w:eastAsia="Arial"/>
          <w:sz w:val="24"/>
          <w:szCs w:val="24"/>
        </w:rPr>
        <w:t xml:space="preserve">and covers </w:t>
      </w:r>
      <w:r w:rsidRPr="0AB7B911">
        <w:rPr>
          <w:rFonts w:eastAsia="Arial"/>
          <w:sz w:val="24"/>
          <w:szCs w:val="24"/>
        </w:rPr>
        <w:t>a variety of matters</w:t>
      </w:r>
      <w:r w:rsidR="33F346E5" w:rsidRPr="0AB7B911">
        <w:rPr>
          <w:rFonts w:eastAsia="Arial"/>
          <w:sz w:val="24"/>
          <w:szCs w:val="24"/>
        </w:rPr>
        <w:t>,</w:t>
      </w:r>
      <w:r w:rsidRPr="0AB7B911">
        <w:rPr>
          <w:rFonts w:eastAsia="Arial"/>
          <w:sz w:val="24"/>
          <w:szCs w:val="24"/>
        </w:rPr>
        <w:t xml:space="preserve"> including:</w:t>
      </w:r>
    </w:p>
    <w:p w14:paraId="448774C0" w14:textId="6BE5C933" w:rsidR="2C65F718" w:rsidRDefault="0041560C" w:rsidP="0AB7B911">
      <w:pPr>
        <w:pStyle w:val="ListParagraph"/>
        <w:numPr>
          <w:ilvl w:val="0"/>
          <w:numId w:val="43"/>
        </w:numPr>
        <w:spacing w:before="240" w:after="120" w:line="24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V</w:t>
      </w:r>
      <w:r w:rsidR="3E8EB39A" w:rsidRPr="0AB7B911">
        <w:rPr>
          <w:rFonts w:eastAsia="Arial"/>
          <w:sz w:val="24"/>
          <w:szCs w:val="24"/>
        </w:rPr>
        <w:t>accination under a flu collaboration agreement</w:t>
      </w:r>
      <w:r w:rsidR="00433BE6">
        <w:rPr>
          <w:rFonts w:eastAsia="Arial"/>
          <w:sz w:val="24"/>
          <w:szCs w:val="24"/>
        </w:rPr>
        <w:t>.</w:t>
      </w:r>
    </w:p>
    <w:p w14:paraId="6120C663" w14:textId="77667499" w:rsidR="0C454866" w:rsidRDefault="00433BE6" w:rsidP="0AB7B911">
      <w:pPr>
        <w:pStyle w:val="ListParagraph"/>
        <w:numPr>
          <w:ilvl w:val="0"/>
          <w:numId w:val="43"/>
        </w:numPr>
        <w:spacing w:before="240" w:after="120" w:line="24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V</w:t>
      </w:r>
      <w:r w:rsidR="3E8EB39A" w:rsidRPr="0AB7B911">
        <w:rPr>
          <w:rFonts w:eastAsia="Arial"/>
          <w:sz w:val="24"/>
          <w:szCs w:val="24"/>
        </w:rPr>
        <w:t>accination under a PCN covid and flu collaboration agreement</w:t>
      </w:r>
      <w:r>
        <w:rPr>
          <w:rFonts w:eastAsia="Arial"/>
          <w:sz w:val="24"/>
          <w:szCs w:val="24"/>
        </w:rPr>
        <w:t>.</w:t>
      </w:r>
    </w:p>
    <w:p w14:paraId="08F4C593" w14:textId="3093F876" w:rsidR="795FC4C1" w:rsidRDefault="00433BE6" w:rsidP="7518FECF">
      <w:pPr>
        <w:pStyle w:val="ListParagraph"/>
        <w:numPr>
          <w:ilvl w:val="0"/>
          <w:numId w:val="43"/>
        </w:numPr>
        <w:spacing w:before="240" w:after="12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V</w:t>
      </w:r>
      <w:r w:rsidR="795FC4C1" w:rsidRPr="0AB7B911">
        <w:rPr>
          <w:rFonts w:eastAsia="Arial"/>
          <w:sz w:val="24"/>
          <w:szCs w:val="24"/>
        </w:rPr>
        <w:t xml:space="preserve">accination of </w:t>
      </w:r>
      <w:r w:rsidR="3E8EB39A" w:rsidRPr="0AB7B911">
        <w:rPr>
          <w:rFonts w:eastAsia="Arial"/>
          <w:sz w:val="24"/>
          <w:szCs w:val="24"/>
        </w:rPr>
        <w:t>people</w:t>
      </w:r>
      <w:r w:rsidR="795FC4C1" w:rsidRPr="0AB7B911">
        <w:rPr>
          <w:rFonts w:eastAsia="Arial"/>
          <w:sz w:val="24"/>
          <w:szCs w:val="24"/>
        </w:rPr>
        <w:t xml:space="preserve"> who </w:t>
      </w:r>
      <w:r w:rsidR="3E8EB39A" w:rsidRPr="0AB7B911">
        <w:rPr>
          <w:rFonts w:eastAsia="Arial"/>
          <w:sz w:val="24"/>
          <w:szCs w:val="24"/>
        </w:rPr>
        <w:t>are not</w:t>
      </w:r>
      <w:r w:rsidR="795FC4C1" w:rsidRPr="0AB7B911">
        <w:rPr>
          <w:rFonts w:eastAsia="Arial"/>
          <w:sz w:val="24"/>
          <w:szCs w:val="24"/>
        </w:rPr>
        <w:t xml:space="preserve"> registered </w:t>
      </w:r>
      <w:r w:rsidR="795FC4C1" w:rsidRPr="00532E9F">
        <w:rPr>
          <w:rFonts w:eastAsia="Arial"/>
          <w:sz w:val="24"/>
          <w:szCs w:val="24"/>
        </w:rPr>
        <w:t xml:space="preserve">with the practice </w:t>
      </w:r>
      <w:r w:rsidR="3E0A8178" w:rsidRPr="0AB7B911">
        <w:rPr>
          <w:rFonts w:eastAsia="Arial"/>
          <w:sz w:val="24"/>
          <w:szCs w:val="24"/>
        </w:rPr>
        <w:t>including specific guidance</w:t>
      </w:r>
      <w:r w:rsidR="4FB8DE9C" w:rsidRPr="0AB7B911">
        <w:rPr>
          <w:rFonts w:eastAsia="Arial"/>
          <w:sz w:val="24"/>
          <w:szCs w:val="24"/>
        </w:rPr>
        <w:t xml:space="preserve"> for each clinical IT system</w:t>
      </w:r>
      <w:r>
        <w:rPr>
          <w:rFonts w:eastAsia="Arial"/>
          <w:sz w:val="24"/>
          <w:szCs w:val="24"/>
        </w:rPr>
        <w:t>.</w:t>
      </w:r>
    </w:p>
    <w:p w14:paraId="04BF8C7E" w14:textId="37AF897B" w:rsidR="208922B6" w:rsidRDefault="00433BE6" w:rsidP="0AB7B911">
      <w:pPr>
        <w:pStyle w:val="ListParagraph"/>
        <w:numPr>
          <w:ilvl w:val="0"/>
          <w:numId w:val="43"/>
        </w:numPr>
        <w:spacing w:before="240" w:after="120" w:line="24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C</w:t>
      </w:r>
      <w:r w:rsidR="208922B6" w:rsidRPr="0AB7B911">
        <w:rPr>
          <w:rFonts w:eastAsia="Arial"/>
          <w:sz w:val="24"/>
          <w:szCs w:val="24"/>
        </w:rPr>
        <w:t>laiming for personal administration fees and reimbursement of vaccine costs, including considerations for collaboration agreement</w:t>
      </w:r>
      <w:r>
        <w:rPr>
          <w:rFonts w:eastAsia="Arial"/>
          <w:sz w:val="24"/>
          <w:szCs w:val="24"/>
        </w:rPr>
        <w:t>.</w:t>
      </w:r>
    </w:p>
    <w:p w14:paraId="6255D668" w14:textId="6439F984" w:rsidR="7CAF149B" w:rsidRDefault="00433BE6" w:rsidP="0AB7B911">
      <w:pPr>
        <w:pStyle w:val="ListParagraph"/>
        <w:numPr>
          <w:ilvl w:val="0"/>
          <w:numId w:val="43"/>
        </w:numPr>
        <w:spacing w:before="240" w:after="120" w:line="240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S</w:t>
      </w:r>
      <w:r w:rsidR="3BD87DFD" w:rsidRPr="0AB7B911">
        <w:rPr>
          <w:rFonts w:eastAsia="Arial"/>
          <w:sz w:val="24"/>
          <w:szCs w:val="24"/>
        </w:rPr>
        <w:t>taff vaccination and indemnity</w:t>
      </w:r>
      <w:r>
        <w:rPr>
          <w:rFonts w:eastAsia="Arial"/>
          <w:sz w:val="24"/>
          <w:szCs w:val="24"/>
        </w:rPr>
        <w:t>.</w:t>
      </w:r>
    </w:p>
    <w:p w14:paraId="2650E39D" w14:textId="099D1C9F" w:rsidR="6AFA00C9" w:rsidRDefault="008276C6" w:rsidP="0AB7B911">
      <w:pPr>
        <w:spacing w:before="240" w:after="120" w:line="240" w:lineRule="auto"/>
        <w:rPr>
          <w:rFonts w:eastAsia="Arial"/>
          <w:sz w:val="24"/>
          <w:szCs w:val="24"/>
        </w:rPr>
      </w:pPr>
      <w:hyperlink r:id="rId12">
        <w:r w:rsidR="6AFA00C9" w:rsidRPr="0AB7B911">
          <w:rPr>
            <w:rStyle w:val="Hyperlink"/>
            <w:rFonts w:eastAsia="Arial"/>
            <w:sz w:val="24"/>
            <w:szCs w:val="24"/>
          </w:rPr>
          <w:t>B1995-Seasonal-Influenza-Vaccinaton-Programme-additional-guidance-26-September-2022.pdf (england.nhs.uk)</w:t>
        </w:r>
      </w:hyperlink>
    </w:p>
    <w:p w14:paraId="798EB54C" w14:textId="2F12502B" w:rsidR="686D3999" w:rsidRDefault="36172DE6" w:rsidP="49FF20BC">
      <w:pPr>
        <w:spacing w:before="360" w:line="240" w:lineRule="auto"/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</w:pPr>
      <w:r w:rsidRPr="7518FECF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Point of Care Entry for Co-administration of Flu Vaccines </w:t>
      </w:r>
      <w:r w:rsidR="686D3999" w:rsidRPr="7518FECF">
        <w:rPr>
          <w:rFonts w:eastAsiaTheme="majorEastAsia" w:cstheme="majorBidi"/>
          <w:b/>
          <w:bCs/>
          <w:color w:val="2F5496" w:themeColor="accent1" w:themeShade="BF"/>
          <w:sz w:val="24"/>
          <w:szCs w:val="24"/>
        </w:rPr>
        <w:t xml:space="preserve">  </w:t>
      </w:r>
    </w:p>
    <w:p w14:paraId="3F887623" w14:textId="65DDC3D5" w:rsidR="686D3999" w:rsidRDefault="285CE871" w:rsidP="49FF20BC">
      <w:pPr>
        <w:spacing w:before="120" w:line="240" w:lineRule="auto"/>
        <w:rPr>
          <w:rFonts w:eastAsia="Arial"/>
          <w:sz w:val="24"/>
          <w:szCs w:val="24"/>
        </w:rPr>
      </w:pPr>
      <w:r w:rsidRPr="6186DA2D">
        <w:rPr>
          <w:rFonts w:eastAsia="Arial"/>
          <w:sz w:val="24"/>
          <w:szCs w:val="24"/>
        </w:rPr>
        <w:t xml:space="preserve">We know that </w:t>
      </w:r>
      <w:r w:rsidR="36665F15" w:rsidRPr="6186DA2D">
        <w:rPr>
          <w:rFonts w:eastAsia="Arial"/>
          <w:sz w:val="24"/>
          <w:szCs w:val="24"/>
        </w:rPr>
        <w:t xml:space="preserve">the inability to record both flu and covid vaccinations in the Point of Care system is creating an unnecessary burden and has been escalated to the NHS England national </w:t>
      </w:r>
      <w:r w:rsidR="52F7B580" w:rsidRPr="6186DA2D">
        <w:rPr>
          <w:rFonts w:eastAsia="Arial"/>
          <w:sz w:val="24"/>
          <w:szCs w:val="24"/>
        </w:rPr>
        <w:t>digital</w:t>
      </w:r>
      <w:r w:rsidR="36665F15" w:rsidRPr="6186DA2D">
        <w:rPr>
          <w:rFonts w:eastAsia="Arial"/>
          <w:sz w:val="24"/>
          <w:szCs w:val="24"/>
        </w:rPr>
        <w:t xml:space="preserve"> team for resolution.    </w:t>
      </w:r>
    </w:p>
    <w:p w14:paraId="439B06E4" w14:textId="77777777" w:rsidR="00441507" w:rsidRDefault="00441507" w:rsidP="6186DA2D">
      <w:pPr>
        <w:spacing w:before="120" w:line="240" w:lineRule="auto"/>
        <w:rPr>
          <w:rFonts w:eastAsia="Arial"/>
          <w:sz w:val="24"/>
          <w:szCs w:val="24"/>
        </w:rPr>
      </w:pPr>
    </w:p>
    <w:p w14:paraId="18BEE8F5" w14:textId="77777777" w:rsidR="005A6B20" w:rsidRDefault="005A6B20" w:rsidP="6186DA2D">
      <w:pPr>
        <w:spacing w:before="120" w:line="240" w:lineRule="auto"/>
        <w:rPr>
          <w:rFonts w:eastAsia="Arial"/>
          <w:sz w:val="24"/>
          <w:szCs w:val="24"/>
        </w:rPr>
      </w:pPr>
    </w:p>
    <w:p w14:paraId="3E111C6C" w14:textId="46254913" w:rsidR="3EA16997" w:rsidRDefault="09A1C66B" w:rsidP="3EA16997">
      <w:pPr>
        <w:spacing w:before="240" w:line="257" w:lineRule="auto"/>
      </w:pPr>
      <w:r w:rsidRPr="7518FECF">
        <w:rPr>
          <w:rFonts w:eastAsia="Arial"/>
          <w:b/>
          <w:bCs/>
          <w:color w:val="2F5496" w:themeColor="accent1" w:themeShade="BF"/>
          <w:sz w:val="24"/>
          <w:szCs w:val="24"/>
        </w:rPr>
        <w:t xml:space="preserve">SE Flu Vaccinations Reporting </w:t>
      </w:r>
      <w:r w:rsidRPr="7518FECF">
        <w:rPr>
          <w:rFonts w:eastAsia="Arial"/>
          <w:color w:val="2F5496" w:themeColor="accent1" w:themeShade="BF"/>
          <w:sz w:val="24"/>
          <w:szCs w:val="24"/>
        </w:rPr>
        <w:t xml:space="preserve"> </w:t>
      </w:r>
    </w:p>
    <w:p w14:paraId="1E1986D8" w14:textId="611FCA52" w:rsidR="3EA16997" w:rsidRDefault="03EDB240" w:rsidP="6186DA2D">
      <w:pPr>
        <w:spacing w:before="240" w:line="257" w:lineRule="auto"/>
        <w:rPr>
          <w:rFonts w:eastAsia="Arial"/>
          <w:sz w:val="24"/>
          <w:szCs w:val="24"/>
        </w:rPr>
      </w:pPr>
      <w:r w:rsidRPr="6186DA2D">
        <w:rPr>
          <w:rFonts w:eastAsia="Arial"/>
          <w:sz w:val="24"/>
          <w:szCs w:val="24"/>
        </w:rPr>
        <w:t>Imm</w:t>
      </w:r>
      <w:r w:rsidR="46B0779D" w:rsidRPr="6186DA2D">
        <w:rPr>
          <w:rFonts w:eastAsia="Arial"/>
          <w:sz w:val="24"/>
          <w:szCs w:val="24"/>
        </w:rPr>
        <w:t>F</w:t>
      </w:r>
      <w:r w:rsidRPr="6186DA2D">
        <w:rPr>
          <w:rFonts w:eastAsia="Arial"/>
          <w:sz w:val="24"/>
          <w:szCs w:val="24"/>
        </w:rPr>
        <w:t xml:space="preserve">orm weekly data is expected to be available by 13th / 14th October 2022 for the week of Mon 3rd Oct to Sun 9th Oct (week 40).  </w:t>
      </w:r>
      <w:r w:rsidR="009C49A1">
        <w:rPr>
          <w:rFonts w:eastAsia="Arial"/>
          <w:sz w:val="24"/>
          <w:szCs w:val="24"/>
        </w:rPr>
        <w:t xml:space="preserve"> </w:t>
      </w:r>
      <w:r w:rsidRPr="6186DA2D">
        <w:rPr>
          <w:rFonts w:eastAsia="Arial"/>
          <w:sz w:val="24"/>
          <w:szCs w:val="24"/>
        </w:rPr>
        <w:t xml:space="preserve">We </w:t>
      </w:r>
      <w:r w:rsidR="329F3545" w:rsidRPr="6186DA2D">
        <w:rPr>
          <w:rFonts w:eastAsia="Arial"/>
          <w:sz w:val="24"/>
          <w:szCs w:val="24"/>
        </w:rPr>
        <w:t xml:space="preserve">aim </w:t>
      </w:r>
      <w:r w:rsidRPr="6186DA2D">
        <w:rPr>
          <w:rFonts w:eastAsia="Arial"/>
          <w:sz w:val="24"/>
          <w:szCs w:val="24"/>
        </w:rPr>
        <w:t xml:space="preserve">to produce the first round of weekly reports </w:t>
      </w:r>
      <w:r w:rsidR="1CFD85F9" w:rsidRPr="6186DA2D">
        <w:rPr>
          <w:rFonts w:eastAsia="Arial"/>
          <w:sz w:val="24"/>
          <w:szCs w:val="24"/>
        </w:rPr>
        <w:t xml:space="preserve">for </w:t>
      </w:r>
      <w:r w:rsidRPr="6186DA2D">
        <w:rPr>
          <w:rFonts w:eastAsia="Arial"/>
          <w:sz w:val="24"/>
          <w:szCs w:val="24"/>
        </w:rPr>
        <w:t>this season by Wednesday 19th October.</w:t>
      </w:r>
    </w:p>
    <w:p w14:paraId="0350203C" w14:textId="68910C82" w:rsidR="3EA16997" w:rsidRDefault="6E336412" w:rsidP="6186DA2D">
      <w:pPr>
        <w:spacing w:before="240" w:line="257" w:lineRule="auto"/>
        <w:rPr>
          <w:rFonts w:eastAsia="Arial"/>
          <w:sz w:val="24"/>
          <w:szCs w:val="24"/>
        </w:rPr>
      </w:pPr>
      <w:r w:rsidRPr="6186DA2D">
        <w:rPr>
          <w:rFonts w:eastAsia="Arial"/>
          <w:sz w:val="24"/>
          <w:szCs w:val="24"/>
        </w:rPr>
        <w:t xml:space="preserve">We expect to receive the first monthly </w:t>
      </w:r>
      <w:r w:rsidR="03EDB240" w:rsidRPr="6186DA2D">
        <w:rPr>
          <w:rFonts w:eastAsia="Arial"/>
          <w:sz w:val="24"/>
          <w:szCs w:val="24"/>
        </w:rPr>
        <w:t>Imm</w:t>
      </w:r>
      <w:r w:rsidR="1C4A2D19" w:rsidRPr="6186DA2D">
        <w:rPr>
          <w:rFonts w:eastAsia="Arial"/>
          <w:sz w:val="24"/>
          <w:szCs w:val="24"/>
        </w:rPr>
        <w:t>F</w:t>
      </w:r>
      <w:r w:rsidR="03EDB240" w:rsidRPr="6186DA2D">
        <w:rPr>
          <w:rFonts w:eastAsia="Arial"/>
          <w:sz w:val="24"/>
          <w:szCs w:val="24"/>
        </w:rPr>
        <w:t xml:space="preserve">orm data </w:t>
      </w:r>
      <w:r w:rsidR="148B6608" w:rsidRPr="6186DA2D">
        <w:rPr>
          <w:rFonts w:eastAsia="Arial"/>
          <w:sz w:val="24"/>
          <w:szCs w:val="24"/>
        </w:rPr>
        <w:t xml:space="preserve">(for September) </w:t>
      </w:r>
      <w:r w:rsidR="03EDB240" w:rsidRPr="6186DA2D">
        <w:rPr>
          <w:rFonts w:eastAsia="Arial"/>
          <w:sz w:val="24"/>
          <w:szCs w:val="24"/>
        </w:rPr>
        <w:t xml:space="preserve">from 27th / 28th October 2022.  </w:t>
      </w:r>
      <w:r w:rsidR="009C49A1">
        <w:rPr>
          <w:rFonts w:eastAsia="Arial"/>
          <w:sz w:val="24"/>
          <w:szCs w:val="24"/>
        </w:rPr>
        <w:t xml:space="preserve"> </w:t>
      </w:r>
      <w:r w:rsidR="03EDB240" w:rsidRPr="6186DA2D">
        <w:rPr>
          <w:rFonts w:eastAsia="Arial"/>
          <w:sz w:val="24"/>
          <w:szCs w:val="24"/>
        </w:rPr>
        <w:t>We aim</w:t>
      </w:r>
      <w:r w:rsidR="15B65088" w:rsidRPr="6186DA2D">
        <w:rPr>
          <w:rFonts w:eastAsia="Arial"/>
          <w:sz w:val="24"/>
          <w:szCs w:val="24"/>
        </w:rPr>
        <w:t xml:space="preserve"> </w:t>
      </w:r>
      <w:r w:rsidR="03EDB240" w:rsidRPr="6186DA2D">
        <w:rPr>
          <w:rFonts w:eastAsia="Arial"/>
          <w:sz w:val="24"/>
          <w:szCs w:val="24"/>
        </w:rPr>
        <w:t xml:space="preserve">to produce the first </w:t>
      </w:r>
      <w:r w:rsidR="53EC6D0F" w:rsidRPr="6186DA2D">
        <w:rPr>
          <w:rFonts w:eastAsia="Arial"/>
          <w:sz w:val="24"/>
          <w:szCs w:val="24"/>
        </w:rPr>
        <w:t xml:space="preserve">monthly </w:t>
      </w:r>
      <w:r w:rsidR="03EDB240" w:rsidRPr="6186DA2D">
        <w:rPr>
          <w:rFonts w:eastAsia="Arial"/>
          <w:sz w:val="24"/>
          <w:szCs w:val="24"/>
        </w:rPr>
        <w:t>repor</w:t>
      </w:r>
      <w:r w:rsidR="5521D6B3" w:rsidRPr="6186DA2D">
        <w:rPr>
          <w:rFonts w:eastAsia="Arial"/>
          <w:sz w:val="24"/>
          <w:szCs w:val="24"/>
        </w:rPr>
        <w:t xml:space="preserve">t for </w:t>
      </w:r>
      <w:r w:rsidR="03EDB240" w:rsidRPr="6186DA2D">
        <w:rPr>
          <w:rFonts w:eastAsia="Arial"/>
          <w:sz w:val="24"/>
          <w:szCs w:val="24"/>
        </w:rPr>
        <w:t>this season by Wednesday 2nd November.</w:t>
      </w:r>
    </w:p>
    <w:p w14:paraId="471066C8" w14:textId="44E2E98A" w:rsidR="3EA16997" w:rsidRDefault="09A1C66B" w:rsidP="6186DA2D">
      <w:pPr>
        <w:spacing w:before="240" w:line="257" w:lineRule="auto"/>
        <w:rPr>
          <w:rFonts w:eastAsia="Arial"/>
          <w:sz w:val="24"/>
          <w:szCs w:val="24"/>
        </w:rPr>
      </w:pPr>
      <w:r w:rsidRPr="6186DA2D">
        <w:rPr>
          <w:rFonts w:eastAsia="Arial"/>
          <w:sz w:val="24"/>
          <w:szCs w:val="24"/>
        </w:rPr>
        <w:t>Subsequent weekly and monthly reports should be available the day after publication, once our automated routines have been tested and reviewed with the first iteration of live data.</w:t>
      </w:r>
    </w:p>
    <w:p w14:paraId="4E07D0AF" w14:textId="4115BFDF" w:rsidR="00B04FCE" w:rsidRPr="000A34D5" w:rsidRDefault="00E47821" w:rsidP="77EE509E">
      <w:pPr>
        <w:pBdr>
          <w:top w:val="single" w:sz="12" w:space="1" w:color="4472C4" w:themeColor="accent1"/>
        </w:pBdr>
        <w:spacing w:before="240" w:line="257" w:lineRule="auto"/>
        <w:rPr>
          <w:rStyle w:val="Hyperlink"/>
          <w:rFonts w:eastAsiaTheme="minorEastAsia"/>
          <w:color w:val="FF0000"/>
        </w:rPr>
      </w:pPr>
      <w:r w:rsidRPr="77EE509E">
        <w:rPr>
          <w:rFonts w:eastAsiaTheme="minorEastAsia"/>
        </w:rPr>
        <w:t xml:space="preserve">If you have any feedback or queries relating to this </w:t>
      </w:r>
      <w:r w:rsidR="00181FCE" w:rsidRPr="77EE509E">
        <w:rPr>
          <w:rFonts w:eastAsiaTheme="minorEastAsia"/>
        </w:rPr>
        <w:t>communication,</w:t>
      </w:r>
      <w:r w:rsidRPr="77EE509E">
        <w:rPr>
          <w:rFonts w:eastAsiaTheme="minorEastAsia"/>
        </w:rPr>
        <w:t xml:space="preserve"> please contact</w:t>
      </w:r>
      <w:r w:rsidR="00294C72" w:rsidRPr="77EE509E">
        <w:rPr>
          <w:rFonts w:eastAsiaTheme="minorEastAsia"/>
        </w:rPr>
        <w:t>:</w:t>
      </w:r>
    </w:p>
    <w:p w14:paraId="5D1E6790" w14:textId="55397D8C" w:rsidR="00B04FCE" w:rsidRPr="000A34D5" w:rsidRDefault="00E649BB" w:rsidP="3EA16997">
      <w:pPr>
        <w:pBdr>
          <w:top w:val="single" w:sz="12" w:space="1" w:color="4472C4" w:themeColor="accent1"/>
        </w:pBdr>
        <w:spacing w:after="0"/>
        <w:rPr>
          <w:rFonts w:eastAsiaTheme="minorEastAsia"/>
        </w:rPr>
      </w:pPr>
      <w:hyperlink r:id="rId13">
        <w:r w:rsidR="00294C72" w:rsidRPr="000A34D5">
          <w:rPr>
            <w:rStyle w:val="Hyperlink"/>
            <w:rFonts w:eastAsiaTheme="minorEastAsia"/>
          </w:rPr>
          <w:t>england.htvphcontracting@nhs.net -</w:t>
        </w:r>
      </w:hyperlink>
      <w:r w:rsidR="00294C72" w:rsidRPr="000A34D5">
        <w:rPr>
          <w:rFonts w:eastAsiaTheme="minorEastAsia"/>
        </w:rPr>
        <w:t xml:space="preserve"> Hampshire </w:t>
      </w:r>
      <w:r w:rsidR="5FEB8334" w:rsidRPr="000A34D5">
        <w:rPr>
          <w:rFonts w:eastAsiaTheme="minorEastAsia"/>
        </w:rPr>
        <w:t xml:space="preserve">and the Isle of Wight, Berkshire, Oxfordshire and Buckinghamshire, Frimley  </w:t>
      </w:r>
    </w:p>
    <w:p w14:paraId="01B254C9" w14:textId="7193607B" w:rsidR="00B04FCE" w:rsidRPr="000A34D5" w:rsidRDefault="00E649BB" w:rsidP="3EA16997">
      <w:pPr>
        <w:spacing w:after="0"/>
        <w:rPr>
          <w:rStyle w:val="Hyperlink"/>
          <w:rFonts w:eastAsiaTheme="minorEastAsia"/>
          <w:color w:val="FF0000"/>
        </w:rPr>
      </w:pPr>
      <w:hyperlink r:id="rId14">
        <w:r w:rsidR="241B0346" w:rsidRPr="000A34D5">
          <w:rPr>
            <w:rStyle w:val="Hyperlink"/>
            <w:rFonts w:eastAsiaTheme="minorEastAsia"/>
          </w:rPr>
          <w:t>phst@nhs.net</w:t>
        </w:r>
      </w:hyperlink>
      <w:r w:rsidR="00FD10D2" w:rsidRPr="000A34D5">
        <w:rPr>
          <w:rStyle w:val="Hyperlink"/>
          <w:rFonts w:eastAsiaTheme="minorEastAsia"/>
        </w:rPr>
        <w:t xml:space="preserve"> -</w:t>
      </w:r>
      <w:r w:rsidR="241B0346" w:rsidRPr="000A34D5">
        <w:rPr>
          <w:rFonts w:eastAsiaTheme="minorEastAsia"/>
        </w:rPr>
        <w:t xml:space="preserve"> </w:t>
      </w:r>
      <w:r w:rsidR="55DDEF2E" w:rsidRPr="000A34D5">
        <w:rPr>
          <w:rStyle w:val="Hyperlink"/>
          <w:rFonts w:eastAsiaTheme="minorEastAsia"/>
          <w:color w:val="auto"/>
          <w:u w:val="none"/>
        </w:rPr>
        <w:t>Kent and Medway</w:t>
      </w:r>
      <w:r w:rsidR="386896BF" w:rsidRPr="000A34D5">
        <w:rPr>
          <w:rStyle w:val="Hyperlink"/>
          <w:rFonts w:eastAsiaTheme="minorEastAsia"/>
          <w:color w:val="auto"/>
          <w:u w:val="none"/>
        </w:rPr>
        <w:t xml:space="preserve">, </w:t>
      </w:r>
    </w:p>
    <w:p w14:paraId="2A688A85" w14:textId="54DC8B47" w:rsidR="008B2E25" w:rsidRDefault="00E649BB" w:rsidP="3EA16997">
      <w:pPr>
        <w:pBdr>
          <w:top w:val="single" w:sz="12" w:space="1" w:color="4472C4" w:themeColor="accent1"/>
        </w:pBdr>
        <w:spacing w:after="0"/>
        <w:rPr>
          <w:rStyle w:val="Hyperlink"/>
          <w:rFonts w:eastAsiaTheme="minorEastAsia"/>
          <w:color w:val="FF0000"/>
        </w:rPr>
      </w:pPr>
      <w:hyperlink r:id="rId15">
        <w:r w:rsidR="47535AAE" w:rsidRPr="2CA59D03">
          <w:rPr>
            <w:rStyle w:val="Hyperlink"/>
            <w:rFonts w:eastAsiaTheme="minorEastAsia"/>
          </w:rPr>
          <w:t>PHE.Screening-ImmsSSAT@nhs.net</w:t>
        </w:r>
      </w:hyperlink>
      <w:r w:rsidR="47535AAE" w:rsidRPr="2CA59D03">
        <w:rPr>
          <w:rFonts w:eastAsiaTheme="minorEastAsia"/>
        </w:rPr>
        <w:t xml:space="preserve"> - </w:t>
      </w:r>
      <w:r w:rsidR="55DDEF2E" w:rsidRPr="2CA59D03">
        <w:rPr>
          <w:rStyle w:val="Hyperlink"/>
          <w:rFonts w:eastAsiaTheme="minorEastAsia"/>
          <w:color w:val="auto"/>
          <w:u w:val="none"/>
        </w:rPr>
        <w:t>Surrey and Susse</w:t>
      </w:r>
      <w:r w:rsidR="4CE7721B" w:rsidRPr="2CA59D03">
        <w:rPr>
          <w:rStyle w:val="Hyperlink"/>
          <w:rFonts w:eastAsiaTheme="minorEastAsia"/>
          <w:color w:val="auto"/>
          <w:u w:val="none"/>
        </w:rPr>
        <w:t>x</w:t>
      </w:r>
    </w:p>
    <w:sectPr w:rsidR="008B2E2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CD68" w14:textId="77777777" w:rsidR="008276C6" w:rsidRDefault="008276C6" w:rsidP="008B2E25">
      <w:pPr>
        <w:spacing w:after="0" w:line="240" w:lineRule="auto"/>
      </w:pPr>
      <w:r>
        <w:separator/>
      </w:r>
    </w:p>
  </w:endnote>
  <w:endnote w:type="continuationSeparator" w:id="0">
    <w:p w14:paraId="20671C2A" w14:textId="77777777" w:rsidR="008276C6" w:rsidRDefault="008276C6" w:rsidP="008B2E25">
      <w:pPr>
        <w:spacing w:after="0" w:line="240" w:lineRule="auto"/>
      </w:pPr>
      <w:r>
        <w:continuationSeparator/>
      </w:r>
    </w:p>
  </w:endnote>
  <w:endnote w:type="continuationNotice" w:id="1">
    <w:p w14:paraId="37BD5BF6" w14:textId="77777777" w:rsidR="008276C6" w:rsidRDefault="008276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Calibri"/>
    <w:charset w:val="00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5A3A6" w14:textId="77777777" w:rsidR="00773557" w:rsidRDefault="007735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689C9F" w14:paraId="2573B304" w14:textId="77777777" w:rsidTr="3A689C9F">
      <w:tc>
        <w:tcPr>
          <w:tcW w:w="3005" w:type="dxa"/>
        </w:tcPr>
        <w:p w14:paraId="3ED73162" w14:textId="2EC9746B" w:rsidR="3A689C9F" w:rsidRDefault="3A689C9F" w:rsidP="3A689C9F">
          <w:pPr>
            <w:pStyle w:val="Header"/>
            <w:ind w:left="-115"/>
          </w:pPr>
        </w:p>
      </w:tc>
      <w:tc>
        <w:tcPr>
          <w:tcW w:w="3005" w:type="dxa"/>
        </w:tcPr>
        <w:p w14:paraId="31E18E9D" w14:textId="369184AE" w:rsidR="3A689C9F" w:rsidRDefault="3A689C9F" w:rsidP="3A689C9F">
          <w:pPr>
            <w:pStyle w:val="Header"/>
            <w:jc w:val="center"/>
          </w:pPr>
        </w:p>
      </w:tc>
      <w:tc>
        <w:tcPr>
          <w:tcW w:w="3005" w:type="dxa"/>
        </w:tcPr>
        <w:p w14:paraId="4DB239E7" w14:textId="103088AB" w:rsidR="3A689C9F" w:rsidRDefault="3A689C9F" w:rsidP="3A689C9F">
          <w:pPr>
            <w:pStyle w:val="Header"/>
            <w:ind w:right="-115"/>
            <w:jc w:val="right"/>
          </w:pPr>
        </w:p>
      </w:tc>
    </w:tr>
  </w:tbl>
  <w:p w14:paraId="392CE7F3" w14:textId="1EA04EEE" w:rsidR="3A689C9F" w:rsidRDefault="3A689C9F" w:rsidP="3A689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3416" w14:textId="77777777" w:rsidR="00773557" w:rsidRDefault="0077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D25D" w14:textId="77777777" w:rsidR="008276C6" w:rsidRDefault="008276C6" w:rsidP="008B2E25">
      <w:pPr>
        <w:spacing w:after="0" w:line="240" w:lineRule="auto"/>
      </w:pPr>
      <w:r>
        <w:separator/>
      </w:r>
    </w:p>
  </w:footnote>
  <w:footnote w:type="continuationSeparator" w:id="0">
    <w:p w14:paraId="69843065" w14:textId="77777777" w:rsidR="008276C6" w:rsidRDefault="008276C6" w:rsidP="008B2E25">
      <w:pPr>
        <w:spacing w:after="0" w:line="240" w:lineRule="auto"/>
      </w:pPr>
      <w:r>
        <w:continuationSeparator/>
      </w:r>
    </w:p>
  </w:footnote>
  <w:footnote w:type="continuationNotice" w:id="1">
    <w:p w14:paraId="616B0FD6" w14:textId="77777777" w:rsidR="008276C6" w:rsidRDefault="008276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4532" w14:textId="77777777" w:rsidR="00773557" w:rsidRDefault="0077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8D35" w14:textId="35ECB20C" w:rsidR="008B2E25" w:rsidRDefault="00AD5DBA" w:rsidP="008B2E25">
    <w:pPr>
      <w:pStyle w:val="Header"/>
      <w:jc w:val="right"/>
    </w:pPr>
    <w:r>
      <w:rPr>
        <w:noProof/>
      </w:rPr>
      <w:drawing>
        <wp:inline distT="0" distB="0" distL="0" distR="0" wp14:anchorId="11F687EB" wp14:editId="13C63505">
          <wp:extent cx="810895" cy="60960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1E8" w14:textId="77777777" w:rsidR="00773557" w:rsidRDefault="0077355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rtGN/JNAl66hNv" id="YzDxUh2a"/>
    <int:ParagraphRange paragraphId="1377149045" textId="1990529809" start="143" length="7" invalidationStart="143" invalidationLength="7" id="TIV7hCt9"/>
    <int:ParagraphRange paragraphId="783253341" textId="1564785517" start="89" length="3" invalidationStart="89" invalidationLength="3" id="eCbceFkD"/>
    <int:ParagraphRange paragraphId="962328501" textId="1516113731" start="133" length="9" invalidationStart="133" invalidationLength="9" id="2DL42Ybg"/>
    <int:WordHash hashCode="NQmjNebJV7gKRy" id="tQ2d1Lq1"/>
    <int:WordHash hashCode="StwWm77PdcJQK3" id="uop5u8R2"/>
    <int:WordHash hashCode="rqx21sioqc500x" id="hXiwvhhE"/>
    <int:WordHash hashCode="GQAFjmb3jxai7z" id="EvMtfkv/"/>
    <int:WordHash hashCode="d4pLHWLv2ULQFd" id="CrdzNrM8"/>
    <int:WordHash hashCode="G/WzxjWenoOHdm" id="5vziJ71M"/>
    <int:ParagraphRange paragraphId="1143203436" textId="74460278" start="122" length="17" invalidationStart="122" invalidationLength="17" id="nk3fuCPx"/>
  </int:Manifest>
  <int:Observations>
    <int:Content id="YzDxUh2a">
      <int:Rejection type="LegacyProofing"/>
    </int:Content>
    <int:Content id="TIV7hCt9">
      <int:Rejection type="LegacyProofing"/>
    </int:Content>
    <int:Content id="eCbceFkD">
      <int:Rejection type="LegacyProofing"/>
    </int:Content>
    <int:Content id="2DL42Ybg">
      <int:Rejection type="LegacyProofing"/>
    </int:Content>
    <int:Content id="tQ2d1Lq1">
      <int:Rejection type="AugLoop_Text_Critique"/>
    </int:Content>
    <int:Content id="uop5u8R2">
      <int:Rejection type="AugLoop_Text_Critique"/>
    </int:Content>
    <int:Content id="hXiwvhhE">
      <int:Rejection type="AugLoop_Text_Critique"/>
    </int:Content>
    <int:Content id="EvMtfkv/">
      <int:Rejection type="AugLoop_Text_Critique"/>
    </int:Content>
    <int:Content id="CrdzNrM8">
      <int:Rejection type="AugLoop_Text_Critique"/>
    </int:Content>
    <int:Content id="5vziJ71M">
      <int:Rejection type="AugLoop_Text_Critique"/>
    </int:Content>
    <int:Content id="nk3fuCPx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1F56"/>
    <w:multiLevelType w:val="hybridMultilevel"/>
    <w:tmpl w:val="A47A7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15B5"/>
    <w:multiLevelType w:val="hybridMultilevel"/>
    <w:tmpl w:val="D326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180"/>
    <w:multiLevelType w:val="hybridMultilevel"/>
    <w:tmpl w:val="E0BE7B98"/>
    <w:lvl w:ilvl="0" w:tplc="E910C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20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00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C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8F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96C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26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3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69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30CC"/>
    <w:multiLevelType w:val="hybridMultilevel"/>
    <w:tmpl w:val="825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EC4"/>
    <w:multiLevelType w:val="hybridMultilevel"/>
    <w:tmpl w:val="BD0E4CC0"/>
    <w:lvl w:ilvl="0" w:tplc="F386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2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A2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1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80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8F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29A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E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8032"/>
    <w:multiLevelType w:val="hybridMultilevel"/>
    <w:tmpl w:val="FFFFFFFF"/>
    <w:lvl w:ilvl="0" w:tplc="2B5CD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CE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6F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9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A1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8C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B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87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02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08D2"/>
    <w:multiLevelType w:val="hybridMultilevel"/>
    <w:tmpl w:val="AEE05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63A6C"/>
    <w:multiLevelType w:val="hybridMultilevel"/>
    <w:tmpl w:val="0C383082"/>
    <w:lvl w:ilvl="0" w:tplc="57049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624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45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E0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AB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2A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80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88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A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B20B7"/>
    <w:multiLevelType w:val="hybridMultilevel"/>
    <w:tmpl w:val="70D628F0"/>
    <w:lvl w:ilvl="0" w:tplc="E796E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88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86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80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07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4B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3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48A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429D"/>
    <w:multiLevelType w:val="hybridMultilevel"/>
    <w:tmpl w:val="FFFFFFFF"/>
    <w:lvl w:ilvl="0" w:tplc="9DC654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A6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A7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67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27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638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A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0B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0B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1976"/>
    <w:multiLevelType w:val="hybridMultilevel"/>
    <w:tmpl w:val="FFFFFFFF"/>
    <w:lvl w:ilvl="0" w:tplc="B8228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02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64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EC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07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4F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A8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04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DA2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11207"/>
    <w:multiLevelType w:val="hybridMultilevel"/>
    <w:tmpl w:val="B016AE70"/>
    <w:lvl w:ilvl="0" w:tplc="84120BF0">
      <w:start w:val="1"/>
      <w:numFmt w:val="decimal"/>
      <w:lvlText w:val="%1."/>
      <w:lvlJc w:val="left"/>
      <w:pPr>
        <w:ind w:left="720" w:hanging="360"/>
      </w:pPr>
    </w:lvl>
    <w:lvl w:ilvl="1" w:tplc="5E08B100">
      <w:start w:val="1"/>
      <w:numFmt w:val="lowerLetter"/>
      <w:lvlText w:val="%2."/>
      <w:lvlJc w:val="left"/>
      <w:pPr>
        <w:ind w:left="1440" w:hanging="360"/>
      </w:pPr>
    </w:lvl>
    <w:lvl w:ilvl="2" w:tplc="0470AE10">
      <w:start w:val="1"/>
      <w:numFmt w:val="lowerRoman"/>
      <w:lvlText w:val="%3."/>
      <w:lvlJc w:val="right"/>
      <w:pPr>
        <w:ind w:left="2160" w:hanging="180"/>
      </w:pPr>
    </w:lvl>
    <w:lvl w:ilvl="3" w:tplc="3F62FA78">
      <w:start w:val="1"/>
      <w:numFmt w:val="decimal"/>
      <w:lvlText w:val="%4."/>
      <w:lvlJc w:val="left"/>
      <w:pPr>
        <w:ind w:left="2880" w:hanging="360"/>
      </w:pPr>
    </w:lvl>
    <w:lvl w:ilvl="4" w:tplc="8518751C">
      <w:start w:val="1"/>
      <w:numFmt w:val="lowerLetter"/>
      <w:lvlText w:val="%5."/>
      <w:lvlJc w:val="left"/>
      <w:pPr>
        <w:ind w:left="3600" w:hanging="360"/>
      </w:pPr>
    </w:lvl>
    <w:lvl w:ilvl="5" w:tplc="1BDC12D0">
      <w:start w:val="1"/>
      <w:numFmt w:val="lowerRoman"/>
      <w:lvlText w:val="%6."/>
      <w:lvlJc w:val="right"/>
      <w:pPr>
        <w:ind w:left="4320" w:hanging="180"/>
      </w:pPr>
    </w:lvl>
    <w:lvl w:ilvl="6" w:tplc="0C80D964">
      <w:start w:val="1"/>
      <w:numFmt w:val="decimal"/>
      <w:lvlText w:val="%7."/>
      <w:lvlJc w:val="left"/>
      <w:pPr>
        <w:ind w:left="5040" w:hanging="360"/>
      </w:pPr>
    </w:lvl>
    <w:lvl w:ilvl="7" w:tplc="800267E0">
      <w:start w:val="1"/>
      <w:numFmt w:val="lowerLetter"/>
      <w:lvlText w:val="%8."/>
      <w:lvlJc w:val="left"/>
      <w:pPr>
        <w:ind w:left="5760" w:hanging="360"/>
      </w:pPr>
    </w:lvl>
    <w:lvl w:ilvl="8" w:tplc="7BA04D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B6D16"/>
    <w:multiLevelType w:val="hybridMultilevel"/>
    <w:tmpl w:val="4C0A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1D69"/>
    <w:multiLevelType w:val="multilevel"/>
    <w:tmpl w:val="F29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FE4A62"/>
    <w:multiLevelType w:val="multilevel"/>
    <w:tmpl w:val="8D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8C22A8"/>
    <w:multiLevelType w:val="multilevel"/>
    <w:tmpl w:val="59F4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5458D2"/>
    <w:multiLevelType w:val="hybridMultilevel"/>
    <w:tmpl w:val="8702C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E3EC6"/>
    <w:multiLevelType w:val="hybridMultilevel"/>
    <w:tmpl w:val="C0027DB4"/>
    <w:lvl w:ilvl="0" w:tplc="D71A9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6B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304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CC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B84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84C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A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ED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B1E7D"/>
    <w:multiLevelType w:val="hybridMultilevel"/>
    <w:tmpl w:val="B21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96F19"/>
    <w:multiLevelType w:val="hybridMultilevel"/>
    <w:tmpl w:val="FFFFFFFF"/>
    <w:lvl w:ilvl="0" w:tplc="DCA41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4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89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4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6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E2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0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4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E78BB"/>
    <w:multiLevelType w:val="hybridMultilevel"/>
    <w:tmpl w:val="F1087C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6BDE"/>
    <w:multiLevelType w:val="hybridMultilevel"/>
    <w:tmpl w:val="EB52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42085"/>
    <w:multiLevelType w:val="hybridMultilevel"/>
    <w:tmpl w:val="A7C8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1124A"/>
    <w:multiLevelType w:val="hybridMultilevel"/>
    <w:tmpl w:val="FFFFFFFF"/>
    <w:lvl w:ilvl="0" w:tplc="FC9A2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E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63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D2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CD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F2E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62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E6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AC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236E8"/>
    <w:multiLevelType w:val="hybridMultilevel"/>
    <w:tmpl w:val="5314B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90986"/>
    <w:multiLevelType w:val="hybridMultilevel"/>
    <w:tmpl w:val="01CA11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5118E"/>
    <w:multiLevelType w:val="multilevel"/>
    <w:tmpl w:val="4D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D903D2"/>
    <w:multiLevelType w:val="hybridMultilevel"/>
    <w:tmpl w:val="7BB2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635FB"/>
    <w:multiLevelType w:val="hybridMultilevel"/>
    <w:tmpl w:val="B9849630"/>
    <w:lvl w:ilvl="0" w:tplc="47D087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213C1"/>
    <w:multiLevelType w:val="hybridMultilevel"/>
    <w:tmpl w:val="084C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0091C"/>
    <w:multiLevelType w:val="hybridMultilevel"/>
    <w:tmpl w:val="3954BD52"/>
    <w:lvl w:ilvl="0" w:tplc="7A269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1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61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E2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E7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F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C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8E4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1396B"/>
    <w:multiLevelType w:val="hybridMultilevel"/>
    <w:tmpl w:val="FFFFFFFF"/>
    <w:lvl w:ilvl="0" w:tplc="00E6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0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E2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5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C8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65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0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A8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8C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300B2"/>
    <w:multiLevelType w:val="hybridMultilevel"/>
    <w:tmpl w:val="CA4A2CD2"/>
    <w:lvl w:ilvl="0" w:tplc="DAFA32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2A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2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08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BC0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243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0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E3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A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545A6"/>
    <w:multiLevelType w:val="hybridMultilevel"/>
    <w:tmpl w:val="8946A4A6"/>
    <w:lvl w:ilvl="0" w:tplc="F5927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47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0F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45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50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B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6A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8DB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C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35546"/>
    <w:multiLevelType w:val="hybridMultilevel"/>
    <w:tmpl w:val="484CE6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EFAB3D"/>
    <w:multiLevelType w:val="hybridMultilevel"/>
    <w:tmpl w:val="40BC0048"/>
    <w:lvl w:ilvl="0" w:tplc="1EEA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22E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0451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AA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6F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701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2CE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1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F44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71A6A"/>
    <w:multiLevelType w:val="hybridMultilevel"/>
    <w:tmpl w:val="FFFFFFFF"/>
    <w:lvl w:ilvl="0" w:tplc="A3081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E6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44D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E0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21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4C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E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5E7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D1474"/>
    <w:multiLevelType w:val="hybridMultilevel"/>
    <w:tmpl w:val="90906724"/>
    <w:lvl w:ilvl="0" w:tplc="62A4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20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9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E41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B40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65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81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41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A06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29DC"/>
    <w:multiLevelType w:val="hybridMultilevel"/>
    <w:tmpl w:val="3FE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71B7"/>
    <w:multiLevelType w:val="hybridMultilevel"/>
    <w:tmpl w:val="FFFFFFFF"/>
    <w:lvl w:ilvl="0" w:tplc="A66C00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C8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65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82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A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0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8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02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520273">
    <w:abstractNumId w:val="36"/>
  </w:num>
  <w:num w:numId="2" w16cid:durableId="33625230">
    <w:abstractNumId w:val="23"/>
  </w:num>
  <w:num w:numId="3" w16cid:durableId="1152603901">
    <w:abstractNumId w:val="10"/>
  </w:num>
  <w:num w:numId="4" w16cid:durableId="1646086947">
    <w:abstractNumId w:val="9"/>
  </w:num>
  <w:num w:numId="5" w16cid:durableId="837617630">
    <w:abstractNumId w:val="5"/>
  </w:num>
  <w:num w:numId="6" w16cid:durableId="31925644">
    <w:abstractNumId w:val="8"/>
  </w:num>
  <w:num w:numId="7" w16cid:durableId="518006321">
    <w:abstractNumId w:val="30"/>
  </w:num>
  <w:num w:numId="8" w16cid:durableId="1543058259">
    <w:abstractNumId w:val="17"/>
  </w:num>
  <w:num w:numId="9" w16cid:durableId="1091201211">
    <w:abstractNumId w:val="7"/>
  </w:num>
  <w:num w:numId="10" w16cid:durableId="400450113">
    <w:abstractNumId w:val="33"/>
  </w:num>
  <w:num w:numId="11" w16cid:durableId="862135302">
    <w:abstractNumId w:val="37"/>
  </w:num>
  <w:num w:numId="12" w16cid:durableId="752898824">
    <w:abstractNumId w:val="11"/>
  </w:num>
  <w:num w:numId="13" w16cid:durableId="455877161">
    <w:abstractNumId w:val="32"/>
  </w:num>
  <w:num w:numId="14" w16cid:durableId="1243102104">
    <w:abstractNumId w:val="26"/>
  </w:num>
  <w:num w:numId="15" w16cid:durableId="1712732091">
    <w:abstractNumId w:val="28"/>
  </w:num>
  <w:num w:numId="16" w16cid:durableId="973676782">
    <w:abstractNumId w:val="25"/>
  </w:num>
  <w:num w:numId="17" w16cid:durableId="2529786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7294309">
    <w:abstractNumId w:val="26"/>
  </w:num>
  <w:num w:numId="19" w16cid:durableId="1749618669">
    <w:abstractNumId w:val="29"/>
  </w:num>
  <w:num w:numId="20" w16cid:durableId="648558123">
    <w:abstractNumId w:val="20"/>
  </w:num>
  <w:num w:numId="21" w16cid:durableId="1242834801">
    <w:abstractNumId w:val="24"/>
  </w:num>
  <w:num w:numId="22" w16cid:durableId="1241788601">
    <w:abstractNumId w:val="15"/>
  </w:num>
  <w:num w:numId="23" w16cid:durableId="1839691993">
    <w:abstractNumId w:val="22"/>
  </w:num>
  <w:num w:numId="24" w16cid:durableId="2108915217">
    <w:abstractNumId w:val="18"/>
  </w:num>
  <w:num w:numId="25" w16cid:durableId="421686766">
    <w:abstractNumId w:val="38"/>
  </w:num>
  <w:num w:numId="26" w16cid:durableId="556204682">
    <w:abstractNumId w:val="14"/>
  </w:num>
  <w:num w:numId="27" w16cid:durableId="332730805">
    <w:abstractNumId w:val="1"/>
  </w:num>
  <w:num w:numId="28" w16cid:durableId="2007706792">
    <w:abstractNumId w:val="34"/>
  </w:num>
  <w:num w:numId="29" w16cid:durableId="1717854049">
    <w:abstractNumId w:val="0"/>
  </w:num>
  <w:num w:numId="30" w16cid:durableId="13583139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3633562">
    <w:abstractNumId w:val="13"/>
  </w:num>
  <w:num w:numId="32" w16cid:durableId="1533693234">
    <w:abstractNumId w:val="6"/>
  </w:num>
  <w:num w:numId="33" w16cid:durableId="1234201626">
    <w:abstractNumId w:val="3"/>
  </w:num>
  <w:num w:numId="34" w16cid:durableId="1643995535">
    <w:abstractNumId w:val="27"/>
  </w:num>
  <w:num w:numId="35" w16cid:durableId="2035690483">
    <w:abstractNumId w:val="16"/>
  </w:num>
  <w:num w:numId="36" w16cid:durableId="872302662">
    <w:abstractNumId w:val="12"/>
  </w:num>
  <w:num w:numId="37" w16cid:durableId="1972440976">
    <w:abstractNumId w:val="21"/>
  </w:num>
  <w:num w:numId="38" w16cid:durableId="917207419">
    <w:abstractNumId w:val="39"/>
  </w:num>
  <w:num w:numId="39" w16cid:durableId="1224365145">
    <w:abstractNumId w:val="31"/>
  </w:num>
  <w:num w:numId="40" w16cid:durableId="725957869">
    <w:abstractNumId w:val="19"/>
  </w:num>
  <w:num w:numId="41" w16cid:durableId="236746366">
    <w:abstractNumId w:val="2"/>
  </w:num>
  <w:num w:numId="42" w16cid:durableId="156770484">
    <w:abstractNumId w:val="4"/>
  </w:num>
  <w:num w:numId="43" w16cid:durableId="1432553444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36"/>
    <w:rsid w:val="00011767"/>
    <w:rsid w:val="00017298"/>
    <w:rsid w:val="00021D32"/>
    <w:rsid w:val="000236EA"/>
    <w:rsid w:val="00024D29"/>
    <w:rsid w:val="00030F1B"/>
    <w:rsid w:val="0003143A"/>
    <w:rsid w:val="00046A91"/>
    <w:rsid w:val="0004780D"/>
    <w:rsid w:val="00051110"/>
    <w:rsid w:val="00052746"/>
    <w:rsid w:val="00055E28"/>
    <w:rsid w:val="00056C4F"/>
    <w:rsid w:val="000614B1"/>
    <w:rsid w:val="000673E3"/>
    <w:rsid w:val="0007151D"/>
    <w:rsid w:val="000724B0"/>
    <w:rsid w:val="00074C4A"/>
    <w:rsid w:val="0007579D"/>
    <w:rsid w:val="00076844"/>
    <w:rsid w:val="00077E9E"/>
    <w:rsid w:val="0008010B"/>
    <w:rsid w:val="0008035C"/>
    <w:rsid w:val="00080B16"/>
    <w:rsid w:val="00085FDD"/>
    <w:rsid w:val="000A1907"/>
    <w:rsid w:val="000A2EA1"/>
    <w:rsid w:val="000A34D5"/>
    <w:rsid w:val="000A7E07"/>
    <w:rsid w:val="000D3F93"/>
    <w:rsid w:val="000E0220"/>
    <w:rsid w:val="000E161A"/>
    <w:rsid w:val="000F1B2F"/>
    <w:rsid w:val="000F6AEE"/>
    <w:rsid w:val="00105650"/>
    <w:rsid w:val="00105848"/>
    <w:rsid w:val="001077B6"/>
    <w:rsid w:val="001113DC"/>
    <w:rsid w:val="0011325E"/>
    <w:rsid w:val="00117820"/>
    <w:rsid w:val="0012037F"/>
    <w:rsid w:val="001258E7"/>
    <w:rsid w:val="00134C61"/>
    <w:rsid w:val="00137137"/>
    <w:rsid w:val="00137744"/>
    <w:rsid w:val="001403AA"/>
    <w:rsid w:val="00144C64"/>
    <w:rsid w:val="00147594"/>
    <w:rsid w:val="00153D4B"/>
    <w:rsid w:val="0015402F"/>
    <w:rsid w:val="00154AF0"/>
    <w:rsid w:val="00156E32"/>
    <w:rsid w:val="00161A4A"/>
    <w:rsid w:val="00161CEF"/>
    <w:rsid w:val="001666F8"/>
    <w:rsid w:val="001670EF"/>
    <w:rsid w:val="00170E7E"/>
    <w:rsid w:val="00175004"/>
    <w:rsid w:val="00175086"/>
    <w:rsid w:val="00176817"/>
    <w:rsid w:val="0017792E"/>
    <w:rsid w:val="00181FCE"/>
    <w:rsid w:val="0019106C"/>
    <w:rsid w:val="00194D35"/>
    <w:rsid w:val="001A4413"/>
    <w:rsid w:val="001A4753"/>
    <w:rsid w:val="001B0D50"/>
    <w:rsid w:val="001C3410"/>
    <w:rsid w:val="001C4108"/>
    <w:rsid w:val="001C738C"/>
    <w:rsid w:val="001C7FB2"/>
    <w:rsid w:val="001F32DE"/>
    <w:rsid w:val="001F5ADF"/>
    <w:rsid w:val="002071E2"/>
    <w:rsid w:val="002106B3"/>
    <w:rsid w:val="00214FEC"/>
    <w:rsid w:val="00216961"/>
    <w:rsid w:val="002200E3"/>
    <w:rsid w:val="00222899"/>
    <w:rsid w:val="002232CD"/>
    <w:rsid w:val="0022394F"/>
    <w:rsid w:val="002246A7"/>
    <w:rsid w:val="00234663"/>
    <w:rsid w:val="00236B6B"/>
    <w:rsid w:val="002414C9"/>
    <w:rsid w:val="00254C14"/>
    <w:rsid w:val="00260C40"/>
    <w:rsid w:val="0026114B"/>
    <w:rsid w:val="00262395"/>
    <w:rsid w:val="002641A8"/>
    <w:rsid w:val="002663D3"/>
    <w:rsid w:val="00266469"/>
    <w:rsid w:val="00270269"/>
    <w:rsid w:val="002816D7"/>
    <w:rsid w:val="00283B60"/>
    <w:rsid w:val="00290E31"/>
    <w:rsid w:val="00294C72"/>
    <w:rsid w:val="002A7A8B"/>
    <w:rsid w:val="002B2D08"/>
    <w:rsid w:val="002B4617"/>
    <w:rsid w:val="002C44F1"/>
    <w:rsid w:val="002D0BC8"/>
    <w:rsid w:val="002D1B51"/>
    <w:rsid w:val="002D4F1B"/>
    <w:rsid w:val="002D5C09"/>
    <w:rsid w:val="002E0CD3"/>
    <w:rsid w:val="002E181D"/>
    <w:rsid w:val="002F14F8"/>
    <w:rsid w:val="0030540D"/>
    <w:rsid w:val="00311D38"/>
    <w:rsid w:val="00320C6C"/>
    <w:rsid w:val="00330886"/>
    <w:rsid w:val="003323F8"/>
    <w:rsid w:val="003325FB"/>
    <w:rsid w:val="003409AA"/>
    <w:rsid w:val="00347CFD"/>
    <w:rsid w:val="00351037"/>
    <w:rsid w:val="003552D1"/>
    <w:rsid w:val="00355685"/>
    <w:rsid w:val="00367A86"/>
    <w:rsid w:val="003716E9"/>
    <w:rsid w:val="00373064"/>
    <w:rsid w:val="00380F88"/>
    <w:rsid w:val="003940DD"/>
    <w:rsid w:val="00396E57"/>
    <w:rsid w:val="0039714B"/>
    <w:rsid w:val="003A1711"/>
    <w:rsid w:val="003A671B"/>
    <w:rsid w:val="003C5E56"/>
    <w:rsid w:val="003C7EAA"/>
    <w:rsid w:val="003D1F66"/>
    <w:rsid w:val="003F2CC2"/>
    <w:rsid w:val="003F41EE"/>
    <w:rsid w:val="003F5A3A"/>
    <w:rsid w:val="003F6B66"/>
    <w:rsid w:val="00407E69"/>
    <w:rsid w:val="0041560C"/>
    <w:rsid w:val="00430EE2"/>
    <w:rsid w:val="00433BE6"/>
    <w:rsid w:val="00433EAA"/>
    <w:rsid w:val="004344AB"/>
    <w:rsid w:val="00436F6F"/>
    <w:rsid w:val="00441507"/>
    <w:rsid w:val="00447C86"/>
    <w:rsid w:val="00456899"/>
    <w:rsid w:val="004579B1"/>
    <w:rsid w:val="00462F63"/>
    <w:rsid w:val="00470D13"/>
    <w:rsid w:val="00475F96"/>
    <w:rsid w:val="0047640D"/>
    <w:rsid w:val="00477D94"/>
    <w:rsid w:val="0049319D"/>
    <w:rsid w:val="004A0639"/>
    <w:rsid w:val="004A092F"/>
    <w:rsid w:val="004A11B4"/>
    <w:rsid w:val="004B13BC"/>
    <w:rsid w:val="004B13DA"/>
    <w:rsid w:val="004B1AE1"/>
    <w:rsid w:val="004C2374"/>
    <w:rsid w:val="004C3237"/>
    <w:rsid w:val="004C4073"/>
    <w:rsid w:val="004C4B18"/>
    <w:rsid w:val="004D0A23"/>
    <w:rsid w:val="004D1B63"/>
    <w:rsid w:val="004E5A6D"/>
    <w:rsid w:val="004F0EC1"/>
    <w:rsid w:val="004F1651"/>
    <w:rsid w:val="004F79AB"/>
    <w:rsid w:val="0050115E"/>
    <w:rsid w:val="005040F0"/>
    <w:rsid w:val="005070BD"/>
    <w:rsid w:val="005154F8"/>
    <w:rsid w:val="005251E4"/>
    <w:rsid w:val="00527E08"/>
    <w:rsid w:val="00532E9F"/>
    <w:rsid w:val="0053674A"/>
    <w:rsid w:val="005418BC"/>
    <w:rsid w:val="00541D9A"/>
    <w:rsid w:val="00541DCC"/>
    <w:rsid w:val="00542E16"/>
    <w:rsid w:val="00545CB7"/>
    <w:rsid w:val="00563E21"/>
    <w:rsid w:val="00572F9C"/>
    <w:rsid w:val="00577EC1"/>
    <w:rsid w:val="00580443"/>
    <w:rsid w:val="00582C26"/>
    <w:rsid w:val="00584432"/>
    <w:rsid w:val="00591E2B"/>
    <w:rsid w:val="005A2675"/>
    <w:rsid w:val="005A2FBC"/>
    <w:rsid w:val="005A4C28"/>
    <w:rsid w:val="005A6B20"/>
    <w:rsid w:val="005A7A4D"/>
    <w:rsid w:val="005B281B"/>
    <w:rsid w:val="005B36A8"/>
    <w:rsid w:val="005C06AC"/>
    <w:rsid w:val="005C6544"/>
    <w:rsid w:val="005CB0BD"/>
    <w:rsid w:val="005D2044"/>
    <w:rsid w:val="005E383A"/>
    <w:rsid w:val="005E6506"/>
    <w:rsid w:val="006026F5"/>
    <w:rsid w:val="0060B6EF"/>
    <w:rsid w:val="00610071"/>
    <w:rsid w:val="00621411"/>
    <w:rsid w:val="00623B07"/>
    <w:rsid w:val="00643979"/>
    <w:rsid w:val="0064776B"/>
    <w:rsid w:val="00660BD5"/>
    <w:rsid w:val="00667CDB"/>
    <w:rsid w:val="00674FC9"/>
    <w:rsid w:val="0067747A"/>
    <w:rsid w:val="006872A1"/>
    <w:rsid w:val="006A07F6"/>
    <w:rsid w:val="006A6A17"/>
    <w:rsid w:val="006A74E5"/>
    <w:rsid w:val="006A7C24"/>
    <w:rsid w:val="006B29C8"/>
    <w:rsid w:val="006B30DA"/>
    <w:rsid w:val="006B4F7A"/>
    <w:rsid w:val="006B59B9"/>
    <w:rsid w:val="006B73EE"/>
    <w:rsid w:val="006C2052"/>
    <w:rsid w:val="006C712C"/>
    <w:rsid w:val="006D043C"/>
    <w:rsid w:val="006D6972"/>
    <w:rsid w:val="006E28F4"/>
    <w:rsid w:val="006E7355"/>
    <w:rsid w:val="006F3E6E"/>
    <w:rsid w:val="006F7A26"/>
    <w:rsid w:val="007001E6"/>
    <w:rsid w:val="00701F37"/>
    <w:rsid w:val="00702664"/>
    <w:rsid w:val="00703872"/>
    <w:rsid w:val="00711F4A"/>
    <w:rsid w:val="007138C6"/>
    <w:rsid w:val="007144F8"/>
    <w:rsid w:val="007179FC"/>
    <w:rsid w:val="00734E2B"/>
    <w:rsid w:val="00737519"/>
    <w:rsid w:val="0074224C"/>
    <w:rsid w:val="00744427"/>
    <w:rsid w:val="00745530"/>
    <w:rsid w:val="0075045B"/>
    <w:rsid w:val="0075360F"/>
    <w:rsid w:val="00773557"/>
    <w:rsid w:val="00780FD1"/>
    <w:rsid w:val="0079191F"/>
    <w:rsid w:val="00792B5B"/>
    <w:rsid w:val="007A248F"/>
    <w:rsid w:val="007A4F5E"/>
    <w:rsid w:val="007B1C75"/>
    <w:rsid w:val="007B3FCB"/>
    <w:rsid w:val="007B7BB8"/>
    <w:rsid w:val="007C73BC"/>
    <w:rsid w:val="007D0E2A"/>
    <w:rsid w:val="007D1F30"/>
    <w:rsid w:val="007D6347"/>
    <w:rsid w:val="007E0F64"/>
    <w:rsid w:val="007E2227"/>
    <w:rsid w:val="007E5548"/>
    <w:rsid w:val="007E79D8"/>
    <w:rsid w:val="007F4886"/>
    <w:rsid w:val="008000F1"/>
    <w:rsid w:val="008159A6"/>
    <w:rsid w:val="008173C5"/>
    <w:rsid w:val="00820ACF"/>
    <w:rsid w:val="008237AE"/>
    <w:rsid w:val="008244D1"/>
    <w:rsid w:val="008276C6"/>
    <w:rsid w:val="00831E78"/>
    <w:rsid w:val="008363E6"/>
    <w:rsid w:val="0084070A"/>
    <w:rsid w:val="008444E2"/>
    <w:rsid w:val="008453F9"/>
    <w:rsid w:val="00845A31"/>
    <w:rsid w:val="0084743C"/>
    <w:rsid w:val="0085045E"/>
    <w:rsid w:val="00853EE1"/>
    <w:rsid w:val="00863503"/>
    <w:rsid w:val="0086501D"/>
    <w:rsid w:val="0088176B"/>
    <w:rsid w:val="00892683"/>
    <w:rsid w:val="008954DF"/>
    <w:rsid w:val="008973F9"/>
    <w:rsid w:val="008A398F"/>
    <w:rsid w:val="008A5315"/>
    <w:rsid w:val="008A5930"/>
    <w:rsid w:val="008B2E25"/>
    <w:rsid w:val="008C5943"/>
    <w:rsid w:val="008D0C72"/>
    <w:rsid w:val="008D11E6"/>
    <w:rsid w:val="008E7F44"/>
    <w:rsid w:val="008F0192"/>
    <w:rsid w:val="008F2ECA"/>
    <w:rsid w:val="008F4C24"/>
    <w:rsid w:val="00904808"/>
    <w:rsid w:val="00906EC9"/>
    <w:rsid w:val="00911BAD"/>
    <w:rsid w:val="00913316"/>
    <w:rsid w:val="009169DF"/>
    <w:rsid w:val="00917F7A"/>
    <w:rsid w:val="00921828"/>
    <w:rsid w:val="00921D1A"/>
    <w:rsid w:val="009264C5"/>
    <w:rsid w:val="00927AC7"/>
    <w:rsid w:val="00932D17"/>
    <w:rsid w:val="00937EC8"/>
    <w:rsid w:val="009426EE"/>
    <w:rsid w:val="0094328A"/>
    <w:rsid w:val="009442A5"/>
    <w:rsid w:val="0095197A"/>
    <w:rsid w:val="009759D8"/>
    <w:rsid w:val="00980E2E"/>
    <w:rsid w:val="009827CB"/>
    <w:rsid w:val="009868C8"/>
    <w:rsid w:val="00986E5D"/>
    <w:rsid w:val="00987EFB"/>
    <w:rsid w:val="009A3386"/>
    <w:rsid w:val="009A73D9"/>
    <w:rsid w:val="009B029A"/>
    <w:rsid w:val="009B23A2"/>
    <w:rsid w:val="009B2890"/>
    <w:rsid w:val="009B4C2D"/>
    <w:rsid w:val="009C3D30"/>
    <w:rsid w:val="009C4071"/>
    <w:rsid w:val="009C49A1"/>
    <w:rsid w:val="009C5895"/>
    <w:rsid w:val="009D35B6"/>
    <w:rsid w:val="009F1115"/>
    <w:rsid w:val="009F146F"/>
    <w:rsid w:val="009F7AE9"/>
    <w:rsid w:val="00A012CD"/>
    <w:rsid w:val="00A062B9"/>
    <w:rsid w:val="00A070CB"/>
    <w:rsid w:val="00A07644"/>
    <w:rsid w:val="00A1172F"/>
    <w:rsid w:val="00A11F52"/>
    <w:rsid w:val="00A13D24"/>
    <w:rsid w:val="00A13FB9"/>
    <w:rsid w:val="00A15B9E"/>
    <w:rsid w:val="00A24048"/>
    <w:rsid w:val="00A2480B"/>
    <w:rsid w:val="00A3027A"/>
    <w:rsid w:val="00A31583"/>
    <w:rsid w:val="00A31E6E"/>
    <w:rsid w:val="00A32B5E"/>
    <w:rsid w:val="00A33886"/>
    <w:rsid w:val="00A34E97"/>
    <w:rsid w:val="00A4149F"/>
    <w:rsid w:val="00A447A0"/>
    <w:rsid w:val="00A51BA1"/>
    <w:rsid w:val="00A54475"/>
    <w:rsid w:val="00A56251"/>
    <w:rsid w:val="00A5767D"/>
    <w:rsid w:val="00A620EC"/>
    <w:rsid w:val="00A630ED"/>
    <w:rsid w:val="00A651FB"/>
    <w:rsid w:val="00A657BC"/>
    <w:rsid w:val="00A75F42"/>
    <w:rsid w:val="00A817AC"/>
    <w:rsid w:val="00A905B9"/>
    <w:rsid w:val="00A9251E"/>
    <w:rsid w:val="00AA21A7"/>
    <w:rsid w:val="00AA5DFF"/>
    <w:rsid w:val="00AB5646"/>
    <w:rsid w:val="00AB6F68"/>
    <w:rsid w:val="00AC06F8"/>
    <w:rsid w:val="00AD5DBA"/>
    <w:rsid w:val="00AE18EA"/>
    <w:rsid w:val="00AF4E8D"/>
    <w:rsid w:val="00AF7A7E"/>
    <w:rsid w:val="00B013C9"/>
    <w:rsid w:val="00B04FCE"/>
    <w:rsid w:val="00B1236C"/>
    <w:rsid w:val="00B220BD"/>
    <w:rsid w:val="00B22A43"/>
    <w:rsid w:val="00B25636"/>
    <w:rsid w:val="00B3222C"/>
    <w:rsid w:val="00B3299D"/>
    <w:rsid w:val="00B357D3"/>
    <w:rsid w:val="00B4337C"/>
    <w:rsid w:val="00B52E5B"/>
    <w:rsid w:val="00B63809"/>
    <w:rsid w:val="00B65F79"/>
    <w:rsid w:val="00B700CD"/>
    <w:rsid w:val="00B76B8D"/>
    <w:rsid w:val="00B81438"/>
    <w:rsid w:val="00B81844"/>
    <w:rsid w:val="00B921D2"/>
    <w:rsid w:val="00B9391E"/>
    <w:rsid w:val="00B970B9"/>
    <w:rsid w:val="00BA1161"/>
    <w:rsid w:val="00BA3CDF"/>
    <w:rsid w:val="00BA5515"/>
    <w:rsid w:val="00BA5A68"/>
    <w:rsid w:val="00BA754C"/>
    <w:rsid w:val="00BB01F9"/>
    <w:rsid w:val="00BB0407"/>
    <w:rsid w:val="00BC086A"/>
    <w:rsid w:val="00BC41A0"/>
    <w:rsid w:val="00BD1F2D"/>
    <w:rsid w:val="00BD7C4B"/>
    <w:rsid w:val="00BE3910"/>
    <w:rsid w:val="00BE4561"/>
    <w:rsid w:val="00BE64BA"/>
    <w:rsid w:val="00BF02A1"/>
    <w:rsid w:val="00C05F3F"/>
    <w:rsid w:val="00C11700"/>
    <w:rsid w:val="00C2560E"/>
    <w:rsid w:val="00C25782"/>
    <w:rsid w:val="00C27404"/>
    <w:rsid w:val="00C336C6"/>
    <w:rsid w:val="00C40A6B"/>
    <w:rsid w:val="00C42F96"/>
    <w:rsid w:val="00C435F9"/>
    <w:rsid w:val="00C466E1"/>
    <w:rsid w:val="00C53450"/>
    <w:rsid w:val="00C6373C"/>
    <w:rsid w:val="00C63A51"/>
    <w:rsid w:val="00C65463"/>
    <w:rsid w:val="00C70BB8"/>
    <w:rsid w:val="00C73739"/>
    <w:rsid w:val="00C75D83"/>
    <w:rsid w:val="00C77F76"/>
    <w:rsid w:val="00C8302E"/>
    <w:rsid w:val="00C85E04"/>
    <w:rsid w:val="00C863F3"/>
    <w:rsid w:val="00C931D3"/>
    <w:rsid w:val="00C9358E"/>
    <w:rsid w:val="00CA23F3"/>
    <w:rsid w:val="00CA45C1"/>
    <w:rsid w:val="00CA4CC2"/>
    <w:rsid w:val="00CB124A"/>
    <w:rsid w:val="00CB79DE"/>
    <w:rsid w:val="00CC42BD"/>
    <w:rsid w:val="00CD1544"/>
    <w:rsid w:val="00CE509B"/>
    <w:rsid w:val="00CF4C62"/>
    <w:rsid w:val="00D0145D"/>
    <w:rsid w:val="00D077BC"/>
    <w:rsid w:val="00D10ACD"/>
    <w:rsid w:val="00D10E0F"/>
    <w:rsid w:val="00D269A4"/>
    <w:rsid w:val="00D359A3"/>
    <w:rsid w:val="00D36B69"/>
    <w:rsid w:val="00D4336B"/>
    <w:rsid w:val="00D50554"/>
    <w:rsid w:val="00D51FB2"/>
    <w:rsid w:val="00D55796"/>
    <w:rsid w:val="00D56EA8"/>
    <w:rsid w:val="00D6152A"/>
    <w:rsid w:val="00D65747"/>
    <w:rsid w:val="00D678CF"/>
    <w:rsid w:val="00D67AB7"/>
    <w:rsid w:val="00D77610"/>
    <w:rsid w:val="00D777EE"/>
    <w:rsid w:val="00D827B1"/>
    <w:rsid w:val="00D84236"/>
    <w:rsid w:val="00D84E41"/>
    <w:rsid w:val="00D90463"/>
    <w:rsid w:val="00D91848"/>
    <w:rsid w:val="00D938E9"/>
    <w:rsid w:val="00D97D4B"/>
    <w:rsid w:val="00DA1014"/>
    <w:rsid w:val="00DA52CB"/>
    <w:rsid w:val="00DB0C13"/>
    <w:rsid w:val="00DB2E10"/>
    <w:rsid w:val="00DB4427"/>
    <w:rsid w:val="00DC04B0"/>
    <w:rsid w:val="00DC16A2"/>
    <w:rsid w:val="00DC3166"/>
    <w:rsid w:val="00DD0640"/>
    <w:rsid w:val="00DD3D3E"/>
    <w:rsid w:val="00DE02FB"/>
    <w:rsid w:val="00DE405B"/>
    <w:rsid w:val="00DF1F2E"/>
    <w:rsid w:val="00DF4CC5"/>
    <w:rsid w:val="00DF5229"/>
    <w:rsid w:val="00DF73D3"/>
    <w:rsid w:val="00DF76E9"/>
    <w:rsid w:val="00E024A7"/>
    <w:rsid w:val="00E03954"/>
    <w:rsid w:val="00E1162E"/>
    <w:rsid w:val="00E2263D"/>
    <w:rsid w:val="00E26C7C"/>
    <w:rsid w:val="00E316E0"/>
    <w:rsid w:val="00E34F33"/>
    <w:rsid w:val="00E47821"/>
    <w:rsid w:val="00E502E8"/>
    <w:rsid w:val="00E51AE7"/>
    <w:rsid w:val="00E62BB6"/>
    <w:rsid w:val="00E649BB"/>
    <w:rsid w:val="00E66817"/>
    <w:rsid w:val="00E67231"/>
    <w:rsid w:val="00E70C0F"/>
    <w:rsid w:val="00E72D3E"/>
    <w:rsid w:val="00E74786"/>
    <w:rsid w:val="00E75FAC"/>
    <w:rsid w:val="00E76492"/>
    <w:rsid w:val="00E77B6C"/>
    <w:rsid w:val="00E860BD"/>
    <w:rsid w:val="00E93442"/>
    <w:rsid w:val="00EB35DB"/>
    <w:rsid w:val="00EB3AD4"/>
    <w:rsid w:val="00EB6E28"/>
    <w:rsid w:val="00EB7B7A"/>
    <w:rsid w:val="00EC0BA4"/>
    <w:rsid w:val="00EE1269"/>
    <w:rsid w:val="00EE141C"/>
    <w:rsid w:val="00EE19CC"/>
    <w:rsid w:val="00EE5301"/>
    <w:rsid w:val="00EF0F4F"/>
    <w:rsid w:val="00EF11D0"/>
    <w:rsid w:val="00EF55E8"/>
    <w:rsid w:val="00F0247B"/>
    <w:rsid w:val="00F14C42"/>
    <w:rsid w:val="00F24463"/>
    <w:rsid w:val="00F26980"/>
    <w:rsid w:val="00F2732B"/>
    <w:rsid w:val="00F3297F"/>
    <w:rsid w:val="00F330BF"/>
    <w:rsid w:val="00F34D7B"/>
    <w:rsid w:val="00F37320"/>
    <w:rsid w:val="00F62C42"/>
    <w:rsid w:val="00F67FED"/>
    <w:rsid w:val="00F71FDA"/>
    <w:rsid w:val="00F76A97"/>
    <w:rsid w:val="00F94FF6"/>
    <w:rsid w:val="00FA2B52"/>
    <w:rsid w:val="00FA5588"/>
    <w:rsid w:val="00FA6C90"/>
    <w:rsid w:val="00FB1A32"/>
    <w:rsid w:val="00FB20FC"/>
    <w:rsid w:val="00FB6EE4"/>
    <w:rsid w:val="00FC0BFE"/>
    <w:rsid w:val="00FC1286"/>
    <w:rsid w:val="00FC2ADF"/>
    <w:rsid w:val="00FC7709"/>
    <w:rsid w:val="00FD10D2"/>
    <w:rsid w:val="00FD350B"/>
    <w:rsid w:val="00FD38FC"/>
    <w:rsid w:val="00FD5249"/>
    <w:rsid w:val="00FD6796"/>
    <w:rsid w:val="00FE362B"/>
    <w:rsid w:val="00FF1483"/>
    <w:rsid w:val="00FF2A34"/>
    <w:rsid w:val="00FF695C"/>
    <w:rsid w:val="010B3EA1"/>
    <w:rsid w:val="010F5F94"/>
    <w:rsid w:val="01126EFF"/>
    <w:rsid w:val="01284180"/>
    <w:rsid w:val="012D706A"/>
    <w:rsid w:val="0135E747"/>
    <w:rsid w:val="0144D4BA"/>
    <w:rsid w:val="0150F4A1"/>
    <w:rsid w:val="018531F9"/>
    <w:rsid w:val="0187CA08"/>
    <w:rsid w:val="01E36B12"/>
    <w:rsid w:val="01FC8B0A"/>
    <w:rsid w:val="020D6728"/>
    <w:rsid w:val="021F401E"/>
    <w:rsid w:val="024BC14D"/>
    <w:rsid w:val="024E9E09"/>
    <w:rsid w:val="02A0C91F"/>
    <w:rsid w:val="02AC1E82"/>
    <w:rsid w:val="02B8E827"/>
    <w:rsid w:val="02C16D25"/>
    <w:rsid w:val="02D229A4"/>
    <w:rsid w:val="02E07D8F"/>
    <w:rsid w:val="02ECC502"/>
    <w:rsid w:val="02F50AA9"/>
    <w:rsid w:val="03002AD4"/>
    <w:rsid w:val="0305396B"/>
    <w:rsid w:val="0352B25B"/>
    <w:rsid w:val="03998A80"/>
    <w:rsid w:val="03B72173"/>
    <w:rsid w:val="03C4143D"/>
    <w:rsid w:val="03C5A6BE"/>
    <w:rsid w:val="03EDB240"/>
    <w:rsid w:val="03F98968"/>
    <w:rsid w:val="03FDF165"/>
    <w:rsid w:val="0403020E"/>
    <w:rsid w:val="04AABABD"/>
    <w:rsid w:val="051283C7"/>
    <w:rsid w:val="051719D9"/>
    <w:rsid w:val="056890DA"/>
    <w:rsid w:val="057080CF"/>
    <w:rsid w:val="0574B1F4"/>
    <w:rsid w:val="05B6B298"/>
    <w:rsid w:val="05E0FFEF"/>
    <w:rsid w:val="05E8349A"/>
    <w:rsid w:val="05F90DE7"/>
    <w:rsid w:val="066443C2"/>
    <w:rsid w:val="0678B05F"/>
    <w:rsid w:val="06D01320"/>
    <w:rsid w:val="06D91B7D"/>
    <w:rsid w:val="06D94A9E"/>
    <w:rsid w:val="0704613B"/>
    <w:rsid w:val="072684A3"/>
    <w:rsid w:val="0739A9F5"/>
    <w:rsid w:val="074536F8"/>
    <w:rsid w:val="07482CEC"/>
    <w:rsid w:val="076F5E3C"/>
    <w:rsid w:val="0781580C"/>
    <w:rsid w:val="0783690B"/>
    <w:rsid w:val="078DDA63"/>
    <w:rsid w:val="07988DD9"/>
    <w:rsid w:val="07AE43C6"/>
    <w:rsid w:val="07EFCB6A"/>
    <w:rsid w:val="082C9CB3"/>
    <w:rsid w:val="082E258F"/>
    <w:rsid w:val="082E7864"/>
    <w:rsid w:val="08432804"/>
    <w:rsid w:val="0862F13F"/>
    <w:rsid w:val="0865D2E1"/>
    <w:rsid w:val="0867C2A2"/>
    <w:rsid w:val="08698966"/>
    <w:rsid w:val="08B257B1"/>
    <w:rsid w:val="08B95278"/>
    <w:rsid w:val="08BA84DD"/>
    <w:rsid w:val="08EE82E5"/>
    <w:rsid w:val="093911D0"/>
    <w:rsid w:val="094C7DAA"/>
    <w:rsid w:val="09632E3F"/>
    <w:rsid w:val="096E154B"/>
    <w:rsid w:val="0987E88E"/>
    <w:rsid w:val="09A1C66B"/>
    <w:rsid w:val="09B6BFD0"/>
    <w:rsid w:val="09C3A5A0"/>
    <w:rsid w:val="09EA8AFC"/>
    <w:rsid w:val="0A2E6FE1"/>
    <w:rsid w:val="0A56553E"/>
    <w:rsid w:val="0A6BF9ED"/>
    <w:rsid w:val="0A921E77"/>
    <w:rsid w:val="0A9524E9"/>
    <w:rsid w:val="0AB73067"/>
    <w:rsid w:val="0AB7B911"/>
    <w:rsid w:val="0AB8F8CE"/>
    <w:rsid w:val="0ABCF202"/>
    <w:rsid w:val="0AC6B509"/>
    <w:rsid w:val="0AD6E56A"/>
    <w:rsid w:val="0ADF7479"/>
    <w:rsid w:val="0AE6C021"/>
    <w:rsid w:val="0AEB56D5"/>
    <w:rsid w:val="0AF0BD4F"/>
    <w:rsid w:val="0AFF268E"/>
    <w:rsid w:val="0B065032"/>
    <w:rsid w:val="0B08595A"/>
    <w:rsid w:val="0B09E5AC"/>
    <w:rsid w:val="0B21BF79"/>
    <w:rsid w:val="0B666704"/>
    <w:rsid w:val="0B823E8B"/>
    <w:rsid w:val="0B9F2C1A"/>
    <w:rsid w:val="0BDA8E36"/>
    <w:rsid w:val="0C0C6AF6"/>
    <w:rsid w:val="0C322D20"/>
    <w:rsid w:val="0C3C8C24"/>
    <w:rsid w:val="0C454866"/>
    <w:rsid w:val="0C56B754"/>
    <w:rsid w:val="0C634AAA"/>
    <w:rsid w:val="0C64FC1C"/>
    <w:rsid w:val="0C65097E"/>
    <w:rsid w:val="0C747740"/>
    <w:rsid w:val="0CC83648"/>
    <w:rsid w:val="0CDBCB9A"/>
    <w:rsid w:val="0CE10F18"/>
    <w:rsid w:val="0D1E0EEC"/>
    <w:rsid w:val="0D3D7D76"/>
    <w:rsid w:val="0D424101"/>
    <w:rsid w:val="0D460C85"/>
    <w:rsid w:val="0D6DA510"/>
    <w:rsid w:val="0D9E314E"/>
    <w:rsid w:val="0DA41D02"/>
    <w:rsid w:val="0DA54F8A"/>
    <w:rsid w:val="0DC047A9"/>
    <w:rsid w:val="0DE93EF8"/>
    <w:rsid w:val="0DFE71E9"/>
    <w:rsid w:val="0E047D37"/>
    <w:rsid w:val="0E0C82F3"/>
    <w:rsid w:val="0E779BFB"/>
    <w:rsid w:val="0E80C1ED"/>
    <w:rsid w:val="0E9CBA78"/>
    <w:rsid w:val="0EBDDBC9"/>
    <w:rsid w:val="0ED2C9E0"/>
    <w:rsid w:val="0ED6CCDC"/>
    <w:rsid w:val="0EFEE833"/>
    <w:rsid w:val="0F06DCC9"/>
    <w:rsid w:val="0F15AEBB"/>
    <w:rsid w:val="0F18467E"/>
    <w:rsid w:val="0F1A42AF"/>
    <w:rsid w:val="0F288B6E"/>
    <w:rsid w:val="0F34EC1C"/>
    <w:rsid w:val="0FB1BF12"/>
    <w:rsid w:val="0FBEC7F8"/>
    <w:rsid w:val="0FC1B82F"/>
    <w:rsid w:val="0FCA0E82"/>
    <w:rsid w:val="0FEE7EF2"/>
    <w:rsid w:val="0FF1A1DF"/>
    <w:rsid w:val="10119F42"/>
    <w:rsid w:val="10272DFF"/>
    <w:rsid w:val="104350A4"/>
    <w:rsid w:val="10435448"/>
    <w:rsid w:val="1049E15C"/>
    <w:rsid w:val="105675F6"/>
    <w:rsid w:val="10670487"/>
    <w:rsid w:val="107E015F"/>
    <w:rsid w:val="10AB4381"/>
    <w:rsid w:val="10AC6E65"/>
    <w:rsid w:val="10CACE41"/>
    <w:rsid w:val="10EC0855"/>
    <w:rsid w:val="110F06D7"/>
    <w:rsid w:val="111927A7"/>
    <w:rsid w:val="1133D84A"/>
    <w:rsid w:val="113CDDB3"/>
    <w:rsid w:val="1141004D"/>
    <w:rsid w:val="1162A3E8"/>
    <w:rsid w:val="1165DEE3"/>
    <w:rsid w:val="1173C0B6"/>
    <w:rsid w:val="117A122C"/>
    <w:rsid w:val="11884B46"/>
    <w:rsid w:val="11E211E4"/>
    <w:rsid w:val="121BFD45"/>
    <w:rsid w:val="1220AAFA"/>
    <w:rsid w:val="12382091"/>
    <w:rsid w:val="12500318"/>
    <w:rsid w:val="125AA03A"/>
    <w:rsid w:val="12A2FFB0"/>
    <w:rsid w:val="12A7D77C"/>
    <w:rsid w:val="12E3B127"/>
    <w:rsid w:val="12E93F7E"/>
    <w:rsid w:val="12ED1EE7"/>
    <w:rsid w:val="12F839BA"/>
    <w:rsid w:val="12F98641"/>
    <w:rsid w:val="12FE7449"/>
    <w:rsid w:val="130F9117"/>
    <w:rsid w:val="1317D094"/>
    <w:rsid w:val="13219D65"/>
    <w:rsid w:val="1323F175"/>
    <w:rsid w:val="132C4ABE"/>
    <w:rsid w:val="13322A99"/>
    <w:rsid w:val="1347C81E"/>
    <w:rsid w:val="134B0D1E"/>
    <w:rsid w:val="135001FE"/>
    <w:rsid w:val="1369A8A1"/>
    <w:rsid w:val="13742813"/>
    <w:rsid w:val="13757821"/>
    <w:rsid w:val="13791B68"/>
    <w:rsid w:val="137A8CD4"/>
    <w:rsid w:val="13CA00C5"/>
    <w:rsid w:val="13EC15B8"/>
    <w:rsid w:val="140CC514"/>
    <w:rsid w:val="1443FBC3"/>
    <w:rsid w:val="147C79CE"/>
    <w:rsid w:val="14809A23"/>
    <w:rsid w:val="148B6608"/>
    <w:rsid w:val="14991AD2"/>
    <w:rsid w:val="14AAE7C6"/>
    <w:rsid w:val="14C11C0E"/>
    <w:rsid w:val="14D34F52"/>
    <w:rsid w:val="151D527F"/>
    <w:rsid w:val="152D1D4D"/>
    <w:rsid w:val="15658C47"/>
    <w:rsid w:val="1586D34E"/>
    <w:rsid w:val="1593069F"/>
    <w:rsid w:val="15969A0E"/>
    <w:rsid w:val="15A66204"/>
    <w:rsid w:val="15B4A17A"/>
    <w:rsid w:val="15B65088"/>
    <w:rsid w:val="15C23DAF"/>
    <w:rsid w:val="1613EACB"/>
    <w:rsid w:val="161B51E9"/>
    <w:rsid w:val="16340242"/>
    <w:rsid w:val="16593E27"/>
    <w:rsid w:val="16626D6C"/>
    <w:rsid w:val="1679012F"/>
    <w:rsid w:val="168E50D1"/>
    <w:rsid w:val="169F4086"/>
    <w:rsid w:val="16B7D32D"/>
    <w:rsid w:val="16BDD191"/>
    <w:rsid w:val="16FF17ED"/>
    <w:rsid w:val="17015CA8"/>
    <w:rsid w:val="1711A6F6"/>
    <w:rsid w:val="17147412"/>
    <w:rsid w:val="1719B348"/>
    <w:rsid w:val="171B0E0A"/>
    <w:rsid w:val="17284300"/>
    <w:rsid w:val="1731E2CA"/>
    <w:rsid w:val="175307D3"/>
    <w:rsid w:val="17969017"/>
    <w:rsid w:val="17A522F5"/>
    <w:rsid w:val="17BD8B31"/>
    <w:rsid w:val="17CF4057"/>
    <w:rsid w:val="17FD0F90"/>
    <w:rsid w:val="18079D0D"/>
    <w:rsid w:val="1815E95A"/>
    <w:rsid w:val="181637ED"/>
    <w:rsid w:val="18171B56"/>
    <w:rsid w:val="18560C06"/>
    <w:rsid w:val="186A78A3"/>
    <w:rsid w:val="1891AD3C"/>
    <w:rsid w:val="18ADBF0F"/>
    <w:rsid w:val="18B0F485"/>
    <w:rsid w:val="18BEA150"/>
    <w:rsid w:val="1908E426"/>
    <w:rsid w:val="1935EA78"/>
    <w:rsid w:val="197C7E1A"/>
    <w:rsid w:val="198EFAD3"/>
    <w:rsid w:val="19DC5904"/>
    <w:rsid w:val="19E4E990"/>
    <w:rsid w:val="19EF2956"/>
    <w:rsid w:val="1A38FD6A"/>
    <w:rsid w:val="1A5ED3AB"/>
    <w:rsid w:val="1A7A47C1"/>
    <w:rsid w:val="1A94E84E"/>
    <w:rsid w:val="1ABA7C4B"/>
    <w:rsid w:val="1AC04227"/>
    <w:rsid w:val="1AE9B099"/>
    <w:rsid w:val="1AEC29F7"/>
    <w:rsid w:val="1AEEC30C"/>
    <w:rsid w:val="1B15AD13"/>
    <w:rsid w:val="1B1AA2FC"/>
    <w:rsid w:val="1B2C9E49"/>
    <w:rsid w:val="1B72DD47"/>
    <w:rsid w:val="1BA9B72E"/>
    <w:rsid w:val="1BB8F1BA"/>
    <w:rsid w:val="1BC614B0"/>
    <w:rsid w:val="1BD782EC"/>
    <w:rsid w:val="1BE17BAF"/>
    <w:rsid w:val="1BEC9CC7"/>
    <w:rsid w:val="1C22AC9D"/>
    <w:rsid w:val="1C43C410"/>
    <w:rsid w:val="1C49EA05"/>
    <w:rsid w:val="1C4A2D19"/>
    <w:rsid w:val="1C6D8B3A"/>
    <w:rsid w:val="1C8563A1"/>
    <w:rsid w:val="1CA6FC3A"/>
    <w:rsid w:val="1CAC131C"/>
    <w:rsid w:val="1CAD3D25"/>
    <w:rsid w:val="1CBC8B97"/>
    <w:rsid w:val="1CC2930F"/>
    <w:rsid w:val="1CCE6B5F"/>
    <w:rsid w:val="1CDBBB6C"/>
    <w:rsid w:val="1CFD85F9"/>
    <w:rsid w:val="1D4BB622"/>
    <w:rsid w:val="1D5CE785"/>
    <w:rsid w:val="1DA69A4E"/>
    <w:rsid w:val="1DB1A8BF"/>
    <w:rsid w:val="1DBCBBC2"/>
    <w:rsid w:val="1DC4840E"/>
    <w:rsid w:val="1DC49754"/>
    <w:rsid w:val="1DEC0ED1"/>
    <w:rsid w:val="1DEC7B4F"/>
    <w:rsid w:val="1E0BAD7B"/>
    <w:rsid w:val="1E1513F9"/>
    <w:rsid w:val="1E213E37"/>
    <w:rsid w:val="1E5F28BA"/>
    <w:rsid w:val="1E7B21ED"/>
    <w:rsid w:val="1E83B84B"/>
    <w:rsid w:val="1E8594A7"/>
    <w:rsid w:val="1EB7527B"/>
    <w:rsid w:val="1EC14C92"/>
    <w:rsid w:val="1ED07AD8"/>
    <w:rsid w:val="1EE0B1A6"/>
    <w:rsid w:val="1EF2381F"/>
    <w:rsid w:val="1F244684"/>
    <w:rsid w:val="1F4DB8E4"/>
    <w:rsid w:val="1F7213CD"/>
    <w:rsid w:val="1FD657BD"/>
    <w:rsid w:val="1FDE1CAA"/>
    <w:rsid w:val="1FEBA309"/>
    <w:rsid w:val="200C529A"/>
    <w:rsid w:val="2010C386"/>
    <w:rsid w:val="20135C2E"/>
    <w:rsid w:val="202465DB"/>
    <w:rsid w:val="2043E86C"/>
    <w:rsid w:val="20496B0F"/>
    <w:rsid w:val="20714DFF"/>
    <w:rsid w:val="20818996"/>
    <w:rsid w:val="208922B6"/>
    <w:rsid w:val="20B2EF68"/>
    <w:rsid w:val="20CE45C6"/>
    <w:rsid w:val="20D42460"/>
    <w:rsid w:val="20E98945"/>
    <w:rsid w:val="2109C4EC"/>
    <w:rsid w:val="210CBF01"/>
    <w:rsid w:val="214A9A20"/>
    <w:rsid w:val="214DCE61"/>
    <w:rsid w:val="21EEF33D"/>
    <w:rsid w:val="21F773EF"/>
    <w:rsid w:val="220D1E60"/>
    <w:rsid w:val="22109C4C"/>
    <w:rsid w:val="2239DE09"/>
    <w:rsid w:val="22778187"/>
    <w:rsid w:val="2279FC25"/>
    <w:rsid w:val="22D348D6"/>
    <w:rsid w:val="22FEBABD"/>
    <w:rsid w:val="2308BEDD"/>
    <w:rsid w:val="233EF727"/>
    <w:rsid w:val="23783DA3"/>
    <w:rsid w:val="239777C4"/>
    <w:rsid w:val="23A312CE"/>
    <w:rsid w:val="23A57114"/>
    <w:rsid w:val="23ADB83B"/>
    <w:rsid w:val="23D0E9A9"/>
    <w:rsid w:val="23F59139"/>
    <w:rsid w:val="23F606D0"/>
    <w:rsid w:val="23F8F14E"/>
    <w:rsid w:val="23FCE8D6"/>
    <w:rsid w:val="241B0346"/>
    <w:rsid w:val="2427FF05"/>
    <w:rsid w:val="24411D3F"/>
    <w:rsid w:val="248AF07D"/>
    <w:rsid w:val="2496872C"/>
    <w:rsid w:val="24A85CE5"/>
    <w:rsid w:val="24BFA83F"/>
    <w:rsid w:val="24E31622"/>
    <w:rsid w:val="25456E42"/>
    <w:rsid w:val="2549708C"/>
    <w:rsid w:val="255BFD57"/>
    <w:rsid w:val="256E8906"/>
    <w:rsid w:val="25703FE8"/>
    <w:rsid w:val="257A557D"/>
    <w:rsid w:val="25A6FAC7"/>
    <w:rsid w:val="25AD726A"/>
    <w:rsid w:val="25AE2C26"/>
    <w:rsid w:val="25AF8451"/>
    <w:rsid w:val="25BCFA68"/>
    <w:rsid w:val="25C0631C"/>
    <w:rsid w:val="25D995EE"/>
    <w:rsid w:val="25ECE64E"/>
    <w:rsid w:val="25FE07AA"/>
    <w:rsid w:val="2616EA9D"/>
    <w:rsid w:val="2619905D"/>
    <w:rsid w:val="261A0F49"/>
    <w:rsid w:val="2625E989"/>
    <w:rsid w:val="2637E01F"/>
    <w:rsid w:val="2646A4A5"/>
    <w:rsid w:val="2679C012"/>
    <w:rsid w:val="2695340D"/>
    <w:rsid w:val="26A0BF30"/>
    <w:rsid w:val="26B5B542"/>
    <w:rsid w:val="26CAE512"/>
    <w:rsid w:val="26EB7E16"/>
    <w:rsid w:val="2707E1DE"/>
    <w:rsid w:val="271DD188"/>
    <w:rsid w:val="271EC7DC"/>
    <w:rsid w:val="27673206"/>
    <w:rsid w:val="27A9E140"/>
    <w:rsid w:val="27B11659"/>
    <w:rsid w:val="27B5AF92"/>
    <w:rsid w:val="27D4120A"/>
    <w:rsid w:val="27DA0AE2"/>
    <w:rsid w:val="281E02BF"/>
    <w:rsid w:val="2829C3AE"/>
    <w:rsid w:val="283CA868"/>
    <w:rsid w:val="285CE871"/>
    <w:rsid w:val="2865B9EE"/>
    <w:rsid w:val="286B697E"/>
    <w:rsid w:val="28829815"/>
    <w:rsid w:val="28B2A802"/>
    <w:rsid w:val="28D6AB98"/>
    <w:rsid w:val="28E41A63"/>
    <w:rsid w:val="28E5CCE8"/>
    <w:rsid w:val="28FFB124"/>
    <w:rsid w:val="290705B3"/>
    <w:rsid w:val="292DEE06"/>
    <w:rsid w:val="29386329"/>
    <w:rsid w:val="29785C84"/>
    <w:rsid w:val="297FD217"/>
    <w:rsid w:val="2984F33E"/>
    <w:rsid w:val="29FAF8F3"/>
    <w:rsid w:val="2A27F113"/>
    <w:rsid w:val="2A2BEC5C"/>
    <w:rsid w:val="2A6AD636"/>
    <w:rsid w:val="2A8A47A7"/>
    <w:rsid w:val="2A94EDC8"/>
    <w:rsid w:val="2A9C72FC"/>
    <w:rsid w:val="2AAE4C4F"/>
    <w:rsid w:val="2AC5B08C"/>
    <w:rsid w:val="2ADA519E"/>
    <w:rsid w:val="2AF2E392"/>
    <w:rsid w:val="2B15B4D6"/>
    <w:rsid w:val="2B25BBC9"/>
    <w:rsid w:val="2B3D57F7"/>
    <w:rsid w:val="2B52C1A2"/>
    <w:rsid w:val="2B8A2CE4"/>
    <w:rsid w:val="2B96A6FA"/>
    <w:rsid w:val="2B9A5000"/>
    <w:rsid w:val="2BB7F852"/>
    <w:rsid w:val="2BB88060"/>
    <w:rsid w:val="2BBEEF39"/>
    <w:rsid w:val="2BD13ED1"/>
    <w:rsid w:val="2C1ADD2C"/>
    <w:rsid w:val="2C228940"/>
    <w:rsid w:val="2C25A955"/>
    <w:rsid w:val="2C353871"/>
    <w:rsid w:val="2C4A1CB0"/>
    <w:rsid w:val="2C54E528"/>
    <w:rsid w:val="2C5A7AB7"/>
    <w:rsid w:val="2C5E4D31"/>
    <w:rsid w:val="2C65F718"/>
    <w:rsid w:val="2C95BB0F"/>
    <w:rsid w:val="2C9DD14F"/>
    <w:rsid w:val="2CA59D03"/>
    <w:rsid w:val="2CB39DEB"/>
    <w:rsid w:val="2CCB8CAA"/>
    <w:rsid w:val="2CD8B6D9"/>
    <w:rsid w:val="2D094317"/>
    <w:rsid w:val="2D150377"/>
    <w:rsid w:val="2D31A5E4"/>
    <w:rsid w:val="2D348270"/>
    <w:rsid w:val="2D6398DF"/>
    <w:rsid w:val="2D7B51CD"/>
    <w:rsid w:val="2D80565C"/>
    <w:rsid w:val="2D861925"/>
    <w:rsid w:val="2DCBB2AF"/>
    <w:rsid w:val="2DF6D455"/>
    <w:rsid w:val="2E0420AE"/>
    <w:rsid w:val="2E400EA0"/>
    <w:rsid w:val="2E438521"/>
    <w:rsid w:val="2E79992A"/>
    <w:rsid w:val="2E8B4C75"/>
    <w:rsid w:val="2EC3C6C8"/>
    <w:rsid w:val="2ECC5052"/>
    <w:rsid w:val="2F02DF9D"/>
    <w:rsid w:val="2F4FFB1B"/>
    <w:rsid w:val="2F690F77"/>
    <w:rsid w:val="2F7462D9"/>
    <w:rsid w:val="2F81BD72"/>
    <w:rsid w:val="2FAB3E30"/>
    <w:rsid w:val="2FC12A89"/>
    <w:rsid w:val="302900F6"/>
    <w:rsid w:val="306A181D"/>
    <w:rsid w:val="3071342C"/>
    <w:rsid w:val="30789D92"/>
    <w:rsid w:val="309A719D"/>
    <w:rsid w:val="309EAFFE"/>
    <w:rsid w:val="309F2F46"/>
    <w:rsid w:val="30EC1147"/>
    <w:rsid w:val="30F0DE0B"/>
    <w:rsid w:val="311B493F"/>
    <w:rsid w:val="311C9354"/>
    <w:rsid w:val="311C9986"/>
    <w:rsid w:val="31425B50"/>
    <w:rsid w:val="314A16FE"/>
    <w:rsid w:val="3150C386"/>
    <w:rsid w:val="3164061E"/>
    <w:rsid w:val="3190CE9C"/>
    <w:rsid w:val="31A0B84D"/>
    <w:rsid w:val="31AC642F"/>
    <w:rsid w:val="31DC4DE5"/>
    <w:rsid w:val="31DCB43A"/>
    <w:rsid w:val="31DDDE7F"/>
    <w:rsid w:val="31FC8F9A"/>
    <w:rsid w:val="3200E664"/>
    <w:rsid w:val="32060363"/>
    <w:rsid w:val="323B4940"/>
    <w:rsid w:val="326288AF"/>
    <w:rsid w:val="327386D1"/>
    <w:rsid w:val="3276729A"/>
    <w:rsid w:val="327F8F65"/>
    <w:rsid w:val="329F3545"/>
    <w:rsid w:val="32A035D7"/>
    <w:rsid w:val="32A1FFC8"/>
    <w:rsid w:val="32A7F63B"/>
    <w:rsid w:val="32C03FE6"/>
    <w:rsid w:val="32C0B30F"/>
    <w:rsid w:val="331071DB"/>
    <w:rsid w:val="3322DF6F"/>
    <w:rsid w:val="333782D0"/>
    <w:rsid w:val="333BE05A"/>
    <w:rsid w:val="334FE5E3"/>
    <w:rsid w:val="33F346E5"/>
    <w:rsid w:val="341074BF"/>
    <w:rsid w:val="34259E60"/>
    <w:rsid w:val="342B18B5"/>
    <w:rsid w:val="3433DDD6"/>
    <w:rsid w:val="3441B8FF"/>
    <w:rsid w:val="3461B456"/>
    <w:rsid w:val="347B415A"/>
    <w:rsid w:val="3495EB8F"/>
    <w:rsid w:val="34A306A2"/>
    <w:rsid w:val="34AC4C5D"/>
    <w:rsid w:val="34B2002D"/>
    <w:rsid w:val="34B6B1EA"/>
    <w:rsid w:val="34B71C01"/>
    <w:rsid w:val="34E87607"/>
    <w:rsid w:val="34F43087"/>
    <w:rsid w:val="351D30B2"/>
    <w:rsid w:val="352F1A8F"/>
    <w:rsid w:val="3544A54F"/>
    <w:rsid w:val="3565D17F"/>
    <w:rsid w:val="35722121"/>
    <w:rsid w:val="358544B5"/>
    <w:rsid w:val="359A8B78"/>
    <w:rsid w:val="35BF826A"/>
    <w:rsid w:val="35D1E89D"/>
    <w:rsid w:val="36172DE6"/>
    <w:rsid w:val="36231D73"/>
    <w:rsid w:val="3652824B"/>
    <w:rsid w:val="36665F15"/>
    <w:rsid w:val="3671730C"/>
    <w:rsid w:val="36890506"/>
    <w:rsid w:val="369244B2"/>
    <w:rsid w:val="370DF182"/>
    <w:rsid w:val="372A2199"/>
    <w:rsid w:val="37357AD3"/>
    <w:rsid w:val="37423299"/>
    <w:rsid w:val="375B52CB"/>
    <w:rsid w:val="3792AD25"/>
    <w:rsid w:val="37D93991"/>
    <w:rsid w:val="37DB5FCE"/>
    <w:rsid w:val="3820BE5E"/>
    <w:rsid w:val="382E3B9E"/>
    <w:rsid w:val="38561DA4"/>
    <w:rsid w:val="38565DF2"/>
    <w:rsid w:val="3861ACB5"/>
    <w:rsid w:val="386896BF"/>
    <w:rsid w:val="3890FF20"/>
    <w:rsid w:val="389464A1"/>
    <w:rsid w:val="38A9C1E3"/>
    <w:rsid w:val="38C5F1FA"/>
    <w:rsid w:val="38D62281"/>
    <w:rsid w:val="38DD75D0"/>
    <w:rsid w:val="39260A19"/>
    <w:rsid w:val="393279A3"/>
    <w:rsid w:val="39396FC9"/>
    <w:rsid w:val="394E346B"/>
    <w:rsid w:val="39BBE72A"/>
    <w:rsid w:val="39C49129"/>
    <w:rsid w:val="3A09A202"/>
    <w:rsid w:val="3A1DF50D"/>
    <w:rsid w:val="3A4BB5F5"/>
    <w:rsid w:val="3A5E054A"/>
    <w:rsid w:val="3A652D59"/>
    <w:rsid w:val="3A680CDD"/>
    <w:rsid w:val="3A689C9F"/>
    <w:rsid w:val="3A68A97B"/>
    <w:rsid w:val="3A71F2E2"/>
    <w:rsid w:val="3A937DCB"/>
    <w:rsid w:val="3ACB2826"/>
    <w:rsid w:val="3ADC4B2A"/>
    <w:rsid w:val="3B10DA53"/>
    <w:rsid w:val="3B130090"/>
    <w:rsid w:val="3B1ECC5C"/>
    <w:rsid w:val="3B2CC3DF"/>
    <w:rsid w:val="3B47CD1A"/>
    <w:rsid w:val="3B69C8D5"/>
    <w:rsid w:val="3B6FB3C5"/>
    <w:rsid w:val="3B84CD76"/>
    <w:rsid w:val="3BBCE145"/>
    <w:rsid w:val="3BC161F6"/>
    <w:rsid w:val="3BD87DFD"/>
    <w:rsid w:val="3BDDEC48"/>
    <w:rsid w:val="3BE9502B"/>
    <w:rsid w:val="3BF99228"/>
    <w:rsid w:val="3BFD92BC"/>
    <w:rsid w:val="3C38A86F"/>
    <w:rsid w:val="3C52D869"/>
    <w:rsid w:val="3C53D74E"/>
    <w:rsid w:val="3C6B4B2D"/>
    <w:rsid w:val="3C6B6948"/>
    <w:rsid w:val="3C7CEC71"/>
    <w:rsid w:val="3CC07D7B"/>
    <w:rsid w:val="3CC58146"/>
    <w:rsid w:val="3CCA4CAF"/>
    <w:rsid w:val="3CD2A2AD"/>
    <w:rsid w:val="3D093533"/>
    <w:rsid w:val="3D10E024"/>
    <w:rsid w:val="3D154819"/>
    <w:rsid w:val="3D18EAF6"/>
    <w:rsid w:val="3D2E6F0B"/>
    <w:rsid w:val="3D317DDD"/>
    <w:rsid w:val="3D3DF83D"/>
    <w:rsid w:val="3D4FB5E0"/>
    <w:rsid w:val="3D5DDD58"/>
    <w:rsid w:val="3D60923D"/>
    <w:rsid w:val="3D7DFBE7"/>
    <w:rsid w:val="3D85208C"/>
    <w:rsid w:val="3D934E32"/>
    <w:rsid w:val="3D99631D"/>
    <w:rsid w:val="3DB4BDF1"/>
    <w:rsid w:val="3DC68A3E"/>
    <w:rsid w:val="3DCA944F"/>
    <w:rsid w:val="3DD62C4E"/>
    <w:rsid w:val="3DE3BCAC"/>
    <w:rsid w:val="3E05EAC6"/>
    <w:rsid w:val="3E0A8178"/>
    <w:rsid w:val="3E104D70"/>
    <w:rsid w:val="3E2AE4F6"/>
    <w:rsid w:val="3E330534"/>
    <w:rsid w:val="3E42BD04"/>
    <w:rsid w:val="3E43C377"/>
    <w:rsid w:val="3E448713"/>
    <w:rsid w:val="3E51083D"/>
    <w:rsid w:val="3E705F8A"/>
    <w:rsid w:val="3E8EB39A"/>
    <w:rsid w:val="3E8FFFE2"/>
    <w:rsid w:val="3E92988A"/>
    <w:rsid w:val="3EA16997"/>
    <w:rsid w:val="3EA24796"/>
    <w:rsid w:val="3EAC36CB"/>
    <w:rsid w:val="3EB772A5"/>
    <w:rsid w:val="3EEEDA68"/>
    <w:rsid w:val="3F0E9D55"/>
    <w:rsid w:val="3F190367"/>
    <w:rsid w:val="3F20F0ED"/>
    <w:rsid w:val="3F613900"/>
    <w:rsid w:val="3F836718"/>
    <w:rsid w:val="3F890148"/>
    <w:rsid w:val="3FAA4B38"/>
    <w:rsid w:val="3FE02862"/>
    <w:rsid w:val="3FEC366F"/>
    <w:rsid w:val="3FF22A5B"/>
    <w:rsid w:val="40145891"/>
    <w:rsid w:val="40161394"/>
    <w:rsid w:val="40208166"/>
    <w:rsid w:val="4034669A"/>
    <w:rsid w:val="404A4A28"/>
    <w:rsid w:val="4058E794"/>
    <w:rsid w:val="40BCC14E"/>
    <w:rsid w:val="40CEA4B0"/>
    <w:rsid w:val="40CF3FDF"/>
    <w:rsid w:val="40DBCDEC"/>
    <w:rsid w:val="40EBDB15"/>
    <w:rsid w:val="40ED2784"/>
    <w:rsid w:val="411F3779"/>
    <w:rsid w:val="41409C05"/>
    <w:rsid w:val="418ECF8E"/>
    <w:rsid w:val="41CF1640"/>
    <w:rsid w:val="41F06B6F"/>
    <w:rsid w:val="41FED2AC"/>
    <w:rsid w:val="421BEEEF"/>
    <w:rsid w:val="4234056F"/>
    <w:rsid w:val="424FCC0D"/>
    <w:rsid w:val="42516D0A"/>
    <w:rsid w:val="425891AF"/>
    <w:rsid w:val="42AA48BA"/>
    <w:rsid w:val="42C597D7"/>
    <w:rsid w:val="42D48748"/>
    <w:rsid w:val="42D52219"/>
    <w:rsid w:val="42E04CC7"/>
    <w:rsid w:val="431E1275"/>
    <w:rsid w:val="431E7756"/>
    <w:rsid w:val="432D8E01"/>
    <w:rsid w:val="432FA202"/>
    <w:rsid w:val="4333D7CD"/>
    <w:rsid w:val="43469C43"/>
    <w:rsid w:val="4383CA72"/>
    <w:rsid w:val="439208E6"/>
    <w:rsid w:val="43942956"/>
    <w:rsid w:val="43A210B2"/>
    <w:rsid w:val="43CD1EDC"/>
    <w:rsid w:val="43DC23AE"/>
    <w:rsid w:val="43DD5247"/>
    <w:rsid w:val="43EC748A"/>
    <w:rsid w:val="445C726B"/>
    <w:rsid w:val="44616838"/>
    <w:rsid w:val="446D1C21"/>
    <w:rsid w:val="447117DC"/>
    <w:rsid w:val="4476C5E5"/>
    <w:rsid w:val="44B64066"/>
    <w:rsid w:val="44F19806"/>
    <w:rsid w:val="44FAE494"/>
    <w:rsid w:val="452FF9B7"/>
    <w:rsid w:val="45476F60"/>
    <w:rsid w:val="4588494A"/>
    <w:rsid w:val="458FDBB6"/>
    <w:rsid w:val="45A47502"/>
    <w:rsid w:val="45AE40F2"/>
    <w:rsid w:val="45CB5793"/>
    <w:rsid w:val="45D5A634"/>
    <w:rsid w:val="45DE8F26"/>
    <w:rsid w:val="4636752B"/>
    <w:rsid w:val="46483B15"/>
    <w:rsid w:val="46559099"/>
    <w:rsid w:val="465F76AD"/>
    <w:rsid w:val="4666A70B"/>
    <w:rsid w:val="466B788F"/>
    <w:rsid w:val="4672F3A7"/>
    <w:rsid w:val="468C3254"/>
    <w:rsid w:val="46997B36"/>
    <w:rsid w:val="46B0779D"/>
    <w:rsid w:val="46CF9045"/>
    <w:rsid w:val="46EB9741"/>
    <w:rsid w:val="46EC6339"/>
    <w:rsid w:val="47100468"/>
    <w:rsid w:val="47274D79"/>
    <w:rsid w:val="472C02D2"/>
    <w:rsid w:val="47404563"/>
    <w:rsid w:val="47535AAE"/>
    <w:rsid w:val="475873F1"/>
    <w:rsid w:val="4765ED6E"/>
    <w:rsid w:val="4777403A"/>
    <w:rsid w:val="47CA05D7"/>
    <w:rsid w:val="47CADBF9"/>
    <w:rsid w:val="4819FCFD"/>
    <w:rsid w:val="48205CE8"/>
    <w:rsid w:val="48563D75"/>
    <w:rsid w:val="4857BE87"/>
    <w:rsid w:val="486E3B98"/>
    <w:rsid w:val="48917A28"/>
    <w:rsid w:val="48A08FFF"/>
    <w:rsid w:val="48B0C36A"/>
    <w:rsid w:val="48E75B43"/>
    <w:rsid w:val="48FA952E"/>
    <w:rsid w:val="491139D0"/>
    <w:rsid w:val="4912C992"/>
    <w:rsid w:val="491F3B31"/>
    <w:rsid w:val="49204EB0"/>
    <w:rsid w:val="492EEC3A"/>
    <w:rsid w:val="4958C348"/>
    <w:rsid w:val="49715B91"/>
    <w:rsid w:val="497A9315"/>
    <w:rsid w:val="49B97FDA"/>
    <w:rsid w:val="49ECAF12"/>
    <w:rsid w:val="49F2505A"/>
    <w:rsid w:val="49FF20BC"/>
    <w:rsid w:val="4A012F4F"/>
    <w:rsid w:val="4A030538"/>
    <w:rsid w:val="4A2779B8"/>
    <w:rsid w:val="4A32C12E"/>
    <w:rsid w:val="4A50E9E3"/>
    <w:rsid w:val="4A68B5A2"/>
    <w:rsid w:val="4A743E3E"/>
    <w:rsid w:val="4A77E625"/>
    <w:rsid w:val="4AE29385"/>
    <w:rsid w:val="4AE3035C"/>
    <w:rsid w:val="4B08D4D2"/>
    <w:rsid w:val="4B0967FE"/>
    <w:rsid w:val="4B099318"/>
    <w:rsid w:val="4B166166"/>
    <w:rsid w:val="4B1AC3C7"/>
    <w:rsid w:val="4B2A0102"/>
    <w:rsid w:val="4B3538FB"/>
    <w:rsid w:val="4B3F9022"/>
    <w:rsid w:val="4B5C93E9"/>
    <w:rsid w:val="4B830E21"/>
    <w:rsid w:val="4B83B1ED"/>
    <w:rsid w:val="4B8F029F"/>
    <w:rsid w:val="4B94B976"/>
    <w:rsid w:val="4BB43BBB"/>
    <w:rsid w:val="4BC1B43A"/>
    <w:rsid w:val="4BC35B9B"/>
    <w:rsid w:val="4C0198B3"/>
    <w:rsid w:val="4C055581"/>
    <w:rsid w:val="4C188C46"/>
    <w:rsid w:val="4C21B354"/>
    <w:rsid w:val="4C41DAEF"/>
    <w:rsid w:val="4C4BA1B4"/>
    <w:rsid w:val="4C941E03"/>
    <w:rsid w:val="4CA26C44"/>
    <w:rsid w:val="4CA3E67D"/>
    <w:rsid w:val="4CA5385F"/>
    <w:rsid w:val="4CE7721B"/>
    <w:rsid w:val="4CE91219"/>
    <w:rsid w:val="4D0559B5"/>
    <w:rsid w:val="4D09B1BB"/>
    <w:rsid w:val="4D2DD45C"/>
    <w:rsid w:val="4D38AAAB"/>
    <w:rsid w:val="4D558D03"/>
    <w:rsid w:val="4D560568"/>
    <w:rsid w:val="4D82E4DA"/>
    <w:rsid w:val="4D9BECE1"/>
    <w:rsid w:val="4DA9161D"/>
    <w:rsid w:val="4DB5153E"/>
    <w:rsid w:val="4DE4D7FC"/>
    <w:rsid w:val="4DE78689"/>
    <w:rsid w:val="4E26664F"/>
    <w:rsid w:val="4E26E109"/>
    <w:rsid w:val="4E2F3A6B"/>
    <w:rsid w:val="4E48F646"/>
    <w:rsid w:val="4E825635"/>
    <w:rsid w:val="4E9EA5D1"/>
    <w:rsid w:val="4EB06AD3"/>
    <w:rsid w:val="4EBB67E7"/>
    <w:rsid w:val="4ED279B0"/>
    <w:rsid w:val="4EF585C8"/>
    <w:rsid w:val="4EFCAEFB"/>
    <w:rsid w:val="4F0FD183"/>
    <w:rsid w:val="4F119CB8"/>
    <w:rsid w:val="4F13B224"/>
    <w:rsid w:val="4F2F67DD"/>
    <w:rsid w:val="4F37BD42"/>
    <w:rsid w:val="4F37DD98"/>
    <w:rsid w:val="4F3ED79D"/>
    <w:rsid w:val="4F4644D5"/>
    <w:rsid w:val="4F52F10E"/>
    <w:rsid w:val="4F6BA49F"/>
    <w:rsid w:val="4F751250"/>
    <w:rsid w:val="4F9890D8"/>
    <w:rsid w:val="4FB34482"/>
    <w:rsid w:val="4FB8DE9C"/>
    <w:rsid w:val="4FDB873F"/>
    <w:rsid w:val="4FF23BB6"/>
    <w:rsid w:val="502F6B8F"/>
    <w:rsid w:val="50590F67"/>
    <w:rsid w:val="50612FA2"/>
    <w:rsid w:val="5070FA82"/>
    <w:rsid w:val="508C809D"/>
    <w:rsid w:val="50B0F719"/>
    <w:rsid w:val="50C4F434"/>
    <w:rsid w:val="50E887EE"/>
    <w:rsid w:val="50EA941D"/>
    <w:rsid w:val="50EF2F72"/>
    <w:rsid w:val="50F1867C"/>
    <w:rsid w:val="50F9DF3C"/>
    <w:rsid w:val="50FF45B6"/>
    <w:rsid w:val="510BDA6C"/>
    <w:rsid w:val="511F274B"/>
    <w:rsid w:val="51491CE6"/>
    <w:rsid w:val="515017EA"/>
    <w:rsid w:val="51781656"/>
    <w:rsid w:val="517D3D3E"/>
    <w:rsid w:val="51A4644A"/>
    <w:rsid w:val="51AD7FAE"/>
    <w:rsid w:val="51F01BD1"/>
    <w:rsid w:val="520840C1"/>
    <w:rsid w:val="520C1BCE"/>
    <w:rsid w:val="520E7CBF"/>
    <w:rsid w:val="5217B080"/>
    <w:rsid w:val="521A5D52"/>
    <w:rsid w:val="523CD720"/>
    <w:rsid w:val="523FB779"/>
    <w:rsid w:val="5244FDCD"/>
    <w:rsid w:val="526F1439"/>
    <w:rsid w:val="5279B9B1"/>
    <w:rsid w:val="527C8740"/>
    <w:rsid w:val="528368F7"/>
    <w:rsid w:val="528C28D1"/>
    <w:rsid w:val="52A1CF4F"/>
    <w:rsid w:val="52C9C8B9"/>
    <w:rsid w:val="52F7B580"/>
    <w:rsid w:val="5324C3CF"/>
    <w:rsid w:val="533211DA"/>
    <w:rsid w:val="533C23C5"/>
    <w:rsid w:val="53430563"/>
    <w:rsid w:val="5372547F"/>
    <w:rsid w:val="538EC3D2"/>
    <w:rsid w:val="539B622D"/>
    <w:rsid w:val="539EA63C"/>
    <w:rsid w:val="53C524A6"/>
    <w:rsid w:val="53DFA2CC"/>
    <w:rsid w:val="53E0CE2E"/>
    <w:rsid w:val="53E50DDB"/>
    <w:rsid w:val="53EC6D0F"/>
    <w:rsid w:val="5408BA49"/>
    <w:rsid w:val="540B2E65"/>
    <w:rsid w:val="541857A1"/>
    <w:rsid w:val="5427FCA2"/>
    <w:rsid w:val="544169AF"/>
    <w:rsid w:val="5449DB00"/>
    <w:rsid w:val="544F16BA"/>
    <w:rsid w:val="54AFB718"/>
    <w:rsid w:val="54BB0188"/>
    <w:rsid w:val="54BDED84"/>
    <w:rsid w:val="54E2170F"/>
    <w:rsid w:val="5511810E"/>
    <w:rsid w:val="552197A3"/>
    <w:rsid w:val="5521D6B3"/>
    <w:rsid w:val="5544AD2A"/>
    <w:rsid w:val="55468BF7"/>
    <w:rsid w:val="5553B871"/>
    <w:rsid w:val="5572E238"/>
    <w:rsid w:val="557F094C"/>
    <w:rsid w:val="5585A7C4"/>
    <w:rsid w:val="55896CB8"/>
    <w:rsid w:val="558A04EF"/>
    <w:rsid w:val="558DF6BF"/>
    <w:rsid w:val="559B8C85"/>
    <w:rsid w:val="55AF39C3"/>
    <w:rsid w:val="55B45723"/>
    <w:rsid w:val="55C7E1A6"/>
    <w:rsid w:val="55DDEF2E"/>
    <w:rsid w:val="56008612"/>
    <w:rsid w:val="5616B4D7"/>
    <w:rsid w:val="56189174"/>
    <w:rsid w:val="561DFD5A"/>
    <w:rsid w:val="564C58F0"/>
    <w:rsid w:val="565129F2"/>
    <w:rsid w:val="565FEE89"/>
    <w:rsid w:val="5691538C"/>
    <w:rsid w:val="56987B09"/>
    <w:rsid w:val="56AC3BFB"/>
    <w:rsid w:val="56BAD45E"/>
    <w:rsid w:val="56C679CC"/>
    <w:rsid w:val="56F495F7"/>
    <w:rsid w:val="56F4B1FF"/>
    <w:rsid w:val="574138C5"/>
    <w:rsid w:val="575ADBD8"/>
    <w:rsid w:val="575C9E16"/>
    <w:rsid w:val="57ABEC7C"/>
    <w:rsid w:val="57B4E34E"/>
    <w:rsid w:val="57C5D145"/>
    <w:rsid w:val="57C84AF1"/>
    <w:rsid w:val="57CB5431"/>
    <w:rsid w:val="57DC2438"/>
    <w:rsid w:val="57FF1A5C"/>
    <w:rsid w:val="58041634"/>
    <w:rsid w:val="5806A373"/>
    <w:rsid w:val="580A02B7"/>
    <w:rsid w:val="580AFAAE"/>
    <w:rsid w:val="58471BA5"/>
    <w:rsid w:val="586EF001"/>
    <w:rsid w:val="587D9289"/>
    <w:rsid w:val="58D0BAFD"/>
    <w:rsid w:val="58DD0926"/>
    <w:rsid w:val="59162426"/>
    <w:rsid w:val="592921FD"/>
    <w:rsid w:val="592AE8B5"/>
    <w:rsid w:val="593161C3"/>
    <w:rsid w:val="596EA2D2"/>
    <w:rsid w:val="597312C8"/>
    <w:rsid w:val="5983283B"/>
    <w:rsid w:val="598465F7"/>
    <w:rsid w:val="59AD8739"/>
    <w:rsid w:val="59C966EC"/>
    <w:rsid w:val="59E1CCFD"/>
    <w:rsid w:val="59E66D6E"/>
    <w:rsid w:val="59F272F1"/>
    <w:rsid w:val="5A05F2DC"/>
    <w:rsid w:val="5A1DAFA5"/>
    <w:rsid w:val="5A537212"/>
    <w:rsid w:val="5A70C54D"/>
    <w:rsid w:val="5AA48756"/>
    <w:rsid w:val="5B23ABBA"/>
    <w:rsid w:val="5B481252"/>
    <w:rsid w:val="5B583793"/>
    <w:rsid w:val="5B734955"/>
    <w:rsid w:val="5B752E52"/>
    <w:rsid w:val="5B8D6866"/>
    <w:rsid w:val="5BBCE6E9"/>
    <w:rsid w:val="5BBD06B2"/>
    <w:rsid w:val="5BF91B71"/>
    <w:rsid w:val="5C38D167"/>
    <w:rsid w:val="5C6C97FF"/>
    <w:rsid w:val="5C9FF66E"/>
    <w:rsid w:val="5CA8CE3E"/>
    <w:rsid w:val="5CAC7380"/>
    <w:rsid w:val="5CAFC6C4"/>
    <w:rsid w:val="5CBF548F"/>
    <w:rsid w:val="5CF971D3"/>
    <w:rsid w:val="5CFED31E"/>
    <w:rsid w:val="5D11C651"/>
    <w:rsid w:val="5D466E46"/>
    <w:rsid w:val="5D73BE63"/>
    <w:rsid w:val="5D7BCF08"/>
    <w:rsid w:val="5D7FA0B7"/>
    <w:rsid w:val="5D95B753"/>
    <w:rsid w:val="5DA2409E"/>
    <w:rsid w:val="5DBF6908"/>
    <w:rsid w:val="5DC2EE6D"/>
    <w:rsid w:val="5DE481F6"/>
    <w:rsid w:val="5DE4D9E1"/>
    <w:rsid w:val="5DEB6AB1"/>
    <w:rsid w:val="5E23AE77"/>
    <w:rsid w:val="5E3DB422"/>
    <w:rsid w:val="5E3E9C87"/>
    <w:rsid w:val="5E4504FB"/>
    <w:rsid w:val="5E4C5090"/>
    <w:rsid w:val="5E50C72F"/>
    <w:rsid w:val="5E5146B1"/>
    <w:rsid w:val="5E641EAB"/>
    <w:rsid w:val="5E9FD66A"/>
    <w:rsid w:val="5EE67D7A"/>
    <w:rsid w:val="5EE9F432"/>
    <w:rsid w:val="5EF1B82E"/>
    <w:rsid w:val="5F24EDE1"/>
    <w:rsid w:val="5F27BABA"/>
    <w:rsid w:val="5F3308FA"/>
    <w:rsid w:val="5F3B7BDD"/>
    <w:rsid w:val="5F4322E9"/>
    <w:rsid w:val="5F448EF0"/>
    <w:rsid w:val="5F4BF14B"/>
    <w:rsid w:val="5F855FF3"/>
    <w:rsid w:val="5FA0A347"/>
    <w:rsid w:val="5FBFCEB0"/>
    <w:rsid w:val="5FD41328"/>
    <w:rsid w:val="5FEB8334"/>
    <w:rsid w:val="5FF33B36"/>
    <w:rsid w:val="601BF467"/>
    <w:rsid w:val="605433B5"/>
    <w:rsid w:val="605A42E6"/>
    <w:rsid w:val="606D46DA"/>
    <w:rsid w:val="607253CA"/>
    <w:rsid w:val="60A62025"/>
    <w:rsid w:val="60A6DF93"/>
    <w:rsid w:val="60C38B1B"/>
    <w:rsid w:val="60D896EC"/>
    <w:rsid w:val="60E62CB2"/>
    <w:rsid w:val="60F807AB"/>
    <w:rsid w:val="60FA0167"/>
    <w:rsid w:val="6102DE37"/>
    <w:rsid w:val="610A9006"/>
    <w:rsid w:val="610C8C01"/>
    <w:rsid w:val="610DF529"/>
    <w:rsid w:val="611E3871"/>
    <w:rsid w:val="613C73A8"/>
    <w:rsid w:val="61549836"/>
    <w:rsid w:val="6154B9EA"/>
    <w:rsid w:val="617D9275"/>
    <w:rsid w:val="6185B2B3"/>
    <w:rsid w:val="6186DA2D"/>
    <w:rsid w:val="618A39DF"/>
    <w:rsid w:val="619116AC"/>
    <w:rsid w:val="619F1738"/>
    <w:rsid w:val="61A65D29"/>
    <w:rsid w:val="61B29D74"/>
    <w:rsid w:val="61C3A378"/>
    <w:rsid w:val="61C78B00"/>
    <w:rsid w:val="61FAEAC9"/>
    <w:rsid w:val="6203C859"/>
    <w:rsid w:val="621104C1"/>
    <w:rsid w:val="621D22D4"/>
    <w:rsid w:val="62227D01"/>
    <w:rsid w:val="622EE240"/>
    <w:rsid w:val="62896679"/>
    <w:rsid w:val="62BEDBD4"/>
    <w:rsid w:val="62CF85E1"/>
    <w:rsid w:val="62F77923"/>
    <w:rsid w:val="62F7D4A9"/>
    <w:rsid w:val="62FF3B1F"/>
    <w:rsid w:val="63123873"/>
    <w:rsid w:val="631962D6"/>
    <w:rsid w:val="63541EC4"/>
    <w:rsid w:val="635FEDE8"/>
    <w:rsid w:val="63651FBD"/>
    <w:rsid w:val="636AF460"/>
    <w:rsid w:val="636D45A0"/>
    <w:rsid w:val="636F3E22"/>
    <w:rsid w:val="6387FB53"/>
    <w:rsid w:val="639A7636"/>
    <w:rsid w:val="63A1E189"/>
    <w:rsid w:val="63A4E79C"/>
    <w:rsid w:val="63AC8127"/>
    <w:rsid w:val="63B1B3BB"/>
    <w:rsid w:val="63BE4D62"/>
    <w:rsid w:val="6404DD69"/>
    <w:rsid w:val="640FE837"/>
    <w:rsid w:val="64160F5D"/>
    <w:rsid w:val="6425DFF4"/>
    <w:rsid w:val="643668F1"/>
    <w:rsid w:val="64546982"/>
    <w:rsid w:val="645AAC35"/>
    <w:rsid w:val="64666F0D"/>
    <w:rsid w:val="647D7C90"/>
    <w:rsid w:val="6485A69B"/>
    <w:rsid w:val="64BD5375"/>
    <w:rsid w:val="64C3C86F"/>
    <w:rsid w:val="64D5AB0E"/>
    <w:rsid w:val="64F49CB0"/>
    <w:rsid w:val="64F52ACD"/>
    <w:rsid w:val="64FCE1FC"/>
    <w:rsid w:val="6527A4D8"/>
    <w:rsid w:val="65328663"/>
    <w:rsid w:val="653C93BD"/>
    <w:rsid w:val="653FA8F3"/>
    <w:rsid w:val="65999F5E"/>
    <w:rsid w:val="65AC080F"/>
    <w:rsid w:val="65AC8215"/>
    <w:rsid w:val="65B9FECE"/>
    <w:rsid w:val="65C51016"/>
    <w:rsid w:val="65D9004A"/>
    <w:rsid w:val="66151E6E"/>
    <w:rsid w:val="6633EB49"/>
    <w:rsid w:val="6664A9C8"/>
    <w:rsid w:val="666FD167"/>
    <w:rsid w:val="66AAAC4B"/>
    <w:rsid w:val="66AE5D5C"/>
    <w:rsid w:val="66DE261D"/>
    <w:rsid w:val="66FCCA13"/>
    <w:rsid w:val="67106029"/>
    <w:rsid w:val="674DC4ED"/>
    <w:rsid w:val="6783B2E9"/>
    <w:rsid w:val="67B1D1B2"/>
    <w:rsid w:val="67D04B51"/>
    <w:rsid w:val="67DA5F9D"/>
    <w:rsid w:val="67E36341"/>
    <w:rsid w:val="6832E4FC"/>
    <w:rsid w:val="684C0D59"/>
    <w:rsid w:val="68690A3F"/>
    <w:rsid w:val="686D3999"/>
    <w:rsid w:val="687749B5"/>
    <w:rsid w:val="68A01200"/>
    <w:rsid w:val="68A91CCA"/>
    <w:rsid w:val="68ADF79F"/>
    <w:rsid w:val="68C5042C"/>
    <w:rsid w:val="68D0DCD2"/>
    <w:rsid w:val="68F8568D"/>
    <w:rsid w:val="68FCF3F0"/>
    <w:rsid w:val="690753B5"/>
    <w:rsid w:val="692E1D58"/>
    <w:rsid w:val="692F2223"/>
    <w:rsid w:val="6935D9F2"/>
    <w:rsid w:val="6945B48D"/>
    <w:rsid w:val="694F7313"/>
    <w:rsid w:val="6980D7C6"/>
    <w:rsid w:val="698E49CC"/>
    <w:rsid w:val="69A6C10E"/>
    <w:rsid w:val="69B05C8E"/>
    <w:rsid w:val="69C26873"/>
    <w:rsid w:val="69CEB55D"/>
    <w:rsid w:val="6A055ED0"/>
    <w:rsid w:val="6A1C16A6"/>
    <w:rsid w:val="6A2AC12A"/>
    <w:rsid w:val="6A4BCAE7"/>
    <w:rsid w:val="6A576D1D"/>
    <w:rsid w:val="6A7C674D"/>
    <w:rsid w:val="6A9211BE"/>
    <w:rsid w:val="6ABB593C"/>
    <w:rsid w:val="6AC3D315"/>
    <w:rsid w:val="6AF124A7"/>
    <w:rsid w:val="6AFA00C9"/>
    <w:rsid w:val="6B56479D"/>
    <w:rsid w:val="6B661EBB"/>
    <w:rsid w:val="6B6A85BE"/>
    <w:rsid w:val="6B6CAA7C"/>
    <w:rsid w:val="6B7D9D14"/>
    <w:rsid w:val="6B844E57"/>
    <w:rsid w:val="6B9E64DE"/>
    <w:rsid w:val="6BD4C95F"/>
    <w:rsid w:val="6BD97311"/>
    <w:rsid w:val="6BDA9C66"/>
    <w:rsid w:val="6BE0BD8C"/>
    <w:rsid w:val="6BF91296"/>
    <w:rsid w:val="6C34519A"/>
    <w:rsid w:val="6C3C9927"/>
    <w:rsid w:val="6C41162B"/>
    <w:rsid w:val="6C4246DD"/>
    <w:rsid w:val="6C4627AF"/>
    <w:rsid w:val="6C894F87"/>
    <w:rsid w:val="6C90B880"/>
    <w:rsid w:val="6C97C847"/>
    <w:rsid w:val="6CAA742A"/>
    <w:rsid w:val="6CC2BB3B"/>
    <w:rsid w:val="6CDFD51B"/>
    <w:rsid w:val="6CFB4C01"/>
    <w:rsid w:val="6D217BE6"/>
    <w:rsid w:val="6D449B9D"/>
    <w:rsid w:val="6D6ABEF9"/>
    <w:rsid w:val="6D70ECA1"/>
    <w:rsid w:val="6D800747"/>
    <w:rsid w:val="6D88AE6A"/>
    <w:rsid w:val="6D97F848"/>
    <w:rsid w:val="6E137507"/>
    <w:rsid w:val="6E2F1312"/>
    <w:rsid w:val="6E336412"/>
    <w:rsid w:val="6E5766A7"/>
    <w:rsid w:val="6E6ABA0D"/>
    <w:rsid w:val="6E825C75"/>
    <w:rsid w:val="6EA52E3A"/>
    <w:rsid w:val="6EE9BCD5"/>
    <w:rsid w:val="6EEB92E8"/>
    <w:rsid w:val="6F2869C8"/>
    <w:rsid w:val="6F4E3304"/>
    <w:rsid w:val="6F566C6F"/>
    <w:rsid w:val="6F800299"/>
    <w:rsid w:val="6F878A22"/>
    <w:rsid w:val="6F95C33C"/>
    <w:rsid w:val="6F9B236A"/>
    <w:rsid w:val="6FA46156"/>
    <w:rsid w:val="6FA93AB7"/>
    <w:rsid w:val="6FB4F35C"/>
    <w:rsid w:val="6FC4652A"/>
    <w:rsid w:val="6FCF0B9A"/>
    <w:rsid w:val="6FDF7D19"/>
    <w:rsid w:val="6FF2A7A4"/>
    <w:rsid w:val="70142404"/>
    <w:rsid w:val="702CBC0A"/>
    <w:rsid w:val="703DF6E1"/>
    <w:rsid w:val="704E72F2"/>
    <w:rsid w:val="704F7D86"/>
    <w:rsid w:val="708B582A"/>
    <w:rsid w:val="7096725E"/>
    <w:rsid w:val="709826B8"/>
    <w:rsid w:val="70A526B8"/>
    <w:rsid w:val="70B7E423"/>
    <w:rsid w:val="70B96E7F"/>
    <w:rsid w:val="70D0A6DE"/>
    <w:rsid w:val="70E3F996"/>
    <w:rsid w:val="70F1BC56"/>
    <w:rsid w:val="7102AEBE"/>
    <w:rsid w:val="71079068"/>
    <w:rsid w:val="712CD408"/>
    <w:rsid w:val="7144F215"/>
    <w:rsid w:val="716674BC"/>
    <w:rsid w:val="71714372"/>
    <w:rsid w:val="7192E0C8"/>
    <w:rsid w:val="719A8C79"/>
    <w:rsid w:val="71A42EE2"/>
    <w:rsid w:val="71CFAB6E"/>
    <w:rsid w:val="7208BFA0"/>
    <w:rsid w:val="7261D608"/>
    <w:rsid w:val="727AD1C9"/>
    <w:rsid w:val="72877932"/>
    <w:rsid w:val="72884502"/>
    <w:rsid w:val="728E0D31"/>
    <w:rsid w:val="72A37ABB"/>
    <w:rsid w:val="72D52E36"/>
    <w:rsid w:val="72ED684A"/>
    <w:rsid w:val="72F65559"/>
    <w:rsid w:val="72F95199"/>
    <w:rsid w:val="731CE6CD"/>
    <w:rsid w:val="737DFE93"/>
    <w:rsid w:val="7383988B"/>
    <w:rsid w:val="738B56F0"/>
    <w:rsid w:val="73A13456"/>
    <w:rsid w:val="73AFF7AD"/>
    <w:rsid w:val="741A7F98"/>
    <w:rsid w:val="745D538F"/>
    <w:rsid w:val="746B7F54"/>
    <w:rsid w:val="746C4692"/>
    <w:rsid w:val="748B730B"/>
    <w:rsid w:val="74ADBF4F"/>
    <w:rsid w:val="74CA116C"/>
    <w:rsid w:val="74E185B1"/>
    <w:rsid w:val="7518FECF"/>
    <w:rsid w:val="75306025"/>
    <w:rsid w:val="75361D84"/>
    <w:rsid w:val="754CBFD2"/>
    <w:rsid w:val="75547AAC"/>
    <w:rsid w:val="7556B294"/>
    <w:rsid w:val="758FA476"/>
    <w:rsid w:val="75A6FA12"/>
    <w:rsid w:val="75B76AB9"/>
    <w:rsid w:val="75BF19F4"/>
    <w:rsid w:val="760036CD"/>
    <w:rsid w:val="760C3457"/>
    <w:rsid w:val="761350C6"/>
    <w:rsid w:val="763963E3"/>
    <w:rsid w:val="763FDEBF"/>
    <w:rsid w:val="764F7EC9"/>
    <w:rsid w:val="76516D2A"/>
    <w:rsid w:val="7654878F"/>
    <w:rsid w:val="76716A30"/>
    <w:rsid w:val="7680F963"/>
    <w:rsid w:val="768A42FC"/>
    <w:rsid w:val="768F3893"/>
    <w:rsid w:val="768FADEC"/>
    <w:rsid w:val="76A51719"/>
    <w:rsid w:val="76AD3865"/>
    <w:rsid w:val="76E99A68"/>
    <w:rsid w:val="76E9F4AA"/>
    <w:rsid w:val="76F6E1F0"/>
    <w:rsid w:val="7729AC8D"/>
    <w:rsid w:val="772C5830"/>
    <w:rsid w:val="774ADB74"/>
    <w:rsid w:val="774BCF53"/>
    <w:rsid w:val="7755462F"/>
    <w:rsid w:val="775AEA55"/>
    <w:rsid w:val="775BAAA7"/>
    <w:rsid w:val="775D8784"/>
    <w:rsid w:val="7774084A"/>
    <w:rsid w:val="7776CCF7"/>
    <w:rsid w:val="77770441"/>
    <w:rsid w:val="777EBEC4"/>
    <w:rsid w:val="7782CCCD"/>
    <w:rsid w:val="77A93CAA"/>
    <w:rsid w:val="77DE0EEC"/>
    <w:rsid w:val="77E55DB6"/>
    <w:rsid w:val="77EE509E"/>
    <w:rsid w:val="77FE0AC9"/>
    <w:rsid w:val="780683F8"/>
    <w:rsid w:val="78108ABB"/>
    <w:rsid w:val="7824BD75"/>
    <w:rsid w:val="782C6A0C"/>
    <w:rsid w:val="783A79B1"/>
    <w:rsid w:val="78478BB7"/>
    <w:rsid w:val="784908C6"/>
    <w:rsid w:val="7849B151"/>
    <w:rsid w:val="785C7691"/>
    <w:rsid w:val="787CB462"/>
    <w:rsid w:val="7886D7EC"/>
    <w:rsid w:val="788FE431"/>
    <w:rsid w:val="789E8CB0"/>
    <w:rsid w:val="78B85848"/>
    <w:rsid w:val="78C96A1A"/>
    <w:rsid w:val="795FC4C1"/>
    <w:rsid w:val="7981305B"/>
    <w:rsid w:val="79D5B6E4"/>
    <w:rsid w:val="7A197EE3"/>
    <w:rsid w:val="7A1EDBB8"/>
    <w:rsid w:val="7A38909E"/>
    <w:rsid w:val="7A3C2EF8"/>
    <w:rsid w:val="7A51507D"/>
    <w:rsid w:val="7ACB3D0C"/>
    <w:rsid w:val="7B12D615"/>
    <w:rsid w:val="7B252935"/>
    <w:rsid w:val="7B538304"/>
    <w:rsid w:val="7BA563C4"/>
    <w:rsid w:val="7BCAC2F2"/>
    <w:rsid w:val="7BE11833"/>
    <w:rsid w:val="7BE2C6E5"/>
    <w:rsid w:val="7BE4B6BA"/>
    <w:rsid w:val="7BE78FDD"/>
    <w:rsid w:val="7BF4A062"/>
    <w:rsid w:val="7C0343F6"/>
    <w:rsid w:val="7C092916"/>
    <w:rsid w:val="7C1BD52A"/>
    <w:rsid w:val="7C2D5BD4"/>
    <w:rsid w:val="7C3EA564"/>
    <w:rsid w:val="7C746C7B"/>
    <w:rsid w:val="7C8A3F12"/>
    <w:rsid w:val="7C8F9242"/>
    <w:rsid w:val="7CA53284"/>
    <w:rsid w:val="7CAD72ED"/>
    <w:rsid w:val="7CAF149B"/>
    <w:rsid w:val="7CBD1E3B"/>
    <w:rsid w:val="7CD35A41"/>
    <w:rsid w:val="7CDDD544"/>
    <w:rsid w:val="7D1C79E9"/>
    <w:rsid w:val="7D620E37"/>
    <w:rsid w:val="7D93C33D"/>
    <w:rsid w:val="7DB39C2B"/>
    <w:rsid w:val="7DD4D131"/>
    <w:rsid w:val="7DDD1059"/>
    <w:rsid w:val="7DDEF8AC"/>
    <w:rsid w:val="7E1CDDF3"/>
    <w:rsid w:val="7E2B62A3"/>
    <w:rsid w:val="7E4D3DD4"/>
    <w:rsid w:val="7E4D79E3"/>
    <w:rsid w:val="7E5D0660"/>
    <w:rsid w:val="7EA10C58"/>
    <w:rsid w:val="7ECB020B"/>
    <w:rsid w:val="7ECE0997"/>
    <w:rsid w:val="7ED0E0BD"/>
    <w:rsid w:val="7EF351A6"/>
    <w:rsid w:val="7F036CB8"/>
    <w:rsid w:val="7F05B3CA"/>
    <w:rsid w:val="7F50012C"/>
    <w:rsid w:val="7F55BC14"/>
    <w:rsid w:val="7F82FC01"/>
    <w:rsid w:val="7F8C711E"/>
    <w:rsid w:val="7F961DE1"/>
    <w:rsid w:val="7FA4CB52"/>
    <w:rsid w:val="7FA615CF"/>
    <w:rsid w:val="7FAB57E6"/>
    <w:rsid w:val="7FD34067"/>
    <w:rsid w:val="7FE0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81AED"/>
  <w15:docId w15:val="{937C9767-ADEB-4DA6-93FB-40BD4B1E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E25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E25"/>
    <w:pPr>
      <w:keepNext/>
      <w:keepLines/>
      <w:spacing w:before="120" w:after="12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F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64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2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423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42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2E25"/>
    <w:rPr>
      <w:rFonts w:eastAsiaTheme="majorEastAsia" w:cstheme="majorBidi"/>
      <w:b/>
      <w:color w:val="2F5496" w:themeColor="accent1" w:themeShade="BF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25"/>
  </w:style>
  <w:style w:type="paragraph" w:styleId="Footer">
    <w:name w:val="footer"/>
    <w:basedOn w:val="Normal"/>
    <w:link w:val="FooterChar"/>
    <w:uiPriority w:val="99"/>
    <w:unhideWhenUsed/>
    <w:rsid w:val="008B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25"/>
  </w:style>
  <w:style w:type="character" w:customStyle="1" w:styleId="Heading1Char">
    <w:name w:val="Heading 1 Char"/>
    <w:basedOn w:val="DefaultParagraphFont"/>
    <w:link w:val="Heading1"/>
    <w:uiPriority w:val="9"/>
    <w:rsid w:val="008B2E25"/>
    <w:rPr>
      <w:rFonts w:eastAsiaTheme="majorEastAsia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F8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179FC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79FC"/>
    <w:rPr>
      <w:color w:val="605E5C"/>
      <w:shd w:val="clear" w:color="auto" w:fill="E1DFDD"/>
    </w:rPr>
  </w:style>
  <w:style w:type="paragraph" w:customStyle="1" w:styleId="Default0">
    <w:name w:val="Default"/>
    <w:basedOn w:val="Normal"/>
    <w:rsid w:val="003F2CC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2CC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23466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F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0">
    <w:name w:val="Pa0"/>
    <w:basedOn w:val="Normal"/>
    <w:uiPriority w:val="99"/>
    <w:rsid w:val="00134C61"/>
    <w:pPr>
      <w:autoSpaceDE w:val="0"/>
      <w:autoSpaceDN w:val="0"/>
      <w:spacing w:after="0" w:line="241" w:lineRule="atLeast"/>
    </w:pPr>
    <w:rPr>
      <w:rFonts w:ascii="Helvetica Light" w:hAnsi="Helvetica Light" w:cs="Calibri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6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-131">
    <w:name w:val="size-131"/>
    <w:basedOn w:val="Normal"/>
    <w:rsid w:val="00EE141C"/>
    <w:pPr>
      <w:spacing w:before="100" w:beforeAutospacing="1" w:after="100" w:afterAutospacing="1" w:line="315" w:lineRule="atLeast"/>
    </w:pPr>
    <w:rPr>
      <w:rFonts w:ascii="Calibri" w:hAnsi="Calibri" w:cs="Calibri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70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269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64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ordsection1Char">
    <w:name w:val="wordsection1 Char"/>
    <w:basedOn w:val="DefaultParagraphFont"/>
    <w:link w:val="wordsection1"/>
    <w:locked/>
    <w:rsid w:val="00A13D24"/>
    <w:rPr>
      <w:rFonts w:ascii="Calibri" w:hAnsi="Calibri" w:cs="Calibri"/>
    </w:rPr>
  </w:style>
  <w:style w:type="paragraph" w:customStyle="1" w:styleId="wordsection1">
    <w:name w:val="wordsection1"/>
    <w:basedOn w:val="Normal"/>
    <w:link w:val="wordsection1Char"/>
    <w:rsid w:val="00A13D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A3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E1269"/>
    <w:rPr>
      <w:i/>
      <w:iCs/>
    </w:rPr>
  </w:style>
  <w:style w:type="paragraph" w:customStyle="1" w:styleId="xxmsonormal">
    <w:name w:val="x_x_msonormal"/>
    <w:basedOn w:val="Normal"/>
    <w:rsid w:val="004C407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Revision">
    <w:name w:val="Revision"/>
    <w:hidden/>
    <w:uiPriority w:val="99"/>
    <w:semiHidden/>
    <w:rsid w:val="00433B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land.htvphcontracting@nhs.net-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ngland.nhs.uk/wp-content/uploads/2022/09/B1995-Seasonal-Influenza-Vaccinaton-Programme-additional-guidance-26-September-2022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gland.nhs.uk/wp-content/uploads/2022/08/B1984-Seasonal-influenza-vaccination-2022-23-enhanced-service-specification-for-GPs-26-September-2022.pdf" TargetMode="External"/><Relationship Id="R511daff0bd4f458c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mailto:PHE.Screening-ImmsSSAT@nhs.net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st@nhs.ne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Review_x0020_Date xmlns="394e0fd9-cbb1-4d9b-9bd5-6e052490f8f1" xsi:nil="true"/>
    <lcf76f155ced4ddcb4097134ff3c332f xmlns="394e0fd9-cbb1-4d9b-9bd5-6e052490f8f1">
      <Terms xmlns="http://schemas.microsoft.com/office/infopath/2007/PartnerControls"/>
    </lcf76f155ced4ddcb4097134ff3c332f>
    <TaxCatchAll xmlns="cccaf3ac-2de9-44d4-aa31-54302fceb5f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A2C1281C62B4AB807887845C78677" ma:contentTypeVersion="40" ma:contentTypeDescription="Create a new document." ma:contentTypeScope="" ma:versionID="5ec8abc442c18150232d24d245be1eef">
  <xsd:schema xmlns:xsd="http://www.w3.org/2001/XMLSchema" xmlns:xs="http://www.w3.org/2001/XMLSchema" xmlns:p="http://schemas.microsoft.com/office/2006/metadata/properties" xmlns:ns1="http://schemas.microsoft.com/sharepoint/v3" xmlns:ns2="99009413-77b1-4111-97a7-9edb68a8b844" xmlns:ns3="394e0fd9-cbb1-4d9b-9bd5-6e052490f8f1" xmlns:ns4="cccaf3ac-2de9-44d4-aa31-54302fceb5f7" xmlns:ns5="ebd64cbd-6cf5-435c-bd4a-b8fc9bc14ad4" targetNamespace="http://schemas.microsoft.com/office/2006/metadata/properties" ma:root="true" ma:fieldsID="7143c0e01997f8b3e116465c49c13258" ns1:_="" ns2:_="" ns3:_="" ns4:_="" ns5:_="">
    <xsd:import namespace="http://schemas.microsoft.com/sharepoint/v3"/>
    <xsd:import namespace="99009413-77b1-4111-97a7-9edb68a8b844"/>
    <xsd:import namespace="394e0fd9-cbb1-4d9b-9bd5-6e052490f8f1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Review_x0020_Dat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09413-77b1-4111-97a7-9edb68a8b8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e0fd9-cbb1-4d9b-9bd5-6e052490f8f1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bf463d9-e977-4441-9cc5-3fd532f9c747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0CB34-B07D-4A8F-9E81-1BCEA3E85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CE64D-9A39-46F6-9BFE-A15C399D24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FE853-4EA7-496F-B7F9-6734B91EBB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94e0fd9-cbb1-4d9b-9bd5-6e052490f8f1"/>
    <ds:schemaRef ds:uri="cccaf3ac-2de9-44d4-aa31-54302fceb5f7"/>
  </ds:schemaRefs>
</ds:datastoreItem>
</file>

<file path=customXml/itemProps4.xml><?xml version="1.0" encoding="utf-8"?>
<ds:datastoreItem xmlns:ds="http://schemas.openxmlformats.org/officeDocument/2006/customXml" ds:itemID="{6462CEF9-4C2A-4AC1-9859-046D7DC49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09413-77b1-4111-97a7-9edb68a8b844"/>
    <ds:schemaRef ds:uri="394e0fd9-cbb1-4d9b-9bd5-6e052490f8f1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4</DocSecurity>
  <Lines>24</Lines>
  <Paragraphs>6</Paragraphs>
  <ScaleCrop>false</ScaleCrop>
  <Company>NHS South West Commissioning Support</Company>
  <LinksUpToDate>false</LinksUpToDate>
  <CharactersWithSpaces>3464</CharactersWithSpaces>
  <SharedDoc>false</SharedDoc>
  <HLinks>
    <vt:vector size="30" baseType="variant">
      <vt:variant>
        <vt:i4>6815821</vt:i4>
      </vt:variant>
      <vt:variant>
        <vt:i4>12</vt:i4>
      </vt:variant>
      <vt:variant>
        <vt:i4>0</vt:i4>
      </vt:variant>
      <vt:variant>
        <vt:i4>5</vt:i4>
      </vt:variant>
      <vt:variant>
        <vt:lpwstr>mailto:PHE.Screening-ImmsSSAT@nhs.net</vt:lpwstr>
      </vt:variant>
      <vt:variant>
        <vt:lpwstr/>
      </vt:variant>
      <vt:variant>
        <vt:i4>131109</vt:i4>
      </vt:variant>
      <vt:variant>
        <vt:i4>9</vt:i4>
      </vt:variant>
      <vt:variant>
        <vt:i4>0</vt:i4>
      </vt:variant>
      <vt:variant>
        <vt:i4>5</vt:i4>
      </vt:variant>
      <vt:variant>
        <vt:lpwstr>mailto:phst@nhs.net</vt:lpwstr>
      </vt:variant>
      <vt:variant>
        <vt:lpwstr/>
      </vt:variant>
      <vt:variant>
        <vt:i4>3997721</vt:i4>
      </vt:variant>
      <vt:variant>
        <vt:i4>6</vt:i4>
      </vt:variant>
      <vt:variant>
        <vt:i4>0</vt:i4>
      </vt:variant>
      <vt:variant>
        <vt:i4>5</vt:i4>
      </vt:variant>
      <vt:variant>
        <vt:lpwstr>mailto:england.htvphcontracting@nhs.net-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https://www.england.nhs.uk/wp-content/uploads/2022/09/B1995-Seasonal-Influenza-Vaccinaton-Programme-additional-guidance-26-September-2022.pdf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https://www.england.nhs.uk/wp-content/uploads/2022/08/B1984-Seasonal-influenza-vaccination-2022-23-enhanced-service-specification-for-GPs-26-September-2022.pdf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Pickerill</dc:creator>
  <cp:keywords/>
  <cp:lastModifiedBy>Helen Mitchell</cp:lastModifiedBy>
  <cp:revision>16</cp:revision>
  <dcterms:created xsi:type="dcterms:W3CDTF">2022-09-21T14:17:00Z</dcterms:created>
  <dcterms:modified xsi:type="dcterms:W3CDTF">2022-09-30T17:02:00Z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686056615</vt:i4>
  </property>
  <property fmtid="{D5CDD505-2E9C-101B-9397-08002B2CF9AE}" pid="3" name="ContentTypeId">
    <vt:lpwstr>0x010100B7FA2C1281C62B4AB807887845C78677</vt:lpwstr>
  </property>
  <property fmtid="{D5CDD505-2E9C-101B-9397-08002B2CF9AE}" pid="4" name="MediaServiceImageTags">
    <vt:lpwstr/>
  </property>
</Properties>
</file>