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9662" w14:textId="1CC6ED6F" w:rsidR="00F84DF4" w:rsidRDefault="00F84DF4"/>
    <w:p w14:paraId="168F79AB" w14:textId="22BAFB02" w:rsidR="00BE78AC" w:rsidRDefault="00BE78AC"/>
    <w:p w14:paraId="7A3C3B90" w14:textId="73C5FA39" w:rsidR="00BE78AC" w:rsidRDefault="00BE78AC"/>
    <w:p w14:paraId="0D1D40BD" w14:textId="36495905" w:rsidR="00BE78AC" w:rsidRDefault="00BE78AC"/>
    <w:p w14:paraId="36E8DDCC" w14:textId="1E91B1CE" w:rsidR="00BE78AC" w:rsidRDefault="00BE78AC"/>
    <w:p w14:paraId="565EE561" w14:textId="1192A743" w:rsidR="00BE78AC" w:rsidRDefault="00BE78AC"/>
    <w:p w14:paraId="422773D5" w14:textId="7E937895" w:rsidR="00BE78AC" w:rsidRDefault="00BE78AC"/>
    <w:p w14:paraId="7A85F3E5" w14:textId="7FEA9D7C" w:rsidR="00BE78AC" w:rsidRDefault="00BE78AC"/>
    <w:p w14:paraId="66A8A3A4" w14:textId="6E9AC5AF" w:rsidR="00BE78AC" w:rsidRDefault="00BE78AC"/>
    <w:p w14:paraId="429EB51F" w14:textId="5D974B7D" w:rsidR="00BE78AC" w:rsidRDefault="00BE78AC"/>
    <w:p w14:paraId="1037E376" w14:textId="4B1DF2AB" w:rsidR="00BE78AC" w:rsidRDefault="00BE78AC"/>
    <w:p w14:paraId="56F36AED" w14:textId="692E5CF5" w:rsidR="00BE78AC" w:rsidRPr="00A6277A" w:rsidRDefault="00F221A0" w:rsidP="00A6277A">
      <w:pPr>
        <w:pStyle w:val="Title"/>
        <w:rPr>
          <w:b/>
          <w:bCs/>
          <w:sz w:val="72"/>
          <w:szCs w:val="72"/>
        </w:rPr>
      </w:pPr>
      <w:r>
        <w:rPr>
          <w:b/>
          <w:bCs/>
          <w:sz w:val="72"/>
          <w:szCs w:val="72"/>
        </w:rPr>
        <w:t>TPP</w:t>
      </w:r>
      <w:r w:rsidR="00A6277A" w:rsidRPr="00A6277A">
        <w:rPr>
          <w:b/>
          <w:bCs/>
          <w:sz w:val="72"/>
          <w:szCs w:val="72"/>
        </w:rPr>
        <w:t xml:space="preserve"> </w:t>
      </w:r>
      <w:r w:rsidR="00330A31">
        <w:rPr>
          <w:b/>
          <w:bCs/>
          <w:sz w:val="72"/>
          <w:szCs w:val="72"/>
        </w:rPr>
        <w:t xml:space="preserve">Collaborative </w:t>
      </w:r>
      <w:r w:rsidR="00FB3333">
        <w:rPr>
          <w:b/>
          <w:bCs/>
          <w:sz w:val="72"/>
          <w:szCs w:val="72"/>
        </w:rPr>
        <w:t>Working</w:t>
      </w:r>
      <w:r w:rsidR="00FB3333" w:rsidRPr="00A6277A">
        <w:rPr>
          <w:b/>
          <w:bCs/>
          <w:sz w:val="72"/>
          <w:szCs w:val="72"/>
        </w:rPr>
        <w:t xml:space="preserve"> </w:t>
      </w:r>
      <w:r w:rsidR="00FB3333">
        <w:rPr>
          <w:b/>
          <w:bCs/>
          <w:sz w:val="72"/>
          <w:szCs w:val="72"/>
        </w:rPr>
        <w:t xml:space="preserve">&amp; Enhanced Access </w:t>
      </w:r>
      <w:r w:rsidR="00A6277A" w:rsidRPr="00A6277A">
        <w:rPr>
          <w:b/>
          <w:bCs/>
          <w:sz w:val="72"/>
          <w:szCs w:val="72"/>
        </w:rPr>
        <w:t>Support Guide</w:t>
      </w:r>
    </w:p>
    <w:p w14:paraId="1589A679" w14:textId="57405BB1" w:rsidR="00A6277A" w:rsidRDefault="00A6277A" w:rsidP="00A6277A">
      <w:pPr>
        <w:pStyle w:val="Title"/>
      </w:pPr>
    </w:p>
    <w:p w14:paraId="5B0A7728" w14:textId="3B8A1BEA" w:rsidR="00A6277A" w:rsidRDefault="00A6277A" w:rsidP="00A6277A"/>
    <w:p w14:paraId="3C5DA671" w14:textId="6FC70CFF" w:rsidR="00A6277A" w:rsidRDefault="00A6277A" w:rsidP="00A6277A"/>
    <w:p w14:paraId="424A8B92" w14:textId="40D94079" w:rsidR="00A6277A" w:rsidRDefault="00A6277A" w:rsidP="00A6277A"/>
    <w:p w14:paraId="698B3307" w14:textId="1C3181EA" w:rsidR="00A6277A" w:rsidRDefault="00A6277A" w:rsidP="00A6277A"/>
    <w:p w14:paraId="3251B6D7" w14:textId="03E01EDD" w:rsidR="00A6277A" w:rsidRDefault="00A6277A" w:rsidP="00A6277A"/>
    <w:p w14:paraId="480CC612" w14:textId="2D178CD0" w:rsidR="00A6277A" w:rsidRDefault="00A6277A" w:rsidP="00A6277A"/>
    <w:p w14:paraId="7B81CD18" w14:textId="3DA60123" w:rsidR="00A6277A" w:rsidRDefault="00A6277A" w:rsidP="00A6277A"/>
    <w:p w14:paraId="24867974" w14:textId="55EE1388" w:rsidR="00A6277A" w:rsidRDefault="00A6277A" w:rsidP="00A6277A"/>
    <w:p w14:paraId="297031AF" w14:textId="1346A439" w:rsidR="00A6277A" w:rsidRDefault="00A6277A" w:rsidP="00A6277A">
      <w:r>
        <w:t>Document Date:</w:t>
      </w:r>
      <w:r w:rsidR="00586D95">
        <w:t xml:space="preserve"> 27/06/2022</w:t>
      </w:r>
    </w:p>
    <w:p w14:paraId="79B69605" w14:textId="2FD31290" w:rsidR="00A6277A" w:rsidRDefault="00A6277A" w:rsidP="00A6277A">
      <w:r>
        <w:t>Document Version:</w:t>
      </w:r>
      <w:r w:rsidR="006359A8">
        <w:t xml:space="preserve"> V0.1</w:t>
      </w:r>
    </w:p>
    <w:p w14:paraId="56CA70A3" w14:textId="060646DF" w:rsidR="00A6277A" w:rsidRDefault="00A6277A" w:rsidP="00A6277A">
      <w:r>
        <w:t>Document Author:</w:t>
      </w:r>
      <w:r w:rsidR="00F221A0">
        <w:t xml:space="preserve"> Pauline Mairs</w:t>
      </w:r>
      <w:r w:rsidR="006359A8">
        <w:t>, Project Manager, Digital Primary Care Team</w:t>
      </w:r>
    </w:p>
    <w:p w14:paraId="6CA2F903" w14:textId="4337C8E6" w:rsidR="00A6277A" w:rsidRDefault="00A6277A" w:rsidP="00A6277A"/>
    <w:p w14:paraId="4E22ED1B" w14:textId="2CEEFE93" w:rsidR="00A6277A" w:rsidRDefault="00A6277A" w:rsidP="00A6277A"/>
    <w:p w14:paraId="67A9181B" w14:textId="5D0EA151" w:rsidR="00A6277A" w:rsidRDefault="00A6277A" w:rsidP="00A6277A"/>
    <w:p w14:paraId="45C96F41" w14:textId="5BBDF5EA" w:rsidR="00A6277A" w:rsidRDefault="00A6277A" w:rsidP="00A6277A"/>
    <w:bookmarkStart w:id="0" w:name="_Toc109809358" w:displacedByCustomXml="next"/>
    <w:bookmarkStart w:id="1" w:name="_Toc109809368" w:displacedByCustomXml="next"/>
    <w:sdt>
      <w:sdtPr>
        <w:rPr>
          <w:rFonts w:asciiTheme="minorHAnsi" w:eastAsiaTheme="minorHAnsi" w:hAnsiTheme="minorHAnsi" w:cstheme="minorBidi"/>
          <w:color w:val="auto"/>
          <w:sz w:val="22"/>
          <w:szCs w:val="22"/>
          <w:lang w:val="en-GB"/>
        </w:rPr>
        <w:id w:val="355473781"/>
        <w:docPartObj>
          <w:docPartGallery w:val="Table of Contents"/>
          <w:docPartUnique/>
        </w:docPartObj>
      </w:sdtPr>
      <w:sdtEndPr>
        <w:rPr>
          <w:b/>
          <w:bCs/>
          <w:noProof/>
        </w:rPr>
      </w:sdtEndPr>
      <w:sdtContent>
        <w:p w14:paraId="2632E4DD" w14:textId="0A416A50" w:rsidR="006C4F3A" w:rsidRDefault="006C4F3A">
          <w:pPr>
            <w:pStyle w:val="TOCHeading"/>
          </w:pPr>
          <w:r>
            <w:t>Contents</w:t>
          </w:r>
        </w:p>
        <w:p w14:paraId="1966D2BC" w14:textId="162AD672" w:rsidR="007946EA" w:rsidRDefault="006C4F3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1552252" w:history="1">
            <w:r w:rsidR="007946EA" w:rsidRPr="00CF156C">
              <w:rPr>
                <w:rStyle w:val="Hyperlink"/>
                <w:noProof/>
              </w:rPr>
              <w:t>Version Control</w:t>
            </w:r>
            <w:r w:rsidR="007946EA">
              <w:rPr>
                <w:noProof/>
                <w:webHidden/>
              </w:rPr>
              <w:tab/>
            </w:r>
            <w:r w:rsidR="007946EA">
              <w:rPr>
                <w:noProof/>
                <w:webHidden/>
              </w:rPr>
              <w:fldChar w:fldCharType="begin"/>
            </w:r>
            <w:r w:rsidR="007946EA">
              <w:rPr>
                <w:noProof/>
                <w:webHidden/>
              </w:rPr>
              <w:instrText xml:space="preserve"> PAGEREF _Toc111552252 \h </w:instrText>
            </w:r>
            <w:r w:rsidR="007946EA">
              <w:rPr>
                <w:noProof/>
                <w:webHidden/>
              </w:rPr>
            </w:r>
            <w:r w:rsidR="007946EA">
              <w:rPr>
                <w:noProof/>
                <w:webHidden/>
              </w:rPr>
              <w:fldChar w:fldCharType="separate"/>
            </w:r>
            <w:r w:rsidR="007946EA">
              <w:rPr>
                <w:noProof/>
                <w:webHidden/>
              </w:rPr>
              <w:t>2</w:t>
            </w:r>
            <w:r w:rsidR="007946EA">
              <w:rPr>
                <w:noProof/>
                <w:webHidden/>
              </w:rPr>
              <w:fldChar w:fldCharType="end"/>
            </w:r>
          </w:hyperlink>
        </w:p>
        <w:p w14:paraId="18AF37DD" w14:textId="3AFBC4E4" w:rsidR="007946EA" w:rsidRDefault="007946EA">
          <w:pPr>
            <w:pStyle w:val="TOC1"/>
            <w:tabs>
              <w:tab w:val="right" w:leader="dot" w:pos="9016"/>
            </w:tabs>
            <w:rPr>
              <w:rFonts w:eastAsiaTheme="minorEastAsia"/>
              <w:noProof/>
              <w:lang w:eastAsia="en-GB"/>
            </w:rPr>
          </w:pPr>
          <w:hyperlink w:anchor="_Toc111552253" w:history="1">
            <w:r w:rsidRPr="00CF156C">
              <w:rPr>
                <w:rStyle w:val="Hyperlink"/>
                <w:rFonts w:asciiTheme="majorHAnsi" w:eastAsiaTheme="majorEastAsia" w:hAnsiTheme="majorHAnsi" w:cstheme="majorBidi"/>
                <w:noProof/>
              </w:rPr>
              <w:t>SystmOne Solutions</w:t>
            </w:r>
            <w:r>
              <w:rPr>
                <w:noProof/>
                <w:webHidden/>
              </w:rPr>
              <w:tab/>
            </w:r>
            <w:r>
              <w:rPr>
                <w:noProof/>
                <w:webHidden/>
              </w:rPr>
              <w:fldChar w:fldCharType="begin"/>
            </w:r>
            <w:r>
              <w:rPr>
                <w:noProof/>
                <w:webHidden/>
              </w:rPr>
              <w:instrText xml:space="preserve"> PAGEREF _Toc111552253 \h </w:instrText>
            </w:r>
            <w:r>
              <w:rPr>
                <w:noProof/>
                <w:webHidden/>
              </w:rPr>
            </w:r>
            <w:r>
              <w:rPr>
                <w:noProof/>
                <w:webHidden/>
              </w:rPr>
              <w:fldChar w:fldCharType="separate"/>
            </w:r>
            <w:r>
              <w:rPr>
                <w:noProof/>
                <w:webHidden/>
              </w:rPr>
              <w:t>3</w:t>
            </w:r>
            <w:r>
              <w:rPr>
                <w:noProof/>
                <w:webHidden/>
              </w:rPr>
              <w:fldChar w:fldCharType="end"/>
            </w:r>
          </w:hyperlink>
        </w:p>
        <w:p w14:paraId="14FECA4B" w14:textId="19731645" w:rsidR="007946EA" w:rsidRDefault="007946EA">
          <w:pPr>
            <w:pStyle w:val="TOC1"/>
            <w:tabs>
              <w:tab w:val="right" w:leader="dot" w:pos="9016"/>
            </w:tabs>
            <w:rPr>
              <w:rFonts w:eastAsiaTheme="minorEastAsia"/>
              <w:noProof/>
              <w:lang w:eastAsia="en-GB"/>
            </w:rPr>
          </w:pPr>
          <w:hyperlink w:anchor="_Toc111552254" w:history="1">
            <w:r w:rsidRPr="00CF156C">
              <w:rPr>
                <w:rStyle w:val="Hyperlink"/>
                <w:rFonts w:asciiTheme="majorHAnsi" w:eastAsiaTheme="majorEastAsia" w:hAnsiTheme="majorHAnsi" w:cstheme="majorBidi"/>
                <w:noProof/>
              </w:rPr>
              <w:t>Mixed Economy Solution</w:t>
            </w:r>
            <w:r>
              <w:rPr>
                <w:noProof/>
                <w:webHidden/>
              </w:rPr>
              <w:tab/>
            </w:r>
            <w:r>
              <w:rPr>
                <w:noProof/>
                <w:webHidden/>
              </w:rPr>
              <w:fldChar w:fldCharType="begin"/>
            </w:r>
            <w:r>
              <w:rPr>
                <w:noProof/>
                <w:webHidden/>
              </w:rPr>
              <w:instrText xml:space="preserve"> PAGEREF _Toc111552254 \h </w:instrText>
            </w:r>
            <w:r>
              <w:rPr>
                <w:noProof/>
                <w:webHidden/>
              </w:rPr>
            </w:r>
            <w:r>
              <w:rPr>
                <w:noProof/>
                <w:webHidden/>
              </w:rPr>
              <w:fldChar w:fldCharType="separate"/>
            </w:r>
            <w:r>
              <w:rPr>
                <w:noProof/>
                <w:webHidden/>
              </w:rPr>
              <w:t>5</w:t>
            </w:r>
            <w:r>
              <w:rPr>
                <w:noProof/>
                <w:webHidden/>
              </w:rPr>
              <w:fldChar w:fldCharType="end"/>
            </w:r>
          </w:hyperlink>
        </w:p>
        <w:p w14:paraId="0DA34AC8" w14:textId="79F01901" w:rsidR="007946EA" w:rsidRDefault="007946EA">
          <w:pPr>
            <w:pStyle w:val="TOC1"/>
            <w:tabs>
              <w:tab w:val="right" w:leader="dot" w:pos="9016"/>
            </w:tabs>
            <w:rPr>
              <w:rFonts w:eastAsiaTheme="minorEastAsia"/>
              <w:noProof/>
              <w:lang w:eastAsia="en-GB"/>
            </w:rPr>
          </w:pPr>
          <w:hyperlink w:anchor="_Toc111552255" w:history="1">
            <w:r w:rsidRPr="00CF156C">
              <w:rPr>
                <w:rStyle w:val="Hyperlink"/>
                <w:noProof/>
              </w:rPr>
              <w:t>Enhanced Access Service</w:t>
            </w:r>
            <w:r>
              <w:rPr>
                <w:noProof/>
                <w:webHidden/>
              </w:rPr>
              <w:tab/>
            </w:r>
            <w:r>
              <w:rPr>
                <w:noProof/>
                <w:webHidden/>
              </w:rPr>
              <w:fldChar w:fldCharType="begin"/>
            </w:r>
            <w:r>
              <w:rPr>
                <w:noProof/>
                <w:webHidden/>
              </w:rPr>
              <w:instrText xml:space="preserve"> PAGEREF _Toc111552255 \h </w:instrText>
            </w:r>
            <w:r>
              <w:rPr>
                <w:noProof/>
                <w:webHidden/>
              </w:rPr>
            </w:r>
            <w:r>
              <w:rPr>
                <w:noProof/>
                <w:webHidden/>
              </w:rPr>
              <w:fldChar w:fldCharType="separate"/>
            </w:r>
            <w:r>
              <w:rPr>
                <w:noProof/>
                <w:webHidden/>
              </w:rPr>
              <w:t>6</w:t>
            </w:r>
            <w:r>
              <w:rPr>
                <w:noProof/>
                <w:webHidden/>
              </w:rPr>
              <w:fldChar w:fldCharType="end"/>
            </w:r>
          </w:hyperlink>
        </w:p>
        <w:p w14:paraId="4C78A296" w14:textId="7209F1E6" w:rsidR="007946EA" w:rsidRDefault="007946EA">
          <w:pPr>
            <w:pStyle w:val="TOC1"/>
            <w:tabs>
              <w:tab w:val="right" w:leader="dot" w:pos="9016"/>
            </w:tabs>
            <w:rPr>
              <w:rFonts w:eastAsiaTheme="minorEastAsia"/>
              <w:noProof/>
              <w:lang w:eastAsia="en-GB"/>
            </w:rPr>
          </w:pPr>
          <w:hyperlink w:anchor="_Toc111552256" w:history="1">
            <w:r w:rsidRPr="00CF156C">
              <w:rPr>
                <w:rStyle w:val="Hyperlink"/>
                <w:noProof/>
              </w:rPr>
              <w:t>Service Requirements</w:t>
            </w:r>
            <w:r>
              <w:rPr>
                <w:noProof/>
                <w:webHidden/>
              </w:rPr>
              <w:tab/>
            </w:r>
            <w:r>
              <w:rPr>
                <w:noProof/>
                <w:webHidden/>
              </w:rPr>
              <w:fldChar w:fldCharType="begin"/>
            </w:r>
            <w:r>
              <w:rPr>
                <w:noProof/>
                <w:webHidden/>
              </w:rPr>
              <w:instrText xml:space="preserve"> PAGEREF _Toc111552256 \h </w:instrText>
            </w:r>
            <w:r>
              <w:rPr>
                <w:noProof/>
                <w:webHidden/>
              </w:rPr>
            </w:r>
            <w:r>
              <w:rPr>
                <w:noProof/>
                <w:webHidden/>
              </w:rPr>
              <w:fldChar w:fldCharType="separate"/>
            </w:r>
            <w:r>
              <w:rPr>
                <w:noProof/>
                <w:webHidden/>
              </w:rPr>
              <w:t>6</w:t>
            </w:r>
            <w:r>
              <w:rPr>
                <w:noProof/>
                <w:webHidden/>
              </w:rPr>
              <w:fldChar w:fldCharType="end"/>
            </w:r>
          </w:hyperlink>
        </w:p>
        <w:p w14:paraId="4B023CB8" w14:textId="108103AB" w:rsidR="007946EA" w:rsidRDefault="007946EA">
          <w:pPr>
            <w:pStyle w:val="TOC1"/>
            <w:tabs>
              <w:tab w:val="right" w:leader="dot" w:pos="9016"/>
            </w:tabs>
            <w:rPr>
              <w:rFonts w:eastAsiaTheme="minorEastAsia"/>
              <w:noProof/>
              <w:lang w:eastAsia="en-GB"/>
            </w:rPr>
          </w:pPr>
          <w:hyperlink w:anchor="_Toc111552257" w:history="1">
            <w:r w:rsidRPr="00CF156C">
              <w:rPr>
                <w:rStyle w:val="Hyperlink"/>
                <w:noProof/>
              </w:rPr>
              <w:t>Options for delivering the EAS</w:t>
            </w:r>
            <w:r>
              <w:rPr>
                <w:noProof/>
                <w:webHidden/>
              </w:rPr>
              <w:tab/>
            </w:r>
            <w:r>
              <w:rPr>
                <w:noProof/>
                <w:webHidden/>
              </w:rPr>
              <w:fldChar w:fldCharType="begin"/>
            </w:r>
            <w:r>
              <w:rPr>
                <w:noProof/>
                <w:webHidden/>
              </w:rPr>
              <w:instrText xml:space="preserve"> PAGEREF _Toc111552257 \h </w:instrText>
            </w:r>
            <w:r>
              <w:rPr>
                <w:noProof/>
                <w:webHidden/>
              </w:rPr>
            </w:r>
            <w:r>
              <w:rPr>
                <w:noProof/>
                <w:webHidden/>
              </w:rPr>
              <w:fldChar w:fldCharType="separate"/>
            </w:r>
            <w:r>
              <w:rPr>
                <w:noProof/>
                <w:webHidden/>
              </w:rPr>
              <w:t>7</w:t>
            </w:r>
            <w:r>
              <w:rPr>
                <w:noProof/>
                <w:webHidden/>
              </w:rPr>
              <w:fldChar w:fldCharType="end"/>
            </w:r>
          </w:hyperlink>
        </w:p>
        <w:p w14:paraId="2FE02BB9" w14:textId="4FD26A78" w:rsidR="007946EA" w:rsidRDefault="007946EA">
          <w:pPr>
            <w:pStyle w:val="TOC1"/>
            <w:tabs>
              <w:tab w:val="right" w:leader="dot" w:pos="9016"/>
            </w:tabs>
            <w:rPr>
              <w:rFonts w:eastAsiaTheme="minorEastAsia"/>
              <w:noProof/>
              <w:lang w:eastAsia="en-GB"/>
            </w:rPr>
          </w:pPr>
          <w:hyperlink w:anchor="_Toc111552258" w:history="1">
            <w:r w:rsidRPr="00CF156C">
              <w:rPr>
                <w:rStyle w:val="Hyperlink"/>
                <w:noProof/>
              </w:rPr>
              <w:t>Option 1 - Shared Administrator Functionality</w:t>
            </w:r>
            <w:r>
              <w:rPr>
                <w:noProof/>
                <w:webHidden/>
              </w:rPr>
              <w:tab/>
            </w:r>
            <w:r>
              <w:rPr>
                <w:noProof/>
                <w:webHidden/>
              </w:rPr>
              <w:fldChar w:fldCharType="begin"/>
            </w:r>
            <w:r>
              <w:rPr>
                <w:noProof/>
                <w:webHidden/>
              </w:rPr>
              <w:instrText xml:space="preserve"> PAGEREF _Toc111552258 \h </w:instrText>
            </w:r>
            <w:r>
              <w:rPr>
                <w:noProof/>
                <w:webHidden/>
              </w:rPr>
            </w:r>
            <w:r>
              <w:rPr>
                <w:noProof/>
                <w:webHidden/>
              </w:rPr>
              <w:fldChar w:fldCharType="separate"/>
            </w:r>
            <w:r>
              <w:rPr>
                <w:noProof/>
                <w:webHidden/>
              </w:rPr>
              <w:t>7</w:t>
            </w:r>
            <w:r>
              <w:rPr>
                <w:noProof/>
                <w:webHidden/>
              </w:rPr>
              <w:fldChar w:fldCharType="end"/>
            </w:r>
          </w:hyperlink>
        </w:p>
        <w:p w14:paraId="45FA199F" w14:textId="280A4CDC" w:rsidR="007946EA" w:rsidRDefault="007946EA">
          <w:pPr>
            <w:pStyle w:val="TOC1"/>
            <w:tabs>
              <w:tab w:val="right" w:leader="dot" w:pos="9016"/>
            </w:tabs>
            <w:rPr>
              <w:rFonts w:eastAsiaTheme="minorEastAsia"/>
              <w:noProof/>
              <w:lang w:eastAsia="en-GB"/>
            </w:rPr>
          </w:pPr>
          <w:hyperlink w:anchor="_Toc111552259" w:history="1">
            <w:r w:rsidRPr="00CF156C">
              <w:rPr>
                <w:rStyle w:val="Hyperlink"/>
                <w:noProof/>
              </w:rPr>
              <w:t>Option 2 - PCN/GP Hub Functionality</w:t>
            </w:r>
            <w:r>
              <w:rPr>
                <w:noProof/>
                <w:webHidden/>
              </w:rPr>
              <w:tab/>
            </w:r>
            <w:r>
              <w:rPr>
                <w:noProof/>
                <w:webHidden/>
              </w:rPr>
              <w:fldChar w:fldCharType="begin"/>
            </w:r>
            <w:r>
              <w:rPr>
                <w:noProof/>
                <w:webHidden/>
              </w:rPr>
              <w:instrText xml:space="preserve"> PAGEREF _Toc111552259 \h </w:instrText>
            </w:r>
            <w:r>
              <w:rPr>
                <w:noProof/>
                <w:webHidden/>
              </w:rPr>
            </w:r>
            <w:r>
              <w:rPr>
                <w:noProof/>
                <w:webHidden/>
              </w:rPr>
              <w:fldChar w:fldCharType="separate"/>
            </w:r>
            <w:r>
              <w:rPr>
                <w:noProof/>
                <w:webHidden/>
              </w:rPr>
              <w:t>8</w:t>
            </w:r>
            <w:r>
              <w:rPr>
                <w:noProof/>
                <w:webHidden/>
              </w:rPr>
              <w:fldChar w:fldCharType="end"/>
            </w:r>
          </w:hyperlink>
        </w:p>
        <w:p w14:paraId="26B5B231" w14:textId="6E98D138" w:rsidR="007946EA" w:rsidRDefault="007946EA">
          <w:pPr>
            <w:pStyle w:val="TOC1"/>
            <w:tabs>
              <w:tab w:val="right" w:leader="dot" w:pos="9016"/>
            </w:tabs>
            <w:rPr>
              <w:rFonts w:eastAsiaTheme="minorEastAsia"/>
              <w:noProof/>
              <w:lang w:eastAsia="en-GB"/>
            </w:rPr>
          </w:pPr>
          <w:hyperlink w:anchor="_Toc111552260" w:history="1">
            <w:r w:rsidRPr="00CF156C">
              <w:rPr>
                <w:rStyle w:val="Hyperlink"/>
                <w:noProof/>
              </w:rPr>
              <w:t>TPP GP Hub Pricing Model</w:t>
            </w:r>
            <w:r>
              <w:rPr>
                <w:noProof/>
                <w:webHidden/>
              </w:rPr>
              <w:tab/>
            </w:r>
            <w:r>
              <w:rPr>
                <w:noProof/>
                <w:webHidden/>
              </w:rPr>
              <w:fldChar w:fldCharType="begin"/>
            </w:r>
            <w:r>
              <w:rPr>
                <w:noProof/>
                <w:webHidden/>
              </w:rPr>
              <w:instrText xml:space="preserve"> PAGEREF _Toc111552260 \h </w:instrText>
            </w:r>
            <w:r>
              <w:rPr>
                <w:noProof/>
                <w:webHidden/>
              </w:rPr>
            </w:r>
            <w:r>
              <w:rPr>
                <w:noProof/>
                <w:webHidden/>
              </w:rPr>
              <w:fldChar w:fldCharType="separate"/>
            </w:r>
            <w:r>
              <w:rPr>
                <w:noProof/>
                <w:webHidden/>
              </w:rPr>
              <w:t>8</w:t>
            </w:r>
            <w:r>
              <w:rPr>
                <w:noProof/>
                <w:webHidden/>
              </w:rPr>
              <w:fldChar w:fldCharType="end"/>
            </w:r>
          </w:hyperlink>
        </w:p>
        <w:p w14:paraId="2381DBF1" w14:textId="2E7A43F0" w:rsidR="007946EA" w:rsidRDefault="007946EA">
          <w:pPr>
            <w:pStyle w:val="TOC1"/>
            <w:tabs>
              <w:tab w:val="right" w:leader="dot" w:pos="9016"/>
            </w:tabs>
            <w:rPr>
              <w:rFonts w:eastAsiaTheme="minorEastAsia"/>
              <w:noProof/>
              <w:lang w:eastAsia="en-GB"/>
            </w:rPr>
          </w:pPr>
          <w:hyperlink w:anchor="_Toc111552261" w:history="1">
            <w:r w:rsidRPr="00CF156C">
              <w:rPr>
                <w:rStyle w:val="Hyperlink"/>
                <w:noProof/>
              </w:rPr>
              <w:t>Option 1 – Shared Administration</w:t>
            </w:r>
            <w:r>
              <w:rPr>
                <w:noProof/>
                <w:webHidden/>
              </w:rPr>
              <w:tab/>
            </w:r>
            <w:r>
              <w:rPr>
                <w:noProof/>
                <w:webHidden/>
              </w:rPr>
              <w:fldChar w:fldCharType="begin"/>
            </w:r>
            <w:r>
              <w:rPr>
                <w:noProof/>
                <w:webHidden/>
              </w:rPr>
              <w:instrText xml:space="preserve"> PAGEREF _Toc111552261 \h </w:instrText>
            </w:r>
            <w:r>
              <w:rPr>
                <w:noProof/>
                <w:webHidden/>
              </w:rPr>
            </w:r>
            <w:r>
              <w:rPr>
                <w:noProof/>
                <w:webHidden/>
              </w:rPr>
              <w:fldChar w:fldCharType="separate"/>
            </w:r>
            <w:r>
              <w:rPr>
                <w:noProof/>
                <w:webHidden/>
              </w:rPr>
              <w:t>8</w:t>
            </w:r>
            <w:r>
              <w:rPr>
                <w:noProof/>
                <w:webHidden/>
              </w:rPr>
              <w:fldChar w:fldCharType="end"/>
            </w:r>
          </w:hyperlink>
        </w:p>
        <w:p w14:paraId="47DF73BC" w14:textId="426F736F" w:rsidR="007946EA" w:rsidRDefault="007946EA">
          <w:pPr>
            <w:pStyle w:val="TOC1"/>
            <w:tabs>
              <w:tab w:val="right" w:leader="dot" w:pos="9016"/>
            </w:tabs>
            <w:rPr>
              <w:rFonts w:eastAsiaTheme="minorEastAsia"/>
              <w:noProof/>
              <w:lang w:eastAsia="en-GB"/>
            </w:rPr>
          </w:pPr>
          <w:hyperlink w:anchor="_Toc111552262" w:history="1">
            <w:r w:rsidRPr="00CF156C">
              <w:rPr>
                <w:rStyle w:val="Hyperlink"/>
                <w:noProof/>
              </w:rPr>
              <w:t>Setting up Shared Administrator</w:t>
            </w:r>
            <w:r>
              <w:rPr>
                <w:noProof/>
                <w:webHidden/>
              </w:rPr>
              <w:tab/>
            </w:r>
            <w:r>
              <w:rPr>
                <w:noProof/>
                <w:webHidden/>
              </w:rPr>
              <w:fldChar w:fldCharType="begin"/>
            </w:r>
            <w:r>
              <w:rPr>
                <w:noProof/>
                <w:webHidden/>
              </w:rPr>
              <w:instrText xml:space="preserve"> PAGEREF _Toc111552262 \h </w:instrText>
            </w:r>
            <w:r>
              <w:rPr>
                <w:noProof/>
                <w:webHidden/>
              </w:rPr>
            </w:r>
            <w:r>
              <w:rPr>
                <w:noProof/>
                <w:webHidden/>
              </w:rPr>
              <w:fldChar w:fldCharType="separate"/>
            </w:r>
            <w:r>
              <w:rPr>
                <w:noProof/>
                <w:webHidden/>
              </w:rPr>
              <w:t>9</w:t>
            </w:r>
            <w:r>
              <w:rPr>
                <w:noProof/>
                <w:webHidden/>
              </w:rPr>
              <w:fldChar w:fldCharType="end"/>
            </w:r>
          </w:hyperlink>
        </w:p>
        <w:p w14:paraId="6267BC33" w14:textId="476E0542" w:rsidR="007946EA" w:rsidRDefault="007946EA">
          <w:pPr>
            <w:pStyle w:val="TOC1"/>
            <w:tabs>
              <w:tab w:val="right" w:leader="dot" w:pos="9016"/>
            </w:tabs>
            <w:rPr>
              <w:rFonts w:eastAsiaTheme="minorEastAsia"/>
              <w:noProof/>
              <w:lang w:eastAsia="en-GB"/>
            </w:rPr>
          </w:pPr>
          <w:hyperlink w:anchor="_Toc111552263" w:history="1">
            <w:r w:rsidRPr="00CF156C">
              <w:rPr>
                <w:rStyle w:val="Hyperlink"/>
                <w:noProof/>
              </w:rPr>
              <w:t>Option 2 - SystmOne PCN Hub Functionality</w:t>
            </w:r>
            <w:r>
              <w:rPr>
                <w:noProof/>
                <w:webHidden/>
              </w:rPr>
              <w:tab/>
            </w:r>
            <w:r>
              <w:rPr>
                <w:noProof/>
                <w:webHidden/>
              </w:rPr>
              <w:fldChar w:fldCharType="begin"/>
            </w:r>
            <w:r>
              <w:rPr>
                <w:noProof/>
                <w:webHidden/>
              </w:rPr>
              <w:instrText xml:space="preserve"> PAGEREF _Toc111552263 \h </w:instrText>
            </w:r>
            <w:r>
              <w:rPr>
                <w:noProof/>
                <w:webHidden/>
              </w:rPr>
            </w:r>
            <w:r>
              <w:rPr>
                <w:noProof/>
                <w:webHidden/>
              </w:rPr>
              <w:fldChar w:fldCharType="separate"/>
            </w:r>
            <w:r>
              <w:rPr>
                <w:noProof/>
                <w:webHidden/>
              </w:rPr>
              <w:t>9</w:t>
            </w:r>
            <w:r>
              <w:rPr>
                <w:noProof/>
                <w:webHidden/>
              </w:rPr>
              <w:fldChar w:fldCharType="end"/>
            </w:r>
          </w:hyperlink>
        </w:p>
        <w:p w14:paraId="40ABE69D" w14:textId="45151EBC" w:rsidR="007946EA" w:rsidRDefault="007946EA">
          <w:pPr>
            <w:pStyle w:val="TOC1"/>
            <w:tabs>
              <w:tab w:val="right" w:leader="dot" w:pos="9016"/>
            </w:tabs>
            <w:rPr>
              <w:rFonts w:eastAsiaTheme="minorEastAsia"/>
              <w:noProof/>
              <w:lang w:eastAsia="en-GB"/>
            </w:rPr>
          </w:pPr>
          <w:hyperlink w:anchor="_Toc111552264" w:history="1">
            <w:r w:rsidRPr="00CF156C">
              <w:rPr>
                <w:rStyle w:val="Hyperlink"/>
                <w:noProof/>
              </w:rPr>
              <w:t>TPP’s Suggested model to facilitate PCN requirements</w:t>
            </w:r>
            <w:r>
              <w:rPr>
                <w:noProof/>
                <w:webHidden/>
              </w:rPr>
              <w:tab/>
            </w:r>
            <w:r>
              <w:rPr>
                <w:noProof/>
                <w:webHidden/>
              </w:rPr>
              <w:fldChar w:fldCharType="begin"/>
            </w:r>
            <w:r>
              <w:rPr>
                <w:noProof/>
                <w:webHidden/>
              </w:rPr>
              <w:instrText xml:space="preserve"> PAGEREF _Toc111552264 \h </w:instrText>
            </w:r>
            <w:r>
              <w:rPr>
                <w:noProof/>
                <w:webHidden/>
              </w:rPr>
            </w:r>
            <w:r>
              <w:rPr>
                <w:noProof/>
                <w:webHidden/>
              </w:rPr>
              <w:fldChar w:fldCharType="separate"/>
            </w:r>
            <w:r>
              <w:rPr>
                <w:noProof/>
                <w:webHidden/>
              </w:rPr>
              <w:t>10</w:t>
            </w:r>
            <w:r>
              <w:rPr>
                <w:noProof/>
                <w:webHidden/>
              </w:rPr>
              <w:fldChar w:fldCharType="end"/>
            </w:r>
          </w:hyperlink>
        </w:p>
        <w:p w14:paraId="1DBAF911" w14:textId="0534645F" w:rsidR="007946EA" w:rsidRDefault="007946EA">
          <w:pPr>
            <w:pStyle w:val="TOC1"/>
            <w:tabs>
              <w:tab w:val="right" w:leader="dot" w:pos="9016"/>
            </w:tabs>
            <w:rPr>
              <w:rFonts w:eastAsiaTheme="minorEastAsia"/>
              <w:noProof/>
              <w:lang w:eastAsia="en-GB"/>
            </w:rPr>
          </w:pPr>
          <w:hyperlink w:anchor="_Toc111552265" w:history="1">
            <w:r w:rsidRPr="00CF156C">
              <w:rPr>
                <w:rStyle w:val="Hyperlink"/>
                <w:noProof/>
              </w:rPr>
              <w:t>Process for obtaining a SystmOne Hub</w:t>
            </w:r>
            <w:r>
              <w:rPr>
                <w:noProof/>
                <w:webHidden/>
              </w:rPr>
              <w:tab/>
            </w:r>
            <w:r>
              <w:rPr>
                <w:noProof/>
                <w:webHidden/>
              </w:rPr>
              <w:fldChar w:fldCharType="begin"/>
            </w:r>
            <w:r>
              <w:rPr>
                <w:noProof/>
                <w:webHidden/>
              </w:rPr>
              <w:instrText xml:space="preserve"> PAGEREF _Toc111552265 \h </w:instrText>
            </w:r>
            <w:r>
              <w:rPr>
                <w:noProof/>
                <w:webHidden/>
              </w:rPr>
            </w:r>
            <w:r>
              <w:rPr>
                <w:noProof/>
                <w:webHidden/>
              </w:rPr>
              <w:fldChar w:fldCharType="separate"/>
            </w:r>
            <w:r>
              <w:rPr>
                <w:noProof/>
                <w:webHidden/>
              </w:rPr>
              <w:t>10</w:t>
            </w:r>
            <w:r>
              <w:rPr>
                <w:noProof/>
                <w:webHidden/>
              </w:rPr>
              <w:fldChar w:fldCharType="end"/>
            </w:r>
          </w:hyperlink>
        </w:p>
        <w:p w14:paraId="28F1C776" w14:textId="37644542" w:rsidR="007946EA" w:rsidRDefault="007946EA">
          <w:pPr>
            <w:pStyle w:val="TOC1"/>
            <w:tabs>
              <w:tab w:val="right" w:leader="dot" w:pos="9016"/>
            </w:tabs>
            <w:rPr>
              <w:rFonts w:eastAsiaTheme="minorEastAsia"/>
              <w:noProof/>
              <w:lang w:eastAsia="en-GB"/>
            </w:rPr>
          </w:pPr>
          <w:hyperlink w:anchor="_Toc111552266" w:history="1">
            <w:r w:rsidRPr="00CF156C">
              <w:rPr>
                <w:rStyle w:val="Hyperlink"/>
                <w:noProof/>
              </w:rPr>
              <w:t>Pathology &amp; Radiology</w:t>
            </w:r>
            <w:r>
              <w:rPr>
                <w:noProof/>
                <w:webHidden/>
              </w:rPr>
              <w:tab/>
            </w:r>
            <w:r>
              <w:rPr>
                <w:noProof/>
                <w:webHidden/>
              </w:rPr>
              <w:fldChar w:fldCharType="begin"/>
            </w:r>
            <w:r>
              <w:rPr>
                <w:noProof/>
                <w:webHidden/>
              </w:rPr>
              <w:instrText xml:space="preserve"> PAGEREF _Toc111552266 \h </w:instrText>
            </w:r>
            <w:r>
              <w:rPr>
                <w:noProof/>
                <w:webHidden/>
              </w:rPr>
            </w:r>
            <w:r>
              <w:rPr>
                <w:noProof/>
                <w:webHidden/>
              </w:rPr>
              <w:fldChar w:fldCharType="separate"/>
            </w:r>
            <w:r>
              <w:rPr>
                <w:noProof/>
                <w:webHidden/>
              </w:rPr>
              <w:t>11</w:t>
            </w:r>
            <w:r>
              <w:rPr>
                <w:noProof/>
                <w:webHidden/>
              </w:rPr>
              <w:fldChar w:fldCharType="end"/>
            </w:r>
          </w:hyperlink>
        </w:p>
        <w:p w14:paraId="5E7DBBE1" w14:textId="408D8F58" w:rsidR="007946EA" w:rsidRDefault="007946EA">
          <w:pPr>
            <w:pStyle w:val="TOC1"/>
            <w:tabs>
              <w:tab w:val="right" w:leader="dot" w:pos="9016"/>
            </w:tabs>
            <w:rPr>
              <w:rFonts w:eastAsiaTheme="minorEastAsia"/>
              <w:noProof/>
              <w:lang w:eastAsia="en-GB"/>
            </w:rPr>
          </w:pPr>
          <w:hyperlink w:anchor="_Toc111552267" w:history="1">
            <w:r w:rsidRPr="00CF156C">
              <w:rPr>
                <w:rStyle w:val="Hyperlink"/>
                <w:noProof/>
              </w:rPr>
              <w:t>Prescribing &amp; e-RS</w:t>
            </w:r>
            <w:r>
              <w:rPr>
                <w:noProof/>
                <w:webHidden/>
              </w:rPr>
              <w:tab/>
            </w:r>
            <w:r>
              <w:rPr>
                <w:noProof/>
                <w:webHidden/>
              </w:rPr>
              <w:fldChar w:fldCharType="begin"/>
            </w:r>
            <w:r>
              <w:rPr>
                <w:noProof/>
                <w:webHidden/>
              </w:rPr>
              <w:instrText xml:space="preserve"> PAGEREF _Toc111552267 \h </w:instrText>
            </w:r>
            <w:r>
              <w:rPr>
                <w:noProof/>
                <w:webHidden/>
              </w:rPr>
            </w:r>
            <w:r>
              <w:rPr>
                <w:noProof/>
                <w:webHidden/>
              </w:rPr>
              <w:fldChar w:fldCharType="separate"/>
            </w:r>
            <w:r>
              <w:rPr>
                <w:noProof/>
                <w:webHidden/>
              </w:rPr>
              <w:t>11</w:t>
            </w:r>
            <w:r>
              <w:rPr>
                <w:noProof/>
                <w:webHidden/>
              </w:rPr>
              <w:fldChar w:fldCharType="end"/>
            </w:r>
          </w:hyperlink>
        </w:p>
        <w:p w14:paraId="189D818E" w14:textId="39787DD3" w:rsidR="007946EA" w:rsidRDefault="007946EA">
          <w:pPr>
            <w:pStyle w:val="TOC2"/>
            <w:tabs>
              <w:tab w:val="right" w:leader="dot" w:pos="9016"/>
            </w:tabs>
            <w:rPr>
              <w:rFonts w:eastAsiaTheme="minorEastAsia"/>
              <w:noProof/>
              <w:lang w:eastAsia="en-GB"/>
            </w:rPr>
          </w:pPr>
          <w:hyperlink w:anchor="_Toc111552268" w:history="1">
            <w:r w:rsidRPr="00CF156C">
              <w:rPr>
                <w:rStyle w:val="Hyperlink"/>
                <w:noProof/>
              </w:rPr>
              <w:t>Prescribing</w:t>
            </w:r>
            <w:r>
              <w:rPr>
                <w:noProof/>
                <w:webHidden/>
              </w:rPr>
              <w:tab/>
            </w:r>
            <w:r>
              <w:rPr>
                <w:noProof/>
                <w:webHidden/>
              </w:rPr>
              <w:fldChar w:fldCharType="begin"/>
            </w:r>
            <w:r>
              <w:rPr>
                <w:noProof/>
                <w:webHidden/>
              </w:rPr>
              <w:instrText xml:space="preserve"> PAGEREF _Toc111552268 \h </w:instrText>
            </w:r>
            <w:r>
              <w:rPr>
                <w:noProof/>
                <w:webHidden/>
              </w:rPr>
            </w:r>
            <w:r>
              <w:rPr>
                <w:noProof/>
                <w:webHidden/>
              </w:rPr>
              <w:fldChar w:fldCharType="separate"/>
            </w:r>
            <w:r>
              <w:rPr>
                <w:noProof/>
                <w:webHidden/>
              </w:rPr>
              <w:t>11</w:t>
            </w:r>
            <w:r>
              <w:rPr>
                <w:noProof/>
                <w:webHidden/>
              </w:rPr>
              <w:fldChar w:fldCharType="end"/>
            </w:r>
          </w:hyperlink>
        </w:p>
        <w:p w14:paraId="6D7FDDC1" w14:textId="4725B839" w:rsidR="007946EA" w:rsidRDefault="007946EA">
          <w:pPr>
            <w:pStyle w:val="TOC2"/>
            <w:tabs>
              <w:tab w:val="right" w:leader="dot" w:pos="9016"/>
            </w:tabs>
            <w:rPr>
              <w:rFonts w:eastAsiaTheme="minorEastAsia"/>
              <w:noProof/>
              <w:lang w:eastAsia="en-GB"/>
            </w:rPr>
          </w:pPr>
          <w:hyperlink w:anchor="_Toc111552269" w:history="1">
            <w:r w:rsidRPr="00CF156C">
              <w:rPr>
                <w:rStyle w:val="Hyperlink"/>
                <w:noProof/>
              </w:rPr>
              <w:t>E-RS</w:t>
            </w:r>
            <w:r>
              <w:rPr>
                <w:noProof/>
                <w:webHidden/>
              </w:rPr>
              <w:tab/>
            </w:r>
            <w:r>
              <w:rPr>
                <w:noProof/>
                <w:webHidden/>
              </w:rPr>
              <w:fldChar w:fldCharType="begin"/>
            </w:r>
            <w:r>
              <w:rPr>
                <w:noProof/>
                <w:webHidden/>
              </w:rPr>
              <w:instrText xml:space="preserve"> PAGEREF _Toc111552269 \h </w:instrText>
            </w:r>
            <w:r>
              <w:rPr>
                <w:noProof/>
                <w:webHidden/>
              </w:rPr>
            </w:r>
            <w:r>
              <w:rPr>
                <w:noProof/>
                <w:webHidden/>
              </w:rPr>
              <w:fldChar w:fldCharType="separate"/>
            </w:r>
            <w:r>
              <w:rPr>
                <w:noProof/>
                <w:webHidden/>
              </w:rPr>
              <w:t>11</w:t>
            </w:r>
            <w:r>
              <w:rPr>
                <w:noProof/>
                <w:webHidden/>
              </w:rPr>
              <w:fldChar w:fldCharType="end"/>
            </w:r>
          </w:hyperlink>
        </w:p>
        <w:p w14:paraId="5D6B25A7" w14:textId="59F6F018" w:rsidR="007946EA" w:rsidRDefault="007946EA">
          <w:pPr>
            <w:pStyle w:val="TOC1"/>
            <w:tabs>
              <w:tab w:val="right" w:leader="dot" w:pos="9016"/>
            </w:tabs>
            <w:rPr>
              <w:rFonts w:eastAsiaTheme="minorEastAsia"/>
              <w:noProof/>
              <w:lang w:eastAsia="en-GB"/>
            </w:rPr>
          </w:pPr>
          <w:hyperlink w:anchor="_Toc111552270" w:history="1">
            <w:r w:rsidRPr="00CF156C">
              <w:rPr>
                <w:rStyle w:val="Hyperlink"/>
                <w:noProof/>
              </w:rPr>
              <w:t>Prescription Configuration</w:t>
            </w:r>
            <w:r>
              <w:rPr>
                <w:noProof/>
                <w:webHidden/>
              </w:rPr>
              <w:tab/>
            </w:r>
            <w:r>
              <w:rPr>
                <w:noProof/>
                <w:webHidden/>
              </w:rPr>
              <w:fldChar w:fldCharType="begin"/>
            </w:r>
            <w:r>
              <w:rPr>
                <w:noProof/>
                <w:webHidden/>
              </w:rPr>
              <w:instrText xml:space="preserve"> PAGEREF _Toc111552270 \h </w:instrText>
            </w:r>
            <w:r>
              <w:rPr>
                <w:noProof/>
                <w:webHidden/>
              </w:rPr>
            </w:r>
            <w:r>
              <w:rPr>
                <w:noProof/>
                <w:webHidden/>
              </w:rPr>
              <w:fldChar w:fldCharType="separate"/>
            </w:r>
            <w:r>
              <w:rPr>
                <w:noProof/>
                <w:webHidden/>
              </w:rPr>
              <w:t>12</w:t>
            </w:r>
            <w:r>
              <w:rPr>
                <w:noProof/>
                <w:webHidden/>
              </w:rPr>
              <w:fldChar w:fldCharType="end"/>
            </w:r>
          </w:hyperlink>
        </w:p>
        <w:p w14:paraId="72907146" w14:textId="1FB9D0A6" w:rsidR="007946EA" w:rsidRDefault="007946EA">
          <w:pPr>
            <w:pStyle w:val="TOC2"/>
            <w:tabs>
              <w:tab w:val="right" w:leader="dot" w:pos="9016"/>
            </w:tabs>
            <w:rPr>
              <w:rFonts w:eastAsiaTheme="minorEastAsia"/>
              <w:noProof/>
              <w:lang w:eastAsia="en-GB"/>
            </w:rPr>
          </w:pPr>
          <w:hyperlink w:anchor="_Toc111552271" w:history="1">
            <w:r w:rsidRPr="00CF156C">
              <w:rPr>
                <w:rStyle w:val="Hyperlink"/>
                <w:noProof/>
              </w:rPr>
              <w:t>Request organisation Prescribing Cost Centre Code</w:t>
            </w:r>
            <w:r>
              <w:rPr>
                <w:noProof/>
                <w:webHidden/>
              </w:rPr>
              <w:tab/>
            </w:r>
            <w:r>
              <w:rPr>
                <w:noProof/>
                <w:webHidden/>
              </w:rPr>
              <w:fldChar w:fldCharType="begin"/>
            </w:r>
            <w:r>
              <w:rPr>
                <w:noProof/>
                <w:webHidden/>
              </w:rPr>
              <w:instrText xml:space="preserve"> PAGEREF _Toc111552271 \h </w:instrText>
            </w:r>
            <w:r>
              <w:rPr>
                <w:noProof/>
                <w:webHidden/>
              </w:rPr>
            </w:r>
            <w:r>
              <w:rPr>
                <w:noProof/>
                <w:webHidden/>
              </w:rPr>
              <w:fldChar w:fldCharType="separate"/>
            </w:r>
            <w:r>
              <w:rPr>
                <w:noProof/>
                <w:webHidden/>
              </w:rPr>
              <w:t>12</w:t>
            </w:r>
            <w:r>
              <w:rPr>
                <w:noProof/>
                <w:webHidden/>
              </w:rPr>
              <w:fldChar w:fldCharType="end"/>
            </w:r>
          </w:hyperlink>
        </w:p>
        <w:p w14:paraId="2A568311" w14:textId="76F49370" w:rsidR="007946EA" w:rsidRDefault="007946EA">
          <w:pPr>
            <w:pStyle w:val="TOC1"/>
            <w:tabs>
              <w:tab w:val="right" w:leader="dot" w:pos="9016"/>
            </w:tabs>
            <w:rPr>
              <w:rFonts w:eastAsiaTheme="minorEastAsia"/>
              <w:noProof/>
              <w:lang w:eastAsia="en-GB"/>
            </w:rPr>
          </w:pPr>
          <w:hyperlink w:anchor="_Toc111552272" w:history="1">
            <w:r w:rsidRPr="00CF156C">
              <w:rPr>
                <w:rStyle w:val="Hyperlink"/>
                <w:noProof/>
              </w:rPr>
              <w:t>Airmid- Patient App</w:t>
            </w:r>
            <w:r>
              <w:rPr>
                <w:noProof/>
                <w:webHidden/>
              </w:rPr>
              <w:tab/>
            </w:r>
            <w:r>
              <w:rPr>
                <w:noProof/>
                <w:webHidden/>
              </w:rPr>
              <w:fldChar w:fldCharType="begin"/>
            </w:r>
            <w:r>
              <w:rPr>
                <w:noProof/>
                <w:webHidden/>
              </w:rPr>
              <w:instrText xml:space="preserve"> PAGEREF _Toc111552272 \h </w:instrText>
            </w:r>
            <w:r>
              <w:rPr>
                <w:noProof/>
                <w:webHidden/>
              </w:rPr>
            </w:r>
            <w:r>
              <w:rPr>
                <w:noProof/>
                <w:webHidden/>
              </w:rPr>
              <w:fldChar w:fldCharType="separate"/>
            </w:r>
            <w:r>
              <w:rPr>
                <w:noProof/>
                <w:webHidden/>
              </w:rPr>
              <w:t>12</w:t>
            </w:r>
            <w:r>
              <w:rPr>
                <w:noProof/>
                <w:webHidden/>
              </w:rPr>
              <w:fldChar w:fldCharType="end"/>
            </w:r>
          </w:hyperlink>
        </w:p>
        <w:p w14:paraId="53EEE7BC" w14:textId="0E984978" w:rsidR="007946EA" w:rsidRDefault="007946EA">
          <w:pPr>
            <w:pStyle w:val="TOC1"/>
            <w:tabs>
              <w:tab w:val="right" w:leader="dot" w:pos="9016"/>
            </w:tabs>
            <w:rPr>
              <w:rFonts w:eastAsiaTheme="minorEastAsia"/>
              <w:noProof/>
              <w:lang w:eastAsia="en-GB"/>
            </w:rPr>
          </w:pPr>
          <w:hyperlink w:anchor="_Toc111552273" w:history="1">
            <w:r w:rsidRPr="00CF156C">
              <w:rPr>
                <w:rStyle w:val="Hyperlink"/>
                <w:noProof/>
              </w:rPr>
              <w:t>Interoperability Tools</w:t>
            </w:r>
            <w:r>
              <w:rPr>
                <w:noProof/>
                <w:webHidden/>
              </w:rPr>
              <w:tab/>
            </w:r>
            <w:r>
              <w:rPr>
                <w:noProof/>
                <w:webHidden/>
              </w:rPr>
              <w:fldChar w:fldCharType="begin"/>
            </w:r>
            <w:r>
              <w:rPr>
                <w:noProof/>
                <w:webHidden/>
              </w:rPr>
              <w:instrText xml:space="preserve"> PAGEREF _Toc111552273 \h </w:instrText>
            </w:r>
            <w:r>
              <w:rPr>
                <w:noProof/>
                <w:webHidden/>
              </w:rPr>
            </w:r>
            <w:r>
              <w:rPr>
                <w:noProof/>
                <w:webHidden/>
              </w:rPr>
              <w:fldChar w:fldCharType="separate"/>
            </w:r>
            <w:r>
              <w:rPr>
                <w:noProof/>
                <w:webHidden/>
              </w:rPr>
              <w:t>12</w:t>
            </w:r>
            <w:r>
              <w:rPr>
                <w:noProof/>
                <w:webHidden/>
              </w:rPr>
              <w:fldChar w:fldCharType="end"/>
            </w:r>
          </w:hyperlink>
        </w:p>
        <w:p w14:paraId="0F3CF8DB" w14:textId="17F58B2C" w:rsidR="007946EA" w:rsidRDefault="007946EA">
          <w:pPr>
            <w:pStyle w:val="TOC2"/>
            <w:tabs>
              <w:tab w:val="right" w:leader="dot" w:pos="9016"/>
            </w:tabs>
            <w:rPr>
              <w:rFonts w:eastAsiaTheme="minorEastAsia"/>
              <w:noProof/>
              <w:lang w:eastAsia="en-GB"/>
            </w:rPr>
          </w:pPr>
          <w:hyperlink w:anchor="_Toc111552274" w:history="1">
            <w:r w:rsidRPr="00CF156C">
              <w:rPr>
                <w:rStyle w:val="Hyperlink"/>
                <w:noProof/>
              </w:rPr>
              <w:t>GP Connect Appointment Management</w:t>
            </w:r>
            <w:r>
              <w:rPr>
                <w:noProof/>
                <w:webHidden/>
              </w:rPr>
              <w:tab/>
            </w:r>
            <w:r>
              <w:rPr>
                <w:noProof/>
                <w:webHidden/>
              </w:rPr>
              <w:fldChar w:fldCharType="begin"/>
            </w:r>
            <w:r>
              <w:rPr>
                <w:noProof/>
                <w:webHidden/>
              </w:rPr>
              <w:instrText xml:space="preserve"> PAGEREF _Toc111552274 \h </w:instrText>
            </w:r>
            <w:r>
              <w:rPr>
                <w:noProof/>
                <w:webHidden/>
              </w:rPr>
            </w:r>
            <w:r>
              <w:rPr>
                <w:noProof/>
                <w:webHidden/>
              </w:rPr>
              <w:fldChar w:fldCharType="separate"/>
            </w:r>
            <w:r>
              <w:rPr>
                <w:noProof/>
                <w:webHidden/>
              </w:rPr>
              <w:t>12</w:t>
            </w:r>
            <w:r>
              <w:rPr>
                <w:noProof/>
                <w:webHidden/>
              </w:rPr>
              <w:fldChar w:fldCharType="end"/>
            </w:r>
          </w:hyperlink>
        </w:p>
        <w:p w14:paraId="3123B011" w14:textId="63A1BB06" w:rsidR="007946EA" w:rsidRDefault="007946EA">
          <w:pPr>
            <w:pStyle w:val="TOC2"/>
            <w:tabs>
              <w:tab w:val="right" w:leader="dot" w:pos="9016"/>
            </w:tabs>
            <w:rPr>
              <w:rFonts w:eastAsiaTheme="minorEastAsia"/>
              <w:noProof/>
              <w:lang w:eastAsia="en-GB"/>
            </w:rPr>
          </w:pPr>
          <w:hyperlink w:anchor="_Toc111552275" w:history="1">
            <w:r w:rsidRPr="00CF156C">
              <w:rPr>
                <w:rStyle w:val="Hyperlink"/>
                <w:noProof/>
              </w:rPr>
              <w:t>GP Connect – HTML patient record view</w:t>
            </w:r>
            <w:r>
              <w:rPr>
                <w:noProof/>
                <w:webHidden/>
              </w:rPr>
              <w:tab/>
            </w:r>
            <w:r>
              <w:rPr>
                <w:noProof/>
                <w:webHidden/>
              </w:rPr>
              <w:fldChar w:fldCharType="begin"/>
            </w:r>
            <w:r>
              <w:rPr>
                <w:noProof/>
                <w:webHidden/>
              </w:rPr>
              <w:instrText xml:space="preserve"> PAGEREF _Toc111552275 \h </w:instrText>
            </w:r>
            <w:r>
              <w:rPr>
                <w:noProof/>
                <w:webHidden/>
              </w:rPr>
            </w:r>
            <w:r>
              <w:rPr>
                <w:noProof/>
                <w:webHidden/>
              </w:rPr>
              <w:fldChar w:fldCharType="separate"/>
            </w:r>
            <w:r>
              <w:rPr>
                <w:noProof/>
                <w:webHidden/>
              </w:rPr>
              <w:t>12</w:t>
            </w:r>
            <w:r>
              <w:rPr>
                <w:noProof/>
                <w:webHidden/>
              </w:rPr>
              <w:fldChar w:fldCharType="end"/>
            </w:r>
          </w:hyperlink>
        </w:p>
        <w:p w14:paraId="41265318" w14:textId="2D9F7BCE" w:rsidR="007946EA" w:rsidRDefault="007946EA">
          <w:pPr>
            <w:pStyle w:val="TOC2"/>
            <w:tabs>
              <w:tab w:val="right" w:leader="dot" w:pos="9016"/>
            </w:tabs>
            <w:rPr>
              <w:rFonts w:eastAsiaTheme="minorEastAsia"/>
              <w:noProof/>
              <w:lang w:eastAsia="en-GB"/>
            </w:rPr>
          </w:pPr>
          <w:hyperlink w:anchor="_Toc111552276" w:history="1">
            <w:r w:rsidRPr="00CF156C">
              <w:rPr>
                <w:rStyle w:val="Hyperlink"/>
                <w:noProof/>
              </w:rPr>
              <w:t>Iplato</w:t>
            </w:r>
            <w:r>
              <w:rPr>
                <w:noProof/>
                <w:webHidden/>
              </w:rPr>
              <w:tab/>
            </w:r>
            <w:r>
              <w:rPr>
                <w:noProof/>
                <w:webHidden/>
              </w:rPr>
              <w:fldChar w:fldCharType="begin"/>
            </w:r>
            <w:r>
              <w:rPr>
                <w:noProof/>
                <w:webHidden/>
              </w:rPr>
              <w:instrText xml:space="preserve"> PAGEREF _Toc111552276 \h </w:instrText>
            </w:r>
            <w:r>
              <w:rPr>
                <w:noProof/>
                <w:webHidden/>
              </w:rPr>
            </w:r>
            <w:r>
              <w:rPr>
                <w:noProof/>
                <w:webHidden/>
              </w:rPr>
              <w:fldChar w:fldCharType="separate"/>
            </w:r>
            <w:r>
              <w:rPr>
                <w:noProof/>
                <w:webHidden/>
              </w:rPr>
              <w:t>13</w:t>
            </w:r>
            <w:r>
              <w:rPr>
                <w:noProof/>
                <w:webHidden/>
              </w:rPr>
              <w:fldChar w:fldCharType="end"/>
            </w:r>
          </w:hyperlink>
        </w:p>
        <w:p w14:paraId="764E8E2A" w14:textId="5281EDEC" w:rsidR="007946EA" w:rsidRDefault="007946EA">
          <w:pPr>
            <w:pStyle w:val="TOC2"/>
            <w:tabs>
              <w:tab w:val="right" w:leader="dot" w:pos="9016"/>
            </w:tabs>
            <w:rPr>
              <w:rFonts w:eastAsiaTheme="minorEastAsia"/>
              <w:noProof/>
              <w:lang w:eastAsia="en-GB"/>
            </w:rPr>
          </w:pPr>
          <w:hyperlink w:anchor="_Toc111552277" w:history="1">
            <w:r w:rsidRPr="00CF156C">
              <w:rPr>
                <w:rStyle w:val="Hyperlink"/>
                <w:noProof/>
              </w:rPr>
              <w:t>Mjog</w:t>
            </w:r>
            <w:r>
              <w:rPr>
                <w:noProof/>
                <w:webHidden/>
              </w:rPr>
              <w:tab/>
            </w:r>
            <w:r>
              <w:rPr>
                <w:noProof/>
                <w:webHidden/>
              </w:rPr>
              <w:fldChar w:fldCharType="begin"/>
            </w:r>
            <w:r>
              <w:rPr>
                <w:noProof/>
                <w:webHidden/>
              </w:rPr>
              <w:instrText xml:space="preserve"> PAGEREF _Toc111552277 \h </w:instrText>
            </w:r>
            <w:r>
              <w:rPr>
                <w:noProof/>
                <w:webHidden/>
              </w:rPr>
            </w:r>
            <w:r>
              <w:rPr>
                <w:noProof/>
                <w:webHidden/>
              </w:rPr>
              <w:fldChar w:fldCharType="separate"/>
            </w:r>
            <w:r>
              <w:rPr>
                <w:noProof/>
                <w:webHidden/>
              </w:rPr>
              <w:t>13</w:t>
            </w:r>
            <w:r>
              <w:rPr>
                <w:noProof/>
                <w:webHidden/>
              </w:rPr>
              <w:fldChar w:fldCharType="end"/>
            </w:r>
          </w:hyperlink>
        </w:p>
        <w:p w14:paraId="3EB0E847" w14:textId="720AC54F" w:rsidR="007946EA" w:rsidRDefault="007946EA">
          <w:pPr>
            <w:pStyle w:val="TOC1"/>
            <w:tabs>
              <w:tab w:val="right" w:leader="dot" w:pos="9016"/>
            </w:tabs>
            <w:rPr>
              <w:rFonts w:eastAsiaTheme="minorEastAsia"/>
              <w:noProof/>
              <w:lang w:eastAsia="en-GB"/>
            </w:rPr>
          </w:pPr>
          <w:hyperlink w:anchor="_Toc111552278" w:history="1">
            <w:r w:rsidRPr="00CF156C">
              <w:rPr>
                <w:rStyle w:val="Hyperlink"/>
                <w:noProof/>
              </w:rPr>
              <w:t>Resources</w:t>
            </w:r>
            <w:r>
              <w:rPr>
                <w:noProof/>
                <w:webHidden/>
              </w:rPr>
              <w:tab/>
            </w:r>
            <w:r>
              <w:rPr>
                <w:noProof/>
                <w:webHidden/>
              </w:rPr>
              <w:fldChar w:fldCharType="begin"/>
            </w:r>
            <w:r>
              <w:rPr>
                <w:noProof/>
                <w:webHidden/>
              </w:rPr>
              <w:instrText xml:space="preserve"> PAGEREF _Toc111552278 \h </w:instrText>
            </w:r>
            <w:r>
              <w:rPr>
                <w:noProof/>
                <w:webHidden/>
              </w:rPr>
            </w:r>
            <w:r>
              <w:rPr>
                <w:noProof/>
                <w:webHidden/>
              </w:rPr>
              <w:fldChar w:fldCharType="separate"/>
            </w:r>
            <w:r>
              <w:rPr>
                <w:noProof/>
                <w:webHidden/>
              </w:rPr>
              <w:t>14</w:t>
            </w:r>
            <w:r>
              <w:rPr>
                <w:noProof/>
                <w:webHidden/>
              </w:rPr>
              <w:fldChar w:fldCharType="end"/>
            </w:r>
          </w:hyperlink>
        </w:p>
        <w:p w14:paraId="23CBD1EC" w14:textId="618F88F1" w:rsidR="007946EA" w:rsidRDefault="007946EA">
          <w:pPr>
            <w:pStyle w:val="TOC2"/>
            <w:tabs>
              <w:tab w:val="right" w:leader="dot" w:pos="9016"/>
            </w:tabs>
            <w:rPr>
              <w:rFonts w:eastAsiaTheme="minorEastAsia"/>
              <w:noProof/>
              <w:lang w:eastAsia="en-GB"/>
            </w:rPr>
          </w:pPr>
          <w:hyperlink w:anchor="_Toc111552279" w:history="1">
            <w:r w:rsidRPr="00CF156C">
              <w:rPr>
                <w:rStyle w:val="Hyperlink"/>
                <w:noProof/>
              </w:rPr>
              <w:t>SystmOne</w:t>
            </w:r>
            <w:r>
              <w:rPr>
                <w:noProof/>
                <w:webHidden/>
              </w:rPr>
              <w:tab/>
            </w:r>
            <w:r>
              <w:rPr>
                <w:noProof/>
                <w:webHidden/>
              </w:rPr>
              <w:fldChar w:fldCharType="begin"/>
            </w:r>
            <w:r>
              <w:rPr>
                <w:noProof/>
                <w:webHidden/>
              </w:rPr>
              <w:instrText xml:space="preserve"> PAGEREF _Toc111552279 \h </w:instrText>
            </w:r>
            <w:r>
              <w:rPr>
                <w:noProof/>
                <w:webHidden/>
              </w:rPr>
            </w:r>
            <w:r>
              <w:rPr>
                <w:noProof/>
                <w:webHidden/>
              </w:rPr>
              <w:fldChar w:fldCharType="separate"/>
            </w:r>
            <w:r>
              <w:rPr>
                <w:noProof/>
                <w:webHidden/>
              </w:rPr>
              <w:t>14</w:t>
            </w:r>
            <w:r>
              <w:rPr>
                <w:noProof/>
                <w:webHidden/>
              </w:rPr>
              <w:fldChar w:fldCharType="end"/>
            </w:r>
          </w:hyperlink>
        </w:p>
        <w:p w14:paraId="0982A889" w14:textId="5D411450" w:rsidR="006C4F3A" w:rsidRDefault="006C4F3A">
          <w:r>
            <w:rPr>
              <w:b/>
              <w:bCs/>
              <w:noProof/>
            </w:rPr>
            <w:fldChar w:fldCharType="end"/>
          </w:r>
        </w:p>
      </w:sdtContent>
    </w:sdt>
    <w:p w14:paraId="632B2A0A" w14:textId="33E83CF8" w:rsidR="006C4F3A" w:rsidRDefault="006C4F3A" w:rsidP="00A6277A">
      <w:pPr>
        <w:pStyle w:val="Heading1"/>
      </w:pPr>
    </w:p>
    <w:p w14:paraId="6F77D433" w14:textId="6314AE1F" w:rsidR="007946EA" w:rsidRDefault="007946EA" w:rsidP="007946EA"/>
    <w:p w14:paraId="2B68D65F" w14:textId="23992A6D" w:rsidR="007946EA" w:rsidRDefault="007946EA" w:rsidP="007946EA"/>
    <w:p w14:paraId="45FD6C91" w14:textId="77777777" w:rsidR="007946EA" w:rsidRPr="007946EA" w:rsidRDefault="007946EA" w:rsidP="007946EA"/>
    <w:p w14:paraId="21900207" w14:textId="00767320" w:rsidR="00A6277A" w:rsidRDefault="00A6277A" w:rsidP="00A6277A">
      <w:pPr>
        <w:pStyle w:val="Heading1"/>
      </w:pPr>
      <w:bookmarkStart w:id="2" w:name="_Toc111552252"/>
      <w:r>
        <w:lastRenderedPageBreak/>
        <w:t>Version Control</w:t>
      </w:r>
      <w:bookmarkEnd w:id="1"/>
      <w:bookmarkEnd w:id="0"/>
      <w:bookmarkEnd w:id="2"/>
    </w:p>
    <w:p w14:paraId="23754F5D" w14:textId="66726B8A" w:rsidR="00A6277A" w:rsidRDefault="00A6277A" w:rsidP="00A6277A">
      <w:pPr>
        <w:pStyle w:val="NoSpacing"/>
      </w:pPr>
    </w:p>
    <w:tbl>
      <w:tblPr>
        <w:tblStyle w:val="TableGrid"/>
        <w:tblW w:w="0" w:type="auto"/>
        <w:tblLook w:val="04A0" w:firstRow="1" w:lastRow="0" w:firstColumn="1" w:lastColumn="0" w:noHBand="0" w:noVBand="1"/>
      </w:tblPr>
      <w:tblGrid>
        <w:gridCol w:w="1129"/>
        <w:gridCol w:w="1985"/>
        <w:gridCol w:w="2693"/>
        <w:gridCol w:w="3209"/>
      </w:tblGrid>
      <w:tr w:rsidR="00A6277A" w14:paraId="15D24BFB" w14:textId="77777777" w:rsidTr="00B91497">
        <w:tc>
          <w:tcPr>
            <w:tcW w:w="1129" w:type="dxa"/>
            <w:shd w:val="clear" w:color="auto" w:fill="8EAADB" w:themeFill="accent1" w:themeFillTint="99"/>
          </w:tcPr>
          <w:p w14:paraId="6C6BCD6C" w14:textId="77777777" w:rsidR="00A6277A" w:rsidRDefault="00A6277A" w:rsidP="00A6277A">
            <w:pPr>
              <w:rPr>
                <w:b/>
                <w:bCs/>
              </w:rPr>
            </w:pPr>
            <w:r w:rsidRPr="00A6277A">
              <w:rPr>
                <w:b/>
                <w:bCs/>
              </w:rPr>
              <w:t>Version</w:t>
            </w:r>
          </w:p>
          <w:p w14:paraId="1B684869" w14:textId="32CC8DE1" w:rsidR="00A6277A" w:rsidRPr="00A6277A" w:rsidRDefault="00A6277A" w:rsidP="00A6277A">
            <w:pPr>
              <w:rPr>
                <w:b/>
                <w:bCs/>
              </w:rPr>
            </w:pPr>
          </w:p>
        </w:tc>
        <w:tc>
          <w:tcPr>
            <w:tcW w:w="1985" w:type="dxa"/>
            <w:shd w:val="clear" w:color="auto" w:fill="8EAADB" w:themeFill="accent1" w:themeFillTint="99"/>
          </w:tcPr>
          <w:p w14:paraId="0AAEB5F8" w14:textId="36A3EECC" w:rsidR="00A6277A" w:rsidRPr="00A6277A" w:rsidRDefault="00A6277A" w:rsidP="00A6277A">
            <w:pPr>
              <w:rPr>
                <w:b/>
                <w:bCs/>
              </w:rPr>
            </w:pPr>
            <w:r w:rsidRPr="00A6277A">
              <w:rPr>
                <w:b/>
                <w:bCs/>
              </w:rPr>
              <w:t>Date</w:t>
            </w:r>
          </w:p>
        </w:tc>
        <w:tc>
          <w:tcPr>
            <w:tcW w:w="2693" w:type="dxa"/>
            <w:shd w:val="clear" w:color="auto" w:fill="8EAADB" w:themeFill="accent1" w:themeFillTint="99"/>
          </w:tcPr>
          <w:p w14:paraId="6B87AC0E" w14:textId="006B60EB" w:rsidR="00A6277A" w:rsidRPr="00A6277A" w:rsidRDefault="00A6277A" w:rsidP="00A6277A">
            <w:pPr>
              <w:rPr>
                <w:b/>
                <w:bCs/>
              </w:rPr>
            </w:pPr>
            <w:r w:rsidRPr="00A6277A">
              <w:rPr>
                <w:b/>
                <w:bCs/>
              </w:rPr>
              <w:t>Author</w:t>
            </w:r>
          </w:p>
        </w:tc>
        <w:tc>
          <w:tcPr>
            <w:tcW w:w="3209" w:type="dxa"/>
            <w:shd w:val="clear" w:color="auto" w:fill="8EAADB" w:themeFill="accent1" w:themeFillTint="99"/>
          </w:tcPr>
          <w:p w14:paraId="4EE0816F" w14:textId="00C20345" w:rsidR="00A6277A" w:rsidRPr="00A6277A" w:rsidRDefault="00A6277A" w:rsidP="00A6277A">
            <w:pPr>
              <w:rPr>
                <w:b/>
                <w:bCs/>
              </w:rPr>
            </w:pPr>
            <w:r w:rsidRPr="00A6277A">
              <w:rPr>
                <w:b/>
                <w:bCs/>
              </w:rPr>
              <w:t>Comments</w:t>
            </w:r>
          </w:p>
        </w:tc>
      </w:tr>
      <w:tr w:rsidR="002B7E31" w14:paraId="08D1595C" w14:textId="77777777" w:rsidTr="00B91497">
        <w:tc>
          <w:tcPr>
            <w:tcW w:w="1129" w:type="dxa"/>
          </w:tcPr>
          <w:p w14:paraId="71E596EB" w14:textId="7A2A9C88" w:rsidR="002B7E31" w:rsidRPr="002B7E31" w:rsidRDefault="002B7E31" w:rsidP="002B7E31">
            <w:pPr>
              <w:rPr>
                <w:rFonts w:cstheme="minorHAnsi"/>
              </w:rPr>
            </w:pPr>
            <w:r w:rsidRPr="002B7E31">
              <w:rPr>
                <w:rFonts w:cstheme="minorHAnsi"/>
              </w:rPr>
              <w:t>0.1</w:t>
            </w:r>
          </w:p>
          <w:p w14:paraId="3FB988B1" w14:textId="7EB49C85" w:rsidR="002B7E31" w:rsidRPr="002B7E31" w:rsidRDefault="002B7E31" w:rsidP="002B7E31">
            <w:pPr>
              <w:rPr>
                <w:rFonts w:cstheme="minorHAnsi"/>
              </w:rPr>
            </w:pPr>
          </w:p>
        </w:tc>
        <w:tc>
          <w:tcPr>
            <w:tcW w:w="1985" w:type="dxa"/>
          </w:tcPr>
          <w:p w14:paraId="4BBDC418" w14:textId="27504129" w:rsidR="002B7E31" w:rsidRPr="002B7E31" w:rsidRDefault="002B7E31" w:rsidP="002B7E31">
            <w:pPr>
              <w:rPr>
                <w:rFonts w:cstheme="minorHAnsi"/>
              </w:rPr>
            </w:pPr>
            <w:r w:rsidRPr="002B7E31">
              <w:rPr>
                <w:rFonts w:cstheme="minorHAnsi"/>
                <w:kern w:val="24"/>
              </w:rPr>
              <w:t>29.07.22</w:t>
            </w:r>
          </w:p>
        </w:tc>
        <w:tc>
          <w:tcPr>
            <w:tcW w:w="2693" w:type="dxa"/>
          </w:tcPr>
          <w:p w14:paraId="4A18A5BC" w14:textId="4CE08C99" w:rsidR="002B7E31" w:rsidRPr="002B7E31" w:rsidRDefault="002B7E31" w:rsidP="002B7E31">
            <w:pPr>
              <w:rPr>
                <w:rFonts w:cstheme="minorHAnsi"/>
              </w:rPr>
            </w:pPr>
            <w:r w:rsidRPr="002B7E31">
              <w:rPr>
                <w:rFonts w:cstheme="minorHAnsi"/>
                <w:kern w:val="24"/>
              </w:rPr>
              <w:t>Pauline Mairs</w:t>
            </w:r>
          </w:p>
        </w:tc>
        <w:tc>
          <w:tcPr>
            <w:tcW w:w="3209" w:type="dxa"/>
          </w:tcPr>
          <w:p w14:paraId="2E9AEF0C" w14:textId="5EDD1191" w:rsidR="002B7E31" w:rsidRPr="002B7E31" w:rsidRDefault="002B7E31" w:rsidP="002B7E31">
            <w:pPr>
              <w:rPr>
                <w:rFonts w:cstheme="minorHAnsi"/>
              </w:rPr>
            </w:pPr>
            <w:r w:rsidRPr="002B7E31">
              <w:rPr>
                <w:rFonts w:cstheme="minorHAnsi"/>
                <w:kern w:val="24"/>
              </w:rPr>
              <w:t>First Draft</w:t>
            </w:r>
          </w:p>
        </w:tc>
      </w:tr>
      <w:tr w:rsidR="00A6277A" w14:paraId="7E2F8A21" w14:textId="77777777" w:rsidTr="00B91497">
        <w:tc>
          <w:tcPr>
            <w:tcW w:w="1129" w:type="dxa"/>
          </w:tcPr>
          <w:p w14:paraId="7B39157D" w14:textId="77777777" w:rsidR="00A6277A" w:rsidRDefault="00A6277A" w:rsidP="00A6277A"/>
          <w:p w14:paraId="625DC229" w14:textId="0FDBB846" w:rsidR="00A6277A" w:rsidRDefault="00A6277A" w:rsidP="00A6277A"/>
        </w:tc>
        <w:tc>
          <w:tcPr>
            <w:tcW w:w="1985" w:type="dxa"/>
          </w:tcPr>
          <w:p w14:paraId="41EE9163" w14:textId="77777777" w:rsidR="00A6277A" w:rsidRDefault="00A6277A" w:rsidP="00A6277A"/>
        </w:tc>
        <w:tc>
          <w:tcPr>
            <w:tcW w:w="2693" w:type="dxa"/>
          </w:tcPr>
          <w:p w14:paraId="784C4B6B" w14:textId="77777777" w:rsidR="00A6277A" w:rsidRDefault="00A6277A" w:rsidP="00A6277A"/>
        </w:tc>
        <w:tc>
          <w:tcPr>
            <w:tcW w:w="3209" w:type="dxa"/>
          </w:tcPr>
          <w:p w14:paraId="21F63A83" w14:textId="77777777" w:rsidR="00A6277A" w:rsidRDefault="00A6277A" w:rsidP="00A6277A"/>
        </w:tc>
      </w:tr>
      <w:tr w:rsidR="00A6277A" w14:paraId="40BF9893" w14:textId="77777777" w:rsidTr="00B91497">
        <w:tc>
          <w:tcPr>
            <w:tcW w:w="1129" w:type="dxa"/>
          </w:tcPr>
          <w:p w14:paraId="3C7D50D0" w14:textId="77777777" w:rsidR="00A6277A" w:rsidRDefault="00A6277A" w:rsidP="00A6277A"/>
          <w:p w14:paraId="00D30C54" w14:textId="57FA683A" w:rsidR="00A6277A" w:rsidRDefault="00A6277A" w:rsidP="00A6277A"/>
        </w:tc>
        <w:tc>
          <w:tcPr>
            <w:tcW w:w="1985" w:type="dxa"/>
          </w:tcPr>
          <w:p w14:paraId="3B8C9B34" w14:textId="77777777" w:rsidR="00A6277A" w:rsidRDefault="00A6277A" w:rsidP="00A6277A"/>
        </w:tc>
        <w:tc>
          <w:tcPr>
            <w:tcW w:w="2693" w:type="dxa"/>
          </w:tcPr>
          <w:p w14:paraId="1C2AE592" w14:textId="77777777" w:rsidR="00A6277A" w:rsidRDefault="00A6277A" w:rsidP="00A6277A"/>
        </w:tc>
        <w:tc>
          <w:tcPr>
            <w:tcW w:w="3209" w:type="dxa"/>
          </w:tcPr>
          <w:p w14:paraId="34B5E283" w14:textId="77777777" w:rsidR="00A6277A" w:rsidRDefault="00A6277A" w:rsidP="00A6277A"/>
        </w:tc>
      </w:tr>
    </w:tbl>
    <w:p w14:paraId="4E947548" w14:textId="2E9209F0" w:rsidR="00A6277A" w:rsidRDefault="00A6277A" w:rsidP="00A6277A"/>
    <w:p w14:paraId="4ABEAD71" w14:textId="70753CC5" w:rsidR="00EE6399" w:rsidRDefault="00EE6399" w:rsidP="00EE6399">
      <w:pPr>
        <w:pStyle w:val="NoSpacing"/>
      </w:pPr>
      <w:bookmarkStart w:id="3" w:name="_Toc109809370"/>
    </w:p>
    <w:p w14:paraId="5CA95238" w14:textId="10CD078F" w:rsidR="007946EA" w:rsidRDefault="007946EA" w:rsidP="00EE6399">
      <w:pPr>
        <w:pStyle w:val="NoSpacing"/>
      </w:pPr>
    </w:p>
    <w:p w14:paraId="24A7AFF3" w14:textId="5015BD31" w:rsidR="007946EA" w:rsidRDefault="007946EA" w:rsidP="00EE6399">
      <w:pPr>
        <w:pStyle w:val="NoSpacing"/>
      </w:pPr>
    </w:p>
    <w:p w14:paraId="6D07D851" w14:textId="61027B42" w:rsidR="007946EA" w:rsidRDefault="007946EA" w:rsidP="00EE6399">
      <w:pPr>
        <w:pStyle w:val="NoSpacing"/>
      </w:pPr>
    </w:p>
    <w:p w14:paraId="373F791B" w14:textId="1915CA64" w:rsidR="007946EA" w:rsidRDefault="007946EA" w:rsidP="00EE6399">
      <w:pPr>
        <w:pStyle w:val="NoSpacing"/>
      </w:pPr>
    </w:p>
    <w:p w14:paraId="7402200A" w14:textId="109404F0" w:rsidR="007946EA" w:rsidRDefault="007946EA" w:rsidP="00EE6399">
      <w:pPr>
        <w:pStyle w:val="NoSpacing"/>
      </w:pPr>
    </w:p>
    <w:p w14:paraId="198E34D8" w14:textId="7F8E0B25" w:rsidR="007946EA" w:rsidRDefault="007946EA" w:rsidP="00EE6399">
      <w:pPr>
        <w:pStyle w:val="NoSpacing"/>
      </w:pPr>
    </w:p>
    <w:p w14:paraId="074E91FE" w14:textId="6C436103" w:rsidR="007946EA" w:rsidRDefault="007946EA" w:rsidP="00EE6399">
      <w:pPr>
        <w:pStyle w:val="NoSpacing"/>
      </w:pPr>
    </w:p>
    <w:p w14:paraId="6FEDA294" w14:textId="0A82F697" w:rsidR="007946EA" w:rsidRDefault="007946EA" w:rsidP="00EE6399">
      <w:pPr>
        <w:pStyle w:val="NoSpacing"/>
      </w:pPr>
    </w:p>
    <w:p w14:paraId="5D3AA4D8" w14:textId="2DD2CFD5" w:rsidR="007946EA" w:rsidRDefault="007946EA" w:rsidP="00EE6399">
      <w:pPr>
        <w:pStyle w:val="NoSpacing"/>
      </w:pPr>
    </w:p>
    <w:p w14:paraId="0B7BDE4C" w14:textId="2A0BBAC4" w:rsidR="007946EA" w:rsidRDefault="007946EA" w:rsidP="00EE6399">
      <w:pPr>
        <w:pStyle w:val="NoSpacing"/>
      </w:pPr>
    </w:p>
    <w:p w14:paraId="1F08AAAD" w14:textId="2A886E8A" w:rsidR="007946EA" w:rsidRDefault="007946EA" w:rsidP="00EE6399">
      <w:pPr>
        <w:pStyle w:val="NoSpacing"/>
      </w:pPr>
    </w:p>
    <w:p w14:paraId="4F0566BE" w14:textId="1D437339" w:rsidR="007946EA" w:rsidRDefault="007946EA" w:rsidP="00EE6399">
      <w:pPr>
        <w:pStyle w:val="NoSpacing"/>
      </w:pPr>
    </w:p>
    <w:p w14:paraId="3FA81046" w14:textId="2D851A9B" w:rsidR="007946EA" w:rsidRDefault="007946EA" w:rsidP="00EE6399">
      <w:pPr>
        <w:pStyle w:val="NoSpacing"/>
      </w:pPr>
    </w:p>
    <w:p w14:paraId="665A8998" w14:textId="3A5D6B87" w:rsidR="007946EA" w:rsidRDefault="007946EA" w:rsidP="00EE6399">
      <w:pPr>
        <w:pStyle w:val="NoSpacing"/>
      </w:pPr>
    </w:p>
    <w:p w14:paraId="2CF2F5AF" w14:textId="7FC7F3AA" w:rsidR="007946EA" w:rsidRDefault="007946EA" w:rsidP="00EE6399">
      <w:pPr>
        <w:pStyle w:val="NoSpacing"/>
      </w:pPr>
    </w:p>
    <w:p w14:paraId="34DBD0B2" w14:textId="6FE213F4" w:rsidR="007946EA" w:rsidRDefault="007946EA" w:rsidP="00EE6399">
      <w:pPr>
        <w:pStyle w:val="NoSpacing"/>
      </w:pPr>
    </w:p>
    <w:p w14:paraId="4F2468EE" w14:textId="42DA64E0" w:rsidR="007946EA" w:rsidRDefault="007946EA" w:rsidP="00EE6399">
      <w:pPr>
        <w:pStyle w:val="NoSpacing"/>
      </w:pPr>
    </w:p>
    <w:p w14:paraId="4F5CCD3A" w14:textId="3639FA78" w:rsidR="007946EA" w:rsidRDefault="007946EA" w:rsidP="00EE6399">
      <w:pPr>
        <w:pStyle w:val="NoSpacing"/>
      </w:pPr>
    </w:p>
    <w:p w14:paraId="694AA39C" w14:textId="6F738597" w:rsidR="007946EA" w:rsidRDefault="007946EA" w:rsidP="00EE6399">
      <w:pPr>
        <w:pStyle w:val="NoSpacing"/>
      </w:pPr>
    </w:p>
    <w:p w14:paraId="3DD8DD9A" w14:textId="43BA3E94" w:rsidR="007946EA" w:rsidRDefault="007946EA" w:rsidP="00EE6399">
      <w:pPr>
        <w:pStyle w:val="NoSpacing"/>
      </w:pPr>
    </w:p>
    <w:p w14:paraId="5AFF813D" w14:textId="170DFA52" w:rsidR="007946EA" w:rsidRDefault="007946EA" w:rsidP="00EE6399">
      <w:pPr>
        <w:pStyle w:val="NoSpacing"/>
      </w:pPr>
    </w:p>
    <w:p w14:paraId="0E48EA9E" w14:textId="1E5D662C" w:rsidR="007946EA" w:rsidRDefault="007946EA" w:rsidP="00EE6399">
      <w:pPr>
        <w:pStyle w:val="NoSpacing"/>
      </w:pPr>
    </w:p>
    <w:p w14:paraId="0025775C" w14:textId="3860C1F0" w:rsidR="007946EA" w:rsidRDefault="007946EA" w:rsidP="00EE6399">
      <w:pPr>
        <w:pStyle w:val="NoSpacing"/>
      </w:pPr>
    </w:p>
    <w:p w14:paraId="72FCF2E5" w14:textId="6CFF3A31" w:rsidR="007946EA" w:rsidRDefault="007946EA" w:rsidP="00EE6399">
      <w:pPr>
        <w:pStyle w:val="NoSpacing"/>
      </w:pPr>
    </w:p>
    <w:p w14:paraId="16686583" w14:textId="3E0B01DF" w:rsidR="007946EA" w:rsidRDefault="007946EA" w:rsidP="00EE6399">
      <w:pPr>
        <w:pStyle w:val="NoSpacing"/>
      </w:pPr>
    </w:p>
    <w:p w14:paraId="47539317" w14:textId="5A3CED1A" w:rsidR="007946EA" w:rsidRDefault="007946EA" w:rsidP="00EE6399">
      <w:pPr>
        <w:pStyle w:val="NoSpacing"/>
      </w:pPr>
    </w:p>
    <w:p w14:paraId="6E60E2C6" w14:textId="15E8A817" w:rsidR="00A65450" w:rsidRDefault="00A65450" w:rsidP="00EE6399">
      <w:pPr>
        <w:pStyle w:val="NoSpacing"/>
      </w:pPr>
    </w:p>
    <w:p w14:paraId="19852C09" w14:textId="24F71928" w:rsidR="00A65450" w:rsidRDefault="00A65450" w:rsidP="00EE6399">
      <w:pPr>
        <w:pStyle w:val="NoSpacing"/>
      </w:pPr>
    </w:p>
    <w:p w14:paraId="368CDCBD" w14:textId="54FD03E5" w:rsidR="00A65450" w:rsidRDefault="00A65450" w:rsidP="00EE6399">
      <w:pPr>
        <w:pStyle w:val="NoSpacing"/>
      </w:pPr>
    </w:p>
    <w:p w14:paraId="098B3BBD" w14:textId="3D7F8971" w:rsidR="00A65450" w:rsidRDefault="00A65450" w:rsidP="00EE6399">
      <w:pPr>
        <w:pStyle w:val="NoSpacing"/>
      </w:pPr>
    </w:p>
    <w:p w14:paraId="60C88E56" w14:textId="090974BA" w:rsidR="00A65450" w:rsidRDefault="00A65450" w:rsidP="00EE6399">
      <w:pPr>
        <w:pStyle w:val="NoSpacing"/>
      </w:pPr>
    </w:p>
    <w:p w14:paraId="4ACFC43C" w14:textId="1FA80246" w:rsidR="00A65450" w:rsidRDefault="00A65450" w:rsidP="00EE6399">
      <w:pPr>
        <w:pStyle w:val="NoSpacing"/>
      </w:pPr>
    </w:p>
    <w:p w14:paraId="0B6BEE0E" w14:textId="77777777" w:rsidR="00A65450" w:rsidRDefault="00A65450" w:rsidP="00EE6399">
      <w:pPr>
        <w:pStyle w:val="NoSpacing"/>
      </w:pPr>
    </w:p>
    <w:p w14:paraId="6E6C7E1C" w14:textId="77777777" w:rsidR="00EE6399" w:rsidRDefault="00EE6399" w:rsidP="003471EA">
      <w:pPr>
        <w:pStyle w:val="Heading1"/>
      </w:pPr>
    </w:p>
    <w:p w14:paraId="4654BEF6" w14:textId="77777777" w:rsidR="00EA2DD0" w:rsidRPr="00EA2DD0" w:rsidRDefault="00EA2DD0" w:rsidP="00EA2DD0">
      <w:pPr>
        <w:spacing w:after="0" w:line="240" w:lineRule="auto"/>
      </w:pPr>
    </w:p>
    <w:p w14:paraId="68CB9C86" w14:textId="77777777" w:rsidR="0077563B" w:rsidRDefault="0077563B" w:rsidP="00EA2DD0">
      <w:pPr>
        <w:rPr>
          <w:b/>
          <w:bCs/>
        </w:rPr>
        <w:sectPr w:rsidR="0077563B" w:rsidSect="00EA2DD0">
          <w:headerReference w:type="default" r:id="rId8"/>
          <w:footerReference w:type="default" r:id="rId9"/>
          <w:pgSz w:w="11906" w:h="16838"/>
          <w:pgMar w:top="1440" w:right="1440" w:bottom="1440" w:left="1440" w:header="708" w:footer="708" w:gutter="0"/>
          <w:cols w:space="708"/>
          <w:docGrid w:linePitch="360"/>
        </w:sectPr>
      </w:pPr>
    </w:p>
    <w:tbl>
      <w:tblPr>
        <w:tblStyle w:val="TableGrid1"/>
        <w:tblpPr w:leftFromText="180" w:rightFromText="180" w:vertAnchor="page" w:horzAnchor="margin" w:tblpY="2461"/>
        <w:tblW w:w="14317" w:type="dxa"/>
        <w:tblLook w:val="04A0" w:firstRow="1" w:lastRow="0" w:firstColumn="1" w:lastColumn="0" w:noHBand="0" w:noVBand="1"/>
      </w:tblPr>
      <w:tblGrid>
        <w:gridCol w:w="6946"/>
        <w:gridCol w:w="3686"/>
        <w:gridCol w:w="3685"/>
      </w:tblGrid>
      <w:tr w:rsidR="00A65450" w:rsidRPr="00EA2DD0" w14:paraId="68BCD55C" w14:textId="77777777" w:rsidTr="00A65450">
        <w:trPr>
          <w:trHeight w:val="816"/>
        </w:trPr>
        <w:tc>
          <w:tcPr>
            <w:tcW w:w="6946" w:type="dxa"/>
            <w:shd w:val="clear" w:color="auto" w:fill="B4C6E7" w:themeFill="accent1" w:themeFillTint="66"/>
          </w:tcPr>
          <w:p w14:paraId="0A8B5CA6" w14:textId="77777777" w:rsidR="00A65450" w:rsidRPr="00EA2DD0" w:rsidRDefault="00A65450" w:rsidP="00A65450">
            <w:pPr>
              <w:rPr>
                <w:b/>
                <w:bCs/>
              </w:rPr>
            </w:pPr>
            <w:bookmarkStart w:id="4" w:name="_Toc111552253"/>
          </w:p>
          <w:p w14:paraId="1F6E046E" w14:textId="77777777" w:rsidR="00A65450" w:rsidRPr="00EA2DD0" w:rsidRDefault="00A65450" w:rsidP="00A65450">
            <w:pPr>
              <w:rPr>
                <w:b/>
                <w:bCs/>
              </w:rPr>
            </w:pPr>
            <w:r w:rsidRPr="00EA2DD0">
              <w:rPr>
                <w:b/>
                <w:bCs/>
              </w:rPr>
              <w:t>Requirements</w:t>
            </w:r>
          </w:p>
        </w:tc>
        <w:tc>
          <w:tcPr>
            <w:tcW w:w="3686" w:type="dxa"/>
            <w:shd w:val="clear" w:color="auto" w:fill="B4C6E7" w:themeFill="accent1" w:themeFillTint="66"/>
          </w:tcPr>
          <w:p w14:paraId="5AACA54F" w14:textId="77777777" w:rsidR="00A65450" w:rsidRPr="00EA2DD0" w:rsidRDefault="00A65450" w:rsidP="00A65450">
            <w:pPr>
              <w:rPr>
                <w:b/>
                <w:bCs/>
              </w:rPr>
            </w:pPr>
          </w:p>
          <w:p w14:paraId="2C4EAE21" w14:textId="77777777" w:rsidR="00A65450" w:rsidRPr="00EA2DD0" w:rsidRDefault="00A65450" w:rsidP="00A65450">
            <w:pPr>
              <w:jc w:val="center"/>
              <w:rPr>
                <w:b/>
                <w:bCs/>
              </w:rPr>
            </w:pPr>
            <w:r w:rsidRPr="00EA2DD0">
              <w:rPr>
                <w:b/>
                <w:bCs/>
              </w:rPr>
              <w:t xml:space="preserve">SystmOne </w:t>
            </w:r>
          </w:p>
        </w:tc>
        <w:tc>
          <w:tcPr>
            <w:tcW w:w="3685" w:type="dxa"/>
            <w:shd w:val="clear" w:color="auto" w:fill="B4C6E7" w:themeFill="accent1" w:themeFillTint="66"/>
          </w:tcPr>
          <w:p w14:paraId="617AE714" w14:textId="77777777" w:rsidR="00A65450" w:rsidRPr="00EA2DD0" w:rsidRDefault="00A65450" w:rsidP="00A65450">
            <w:pPr>
              <w:rPr>
                <w:b/>
                <w:bCs/>
              </w:rPr>
            </w:pPr>
          </w:p>
          <w:p w14:paraId="42FFC1DB" w14:textId="77777777" w:rsidR="00A65450" w:rsidRPr="00EA2DD0" w:rsidRDefault="00A65450" w:rsidP="00A65450">
            <w:pPr>
              <w:jc w:val="center"/>
              <w:rPr>
                <w:b/>
                <w:bCs/>
              </w:rPr>
            </w:pPr>
            <w:r w:rsidRPr="00EA2DD0">
              <w:rPr>
                <w:b/>
                <w:bCs/>
              </w:rPr>
              <w:t>SystmOne GP Hub</w:t>
            </w:r>
          </w:p>
        </w:tc>
      </w:tr>
      <w:tr w:rsidR="00A65450" w:rsidRPr="00EA2DD0" w14:paraId="61867EE1" w14:textId="77777777" w:rsidTr="00A65450">
        <w:tc>
          <w:tcPr>
            <w:tcW w:w="6946" w:type="dxa"/>
          </w:tcPr>
          <w:p w14:paraId="2F520C5B" w14:textId="77777777" w:rsidR="00A65450" w:rsidRPr="00EA2DD0" w:rsidRDefault="00A65450" w:rsidP="00A65450">
            <w:pPr>
              <w:rPr>
                <w:sz w:val="24"/>
                <w:szCs w:val="24"/>
              </w:rPr>
            </w:pPr>
            <w:r w:rsidRPr="00EA2DD0">
              <w:rPr>
                <w:sz w:val="24"/>
                <w:szCs w:val="24"/>
              </w:rPr>
              <w:t>Single Sign-On</w:t>
            </w:r>
          </w:p>
        </w:tc>
        <w:tc>
          <w:tcPr>
            <w:tcW w:w="3686" w:type="dxa"/>
          </w:tcPr>
          <w:p w14:paraId="79B0C20B" w14:textId="77777777" w:rsidR="00A65450" w:rsidRPr="00EA2DD0" w:rsidRDefault="00A65450" w:rsidP="00A65450">
            <w:pPr>
              <w:jc w:val="center"/>
              <w:rPr>
                <w:sz w:val="24"/>
                <w:szCs w:val="24"/>
              </w:rPr>
            </w:pPr>
            <w:r w:rsidRPr="00EA2DD0">
              <w:sym w:font="Wingdings" w:char="F0FC"/>
            </w:r>
          </w:p>
        </w:tc>
        <w:tc>
          <w:tcPr>
            <w:tcW w:w="3685" w:type="dxa"/>
          </w:tcPr>
          <w:p w14:paraId="0D1108AD" w14:textId="77777777" w:rsidR="00A65450" w:rsidRPr="00EA2DD0" w:rsidRDefault="00A65450" w:rsidP="00A65450">
            <w:pPr>
              <w:jc w:val="center"/>
              <w:rPr>
                <w:sz w:val="24"/>
                <w:szCs w:val="24"/>
              </w:rPr>
            </w:pPr>
            <w:r w:rsidRPr="00EA2DD0">
              <w:sym w:font="Wingdings" w:char="F0FC"/>
            </w:r>
          </w:p>
        </w:tc>
      </w:tr>
      <w:tr w:rsidR="00A65450" w:rsidRPr="00EA2DD0" w14:paraId="18BBDED7" w14:textId="77777777" w:rsidTr="00A65450">
        <w:tc>
          <w:tcPr>
            <w:tcW w:w="6946" w:type="dxa"/>
          </w:tcPr>
          <w:p w14:paraId="7FBE7A1E" w14:textId="77777777" w:rsidR="00A65450" w:rsidRPr="00EA2DD0" w:rsidRDefault="00A65450" w:rsidP="00A65450">
            <w:pPr>
              <w:rPr>
                <w:sz w:val="24"/>
                <w:szCs w:val="24"/>
              </w:rPr>
            </w:pPr>
            <w:r w:rsidRPr="00EA2DD0">
              <w:rPr>
                <w:sz w:val="24"/>
                <w:szCs w:val="24"/>
              </w:rPr>
              <w:t>Cross Org Appt Booking (shared appt book)</w:t>
            </w:r>
          </w:p>
        </w:tc>
        <w:tc>
          <w:tcPr>
            <w:tcW w:w="3686" w:type="dxa"/>
          </w:tcPr>
          <w:p w14:paraId="495FBED1" w14:textId="77777777" w:rsidR="00A65450" w:rsidRPr="00EA2DD0" w:rsidRDefault="00A65450" w:rsidP="00A65450">
            <w:pPr>
              <w:jc w:val="center"/>
              <w:rPr>
                <w:sz w:val="24"/>
                <w:szCs w:val="24"/>
              </w:rPr>
            </w:pPr>
            <w:r w:rsidRPr="00EA2DD0">
              <w:sym w:font="Wingdings" w:char="F0FC"/>
            </w:r>
          </w:p>
        </w:tc>
        <w:tc>
          <w:tcPr>
            <w:tcW w:w="3685" w:type="dxa"/>
          </w:tcPr>
          <w:p w14:paraId="792843BF" w14:textId="77777777" w:rsidR="00A65450" w:rsidRPr="00EA2DD0" w:rsidRDefault="00A65450" w:rsidP="00A65450">
            <w:pPr>
              <w:jc w:val="center"/>
              <w:rPr>
                <w:sz w:val="24"/>
                <w:szCs w:val="24"/>
              </w:rPr>
            </w:pPr>
            <w:r w:rsidRPr="00EA2DD0">
              <w:sym w:font="Wingdings" w:char="F0FC"/>
            </w:r>
          </w:p>
        </w:tc>
      </w:tr>
      <w:tr w:rsidR="00A65450" w:rsidRPr="00EA2DD0" w14:paraId="44018834" w14:textId="77777777" w:rsidTr="00A65450">
        <w:tc>
          <w:tcPr>
            <w:tcW w:w="6946" w:type="dxa"/>
          </w:tcPr>
          <w:p w14:paraId="7A6099AC" w14:textId="77777777" w:rsidR="00A65450" w:rsidRPr="00EA2DD0" w:rsidRDefault="00A65450" w:rsidP="00A65450">
            <w:pPr>
              <w:rPr>
                <w:sz w:val="24"/>
                <w:szCs w:val="24"/>
              </w:rPr>
            </w:pPr>
            <w:r w:rsidRPr="00EA2DD0">
              <w:rPr>
                <w:sz w:val="24"/>
                <w:szCs w:val="24"/>
              </w:rPr>
              <w:t xml:space="preserve">Video Appointments </w:t>
            </w:r>
          </w:p>
        </w:tc>
        <w:tc>
          <w:tcPr>
            <w:tcW w:w="7371" w:type="dxa"/>
            <w:gridSpan w:val="2"/>
          </w:tcPr>
          <w:p w14:paraId="66F444D5" w14:textId="77777777" w:rsidR="00A65450" w:rsidRPr="00EA2DD0" w:rsidRDefault="00A65450" w:rsidP="00A65450">
            <w:pPr>
              <w:jc w:val="center"/>
              <w:rPr>
                <w:sz w:val="24"/>
                <w:szCs w:val="24"/>
              </w:rPr>
            </w:pPr>
            <w:r w:rsidRPr="00EA2DD0">
              <w:t>Via video consultations third party provider</w:t>
            </w:r>
          </w:p>
        </w:tc>
      </w:tr>
      <w:tr w:rsidR="00A65450" w:rsidRPr="00EA2DD0" w14:paraId="6DAF023F" w14:textId="77777777" w:rsidTr="00A65450">
        <w:tc>
          <w:tcPr>
            <w:tcW w:w="6946" w:type="dxa"/>
          </w:tcPr>
          <w:p w14:paraId="09D31127" w14:textId="77777777" w:rsidR="00A65450" w:rsidRPr="00EA2DD0" w:rsidRDefault="00A65450" w:rsidP="00A65450">
            <w:pPr>
              <w:rPr>
                <w:sz w:val="24"/>
                <w:szCs w:val="24"/>
              </w:rPr>
            </w:pPr>
            <w:r w:rsidRPr="00EA2DD0">
              <w:rPr>
                <w:sz w:val="24"/>
                <w:szCs w:val="24"/>
              </w:rPr>
              <w:t>Appointment Reminders (text messaging)</w:t>
            </w:r>
          </w:p>
        </w:tc>
        <w:tc>
          <w:tcPr>
            <w:tcW w:w="7371" w:type="dxa"/>
            <w:gridSpan w:val="2"/>
          </w:tcPr>
          <w:p w14:paraId="0145CBFB" w14:textId="77777777" w:rsidR="00A65450" w:rsidRPr="00EA2DD0" w:rsidRDefault="00A65450" w:rsidP="00A65450">
            <w:pPr>
              <w:jc w:val="center"/>
              <w:rPr>
                <w:sz w:val="24"/>
                <w:szCs w:val="24"/>
              </w:rPr>
            </w:pPr>
            <w:r w:rsidRPr="00EA2DD0">
              <w:t xml:space="preserve">Via SMS third party provider </w:t>
            </w:r>
          </w:p>
        </w:tc>
      </w:tr>
      <w:tr w:rsidR="00A65450" w:rsidRPr="00EA2DD0" w14:paraId="468109A3" w14:textId="77777777" w:rsidTr="00A65450">
        <w:tc>
          <w:tcPr>
            <w:tcW w:w="6946" w:type="dxa"/>
          </w:tcPr>
          <w:p w14:paraId="6DF60F37" w14:textId="77777777" w:rsidR="00A65450" w:rsidRPr="00EA2DD0" w:rsidRDefault="00A65450" w:rsidP="00A65450">
            <w:pPr>
              <w:rPr>
                <w:sz w:val="24"/>
                <w:szCs w:val="24"/>
              </w:rPr>
            </w:pPr>
            <w:r w:rsidRPr="00EA2DD0">
              <w:rPr>
                <w:sz w:val="24"/>
                <w:szCs w:val="24"/>
              </w:rPr>
              <w:t>Patient can cancel appointments</w:t>
            </w:r>
          </w:p>
        </w:tc>
        <w:tc>
          <w:tcPr>
            <w:tcW w:w="7371" w:type="dxa"/>
            <w:gridSpan w:val="2"/>
          </w:tcPr>
          <w:p w14:paraId="13B29EC1" w14:textId="77777777" w:rsidR="00A65450" w:rsidRPr="00EA2DD0" w:rsidRDefault="00A65450" w:rsidP="00A65450">
            <w:pPr>
              <w:jc w:val="center"/>
              <w:rPr>
                <w:sz w:val="24"/>
                <w:szCs w:val="24"/>
              </w:rPr>
            </w:pPr>
            <w:r w:rsidRPr="00EA2DD0">
              <w:t xml:space="preserve">Via SMS third party provider </w:t>
            </w:r>
          </w:p>
        </w:tc>
      </w:tr>
      <w:tr w:rsidR="00A65450" w:rsidRPr="00EA2DD0" w14:paraId="25370DE7" w14:textId="77777777" w:rsidTr="00A65450">
        <w:tc>
          <w:tcPr>
            <w:tcW w:w="6946" w:type="dxa"/>
          </w:tcPr>
          <w:p w14:paraId="5F5B7C8B" w14:textId="77777777" w:rsidR="00A65450" w:rsidRPr="00EA2DD0" w:rsidRDefault="00A65450" w:rsidP="00A65450">
            <w:pPr>
              <w:rPr>
                <w:sz w:val="24"/>
                <w:szCs w:val="24"/>
              </w:rPr>
            </w:pPr>
            <w:r w:rsidRPr="00EA2DD0">
              <w:rPr>
                <w:sz w:val="24"/>
                <w:szCs w:val="24"/>
              </w:rPr>
              <w:t>Patient can book appointments online</w:t>
            </w:r>
          </w:p>
        </w:tc>
        <w:tc>
          <w:tcPr>
            <w:tcW w:w="3686" w:type="dxa"/>
          </w:tcPr>
          <w:p w14:paraId="53C5C187" w14:textId="77777777" w:rsidR="00A65450" w:rsidRPr="00EA2DD0" w:rsidRDefault="00A65450" w:rsidP="00A65450">
            <w:pPr>
              <w:jc w:val="center"/>
              <w:rPr>
                <w:sz w:val="24"/>
                <w:szCs w:val="24"/>
              </w:rPr>
            </w:pPr>
            <w:r w:rsidRPr="00EA2DD0">
              <w:sym w:font="Wingdings" w:char="F0FC"/>
            </w:r>
          </w:p>
        </w:tc>
        <w:tc>
          <w:tcPr>
            <w:tcW w:w="3685" w:type="dxa"/>
          </w:tcPr>
          <w:p w14:paraId="649E3A7F" w14:textId="77777777" w:rsidR="00A65450" w:rsidRPr="00EA2DD0" w:rsidRDefault="00A65450" w:rsidP="00A65450">
            <w:pPr>
              <w:jc w:val="center"/>
              <w:rPr>
                <w:sz w:val="24"/>
                <w:szCs w:val="24"/>
              </w:rPr>
            </w:pPr>
            <w:r w:rsidRPr="00EA2DD0">
              <w:t>TBC</w:t>
            </w:r>
          </w:p>
        </w:tc>
      </w:tr>
      <w:tr w:rsidR="00A65450" w:rsidRPr="00EA2DD0" w14:paraId="7FFE2978" w14:textId="77777777" w:rsidTr="00A65450">
        <w:tc>
          <w:tcPr>
            <w:tcW w:w="6946" w:type="dxa"/>
          </w:tcPr>
          <w:p w14:paraId="4C1D22BF" w14:textId="77777777" w:rsidR="00A65450" w:rsidRPr="00EA2DD0" w:rsidRDefault="00A65450" w:rsidP="00A65450">
            <w:pPr>
              <w:rPr>
                <w:sz w:val="24"/>
                <w:szCs w:val="24"/>
              </w:rPr>
            </w:pPr>
            <w:r w:rsidRPr="00EA2DD0">
              <w:rPr>
                <w:sz w:val="24"/>
                <w:szCs w:val="24"/>
              </w:rPr>
              <w:t>Access to un-registered patients</w:t>
            </w:r>
          </w:p>
        </w:tc>
        <w:tc>
          <w:tcPr>
            <w:tcW w:w="3686" w:type="dxa"/>
          </w:tcPr>
          <w:p w14:paraId="14CACC56" w14:textId="77777777" w:rsidR="00A65450" w:rsidRPr="00EA2DD0" w:rsidRDefault="00A65450" w:rsidP="00A65450">
            <w:pPr>
              <w:jc w:val="center"/>
            </w:pPr>
            <w:r w:rsidRPr="00EA2DD0">
              <w:sym w:font="Wingdings" w:char="F0FC"/>
            </w:r>
          </w:p>
        </w:tc>
        <w:tc>
          <w:tcPr>
            <w:tcW w:w="3685" w:type="dxa"/>
          </w:tcPr>
          <w:p w14:paraId="430DB5A4" w14:textId="77777777" w:rsidR="00A65450" w:rsidRPr="00EA2DD0" w:rsidRDefault="00A65450" w:rsidP="00A65450">
            <w:pPr>
              <w:jc w:val="center"/>
            </w:pPr>
            <w:r w:rsidRPr="00EA2DD0">
              <w:sym w:font="Wingdings" w:char="F0FC"/>
            </w:r>
          </w:p>
        </w:tc>
      </w:tr>
      <w:tr w:rsidR="00A65450" w:rsidRPr="00EA2DD0" w14:paraId="38EDBAB3" w14:textId="77777777" w:rsidTr="00A65450">
        <w:tc>
          <w:tcPr>
            <w:tcW w:w="6946" w:type="dxa"/>
          </w:tcPr>
          <w:p w14:paraId="5489D914" w14:textId="77777777" w:rsidR="00A65450" w:rsidRPr="00EA2DD0" w:rsidRDefault="00A65450" w:rsidP="00A65450">
            <w:pPr>
              <w:rPr>
                <w:sz w:val="24"/>
                <w:szCs w:val="24"/>
              </w:rPr>
            </w:pPr>
            <w:r w:rsidRPr="00EA2DD0">
              <w:rPr>
                <w:sz w:val="24"/>
                <w:szCs w:val="24"/>
              </w:rPr>
              <w:t>Shared Patient Record Access</w:t>
            </w:r>
          </w:p>
        </w:tc>
        <w:tc>
          <w:tcPr>
            <w:tcW w:w="3686" w:type="dxa"/>
          </w:tcPr>
          <w:p w14:paraId="4759B11A" w14:textId="77777777" w:rsidR="00A65450" w:rsidRPr="00EA2DD0" w:rsidRDefault="00A65450" w:rsidP="00A65450">
            <w:pPr>
              <w:jc w:val="center"/>
              <w:rPr>
                <w:sz w:val="24"/>
                <w:szCs w:val="24"/>
              </w:rPr>
            </w:pPr>
            <w:r w:rsidRPr="00EA2DD0">
              <w:sym w:font="Wingdings" w:char="F0FC"/>
            </w:r>
          </w:p>
        </w:tc>
        <w:tc>
          <w:tcPr>
            <w:tcW w:w="3685" w:type="dxa"/>
          </w:tcPr>
          <w:p w14:paraId="56EC0E4E" w14:textId="77777777" w:rsidR="00A65450" w:rsidRPr="00EA2DD0" w:rsidRDefault="00A65450" w:rsidP="00A65450">
            <w:pPr>
              <w:jc w:val="center"/>
              <w:rPr>
                <w:sz w:val="24"/>
                <w:szCs w:val="24"/>
              </w:rPr>
            </w:pPr>
            <w:r w:rsidRPr="00EA2DD0">
              <w:sym w:font="Wingdings" w:char="F0FC"/>
            </w:r>
          </w:p>
        </w:tc>
      </w:tr>
      <w:tr w:rsidR="00A65450" w:rsidRPr="00EA2DD0" w14:paraId="344FFF10" w14:textId="77777777" w:rsidTr="00A65450">
        <w:tc>
          <w:tcPr>
            <w:tcW w:w="6946" w:type="dxa"/>
          </w:tcPr>
          <w:p w14:paraId="1320423E" w14:textId="77777777" w:rsidR="00A65450" w:rsidRPr="00EA2DD0" w:rsidRDefault="00A65450" w:rsidP="00A65450">
            <w:pPr>
              <w:rPr>
                <w:sz w:val="24"/>
                <w:szCs w:val="24"/>
              </w:rPr>
            </w:pPr>
            <w:r w:rsidRPr="00EA2DD0">
              <w:rPr>
                <w:sz w:val="24"/>
                <w:szCs w:val="24"/>
              </w:rPr>
              <w:t>Consultation Write Back (direct to record)</w:t>
            </w:r>
          </w:p>
        </w:tc>
        <w:tc>
          <w:tcPr>
            <w:tcW w:w="3686" w:type="dxa"/>
          </w:tcPr>
          <w:p w14:paraId="5799F680" w14:textId="77777777" w:rsidR="00A65450" w:rsidRPr="00EA2DD0" w:rsidRDefault="00A65450" w:rsidP="00A65450">
            <w:pPr>
              <w:jc w:val="center"/>
              <w:rPr>
                <w:sz w:val="24"/>
                <w:szCs w:val="24"/>
              </w:rPr>
            </w:pPr>
            <w:r w:rsidRPr="00EA2DD0">
              <w:sym w:font="Wingdings" w:char="F0FC"/>
            </w:r>
          </w:p>
        </w:tc>
        <w:tc>
          <w:tcPr>
            <w:tcW w:w="3685" w:type="dxa"/>
          </w:tcPr>
          <w:p w14:paraId="48926C42" w14:textId="77777777" w:rsidR="00A65450" w:rsidRPr="00EA2DD0" w:rsidRDefault="00A65450" w:rsidP="00A65450">
            <w:pPr>
              <w:jc w:val="center"/>
              <w:rPr>
                <w:sz w:val="24"/>
                <w:szCs w:val="24"/>
              </w:rPr>
            </w:pPr>
            <w:r w:rsidRPr="00EA2DD0">
              <w:sym w:font="Wingdings" w:char="F0FC"/>
            </w:r>
          </w:p>
        </w:tc>
      </w:tr>
      <w:tr w:rsidR="00A65450" w:rsidRPr="00EA2DD0" w14:paraId="0DC01D08" w14:textId="77777777" w:rsidTr="00A65450">
        <w:tc>
          <w:tcPr>
            <w:tcW w:w="6946" w:type="dxa"/>
          </w:tcPr>
          <w:p w14:paraId="7BF8CF8B" w14:textId="77777777" w:rsidR="00A65450" w:rsidRPr="00EA2DD0" w:rsidRDefault="00A65450" w:rsidP="00A65450">
            <w:pPr>
              <w:rPr>
                <w:sz w:val="24"/>
                <w:szCs w:val="24"/>
              </w:rPr>
            </w:pPr>
            <w:r w:rsidRPr="00EA2DD0">
              <w:rPr>
                <w:sz w:val="24"/>
                <w:szCs w:val="24"/>
              </w:rPr>
              <w:t>Consultation Summary (PDF)</w:t>
            </w:r>
          </w:p>
        </w:tc>
        <w:tc>
          <w:tcPr>
            <w:tcW w:w="3686" w:type="dxa"/>
          </w:tcPr>
          <w:p w14:paraId="133EF352" w14:textId="77777777" w:rsidR="00A65450" w:rsidRPr="00EA2DD0" w:rsidRDefault="00A65450" w:rsidP="00A65450">
            <w:pPr>
              <w:jc w:val="center"/>
              <w:rPr>
                <w:sz w:val="24"/>
                <w:szCs w:val="24"/>
              </w:rPr>
            </w:pPr>
            <w:r w:rsidRPr="00EA2DD0">
              <w:t>N/A</w:t>
            </w:r>
          </w:p>
        </w:tc>
        <w:tc>
          <w:tcPr>
            <w:tcW w:w="3685" w:type="dxa"/>
          </w:tcPr>
          <w:p w14:paraId="710952F3" w14:textId="77777777" w:rsidR="00A65450" w:rsidRPr="00EA2DD0" w:rsidRDefault="00A65450" w:rsidP="00A65450">
            <w:pPr>
              <w:jc w:val="center"/>
              <w:rPr>
                <w:sz w:val="24"/>
                <w:szCs w:val="24"/>
              </w:rPr>
            </w:pPr>
            <w:r w:rsidRPr="00EA2DD0">
              <w:t>N/A</w:t>
            </w:r>
          </w:p>
        </w:tc>
      </w:tr>
      <w:tr w:rsidR="00A65450" w:rsidRPr="00EA2DD0" w14:paraId="702DF206" w14:textId="77777777" w:rsidTr="00A65450">
        <w:tc>
          <w:tcPr>
            <w:tcW w:w="6946" w:type="dxa"/>
          </w:tcPr>
          <w:p w14:paraId="1E266CFD" w14:textId="77777777" w:rsidR="00A65450" w:rsidRPr="00EA2DD0" w:rsidRDefault="00A65450" w:rsidP="00A65450">
            <w:pPr>
              <w:rPr>
                <w:sz w:val="24"/>
                <w:szCs w:val="24"/>
              </w:rPr>
            </w:pPr>
            <w:r w:rsidRPr="00EA2DD0">
              <w:rPr>
                <w:sz w:val="24"/>
                <w:szCs w:val="24"/>
              </w:rPr>
              <w:t>Make e-RS referrals</w:t>
            </w:r>
          </w:p>
        </w:tc>
        <w:tc>
          <w:tcPr>
            <w:tcW w:w="3686" w:type="dxa"/>
          </w:tcPr>
          <w:p w14:paraId="432FD869" w14:textId="77777777" w:rsidR="00A65450" w:rsidRPr="00EA2DD0" w:rsidRDefault="00A65450" w:rsidP="00A65450">
            <w:pPr>
              <w:jc w:val="center"/>
              <w:rPr>
                <w:sz w:val="24"/>
                <w:szCs w:val="24"/>
              </w:rPr>
            </w:pPr>
            <w:r w:rsidRPr="00EA2DD0">
              <w:sym w:font="Wingdings" w:char="F0FC"/>
            </w:r>
          </w:p>
        </w:tc>
        <w:tc>
          <w:tcPr>
            <w:tcW w:w="3685" w:type="dxa"/>
          </w:tcPr>
          <w:p w14:paraId="1D8E1E52" w14:textId="77777777" w:rsidR="00A65450" w:rsidRPr="00EA2DD0" w:rsidRDefault="00A65450" w:rsidP="00A65450">
            <w:pPr>
              <w:jc w:val="center"/>
              <w:rPr>
                <w:sz w:val="24"/>
                <w:szCs w:val="24"/>
              </w:rPr>
            </w:pPr>
            <w:r w:rsidRPr="00EA2DD0">
              <w:sym w:font="Wingdings" w:char="F0FC"/>
            </w:r>
          </w:p>
        </w:tc>
      </w:tr>
      <w:tr w:rsidR="00A65450" w:rsidRPr="00EA2DD0" w14:paraId="1EC75ACC" w14:textId="77777777" w:rsidTr="00A65450">
        <w:tc>
          <w:tcPr>
            <w:tcW w:w="6946" w:type="dxa"/>
          </w:tcPr>
          <w:p w14:paraId="2DAABFE6" w14:textId="77777777" w:rsidR="00A65450" w:rsidRPr="00EA2DD0" w:rsidRDefault="00A65450" w:rsidP="00A65450">
            <w:pPr>
              <w:rPr>
                <w:sz w:val="24"/>
                <w:szCs w:val="24"/>
              </w:rPr>
            </w:pPr>
            <w:r w:rsidRPr="00EA2DD0">
              <w:rPr>
                <w:sz w:val="24"/>
                <w:szCs w:val="24"/>
              </w:rPr>
              <w:t>Order and view tests</w:t>
            </w:r>
          </w:p>
        </w:tc>
        <w:tc>
          <w:tcPr>
            <w:tcW w:w="3686" w:type="dxa"/>
          </w:tcPr>
          <w:p w14:paraId="0A90ADCE" w14:textId="77777777" w:rsidR="00A65450" w:rsidRPr="00EA2DD0" w:rsidRDefault="00A65450" w:rsidP="00A65450">
            <w:pPr>
              <w:jc w:val="center"/>
              <w:rPr>
                <w:sz w:val="24"/>
                <w:szCs w:val="24"/>
              </w:rPr>
            </w:pPr>
            <w:r w:rsidRPr="00EA2DD0">
              <w:sym w:font="Wingdings" w:char="F0FC"/>
            </w:r>
          </w:p>
        </w:tc>
        <w:tc>
          <w:tcPr>
            <w:tcW w:w="3685" w:type="dxa"/>
          </w:tcPr>
          <w:p w14:paraId="6B6863BE" w14:textId="77777777" w:rsidR="00A65450" w:rsidRPr="00EA2DD0" w:rsidRDefault="00A65450" w:rsidP="00A65450">
            <w:pPr>
              <w:jc w:val="center"/>
              <w:rPr>
                <w:sz w:val="24"/>
                <w:szCs w:val="24"/>
              </w:rPr>
            </w:pPr>
            <w:r w:rsidRPr="00EA2DD0">
              <w:sym w:font="Wingdings" w:char="F0FC"/>
            </w:r>
          </w:p>
        </w:tc>
      </w:tr>
      <w:tr w:rsidR="00A65450" w:rsidRPr="00EA2DD0" w14:paraId="2F29F8B9" w14:textId="77777777" w:rsidTr="00A65450">
        <w:tc>
          <w:tcPr>
            <w:tcW w:w="6946" w:type="dxa"/>
          </w:tcPr>
          <w:p w14:paraId="60F317CD" w14:textId="77777777" w:rsidR="00A65450" w:rsidRPr="00EA2DD0" w:rsidRDefault="00A65450" w:rsidP="00A65450">
            <w:pPr>
              <w:rPr>
                <w:sz w:val="24"/>
                <w:szCs w:val="24"/>
              </w:rPr>
            </w:pPr>
            <w:r w:rsidRPr="00EA2DD0">
              <w:rPr>
                <w:sz w:val="24"/>
                <w:szCs w:val="24"/>
              </w:rPr>
              <w:t>Prescribing (EPS)</w:t>
            </w:r>
          </w:p>
        </w:tc>
        <w:tc>
          <w:tcPr>
            <w:tcW w:w="3686" w:type="dxa"/>
          </w:tcPr>
          <w:p w14:paraId="68E50F8D" w14:textId="77777777" w:rsidR="00A65450" w:rsidRPr="00EA2DD0" w:rsidRDefault="00A65450" w:rsidP="00A65450">
            <w:pPr>
              <w:jc w:val="center"/>
              <w:rPr>
                <w:sz w:val="24"/>
                <w:szCs w:val="24"/>
              </w:rPr>
            </w:pPr>
            <w:r w:rsidRPr="00EA2DD0">
              <w:sym w:font="Wingdings" w:char="F0FC"/>
            </w:r>
          </w:p>
        </w:tc>
        <w:tc>
          <w:tcPr>
            <w:tcW w:w="3685" w:type="dxa"/>
          </w:tcPr>
          <w:p w14:paraId="36928CA2" w14:textId="77777777" w:rsidR="00A65450" w:rsidRPr="00EA2DD0" w:rsidRDefault="00A65450" w:rsidP="00A65450">
            <w:pPr>
              <w:jc w:val="center"/>
              <w:rPr>
                <w:sz w:val="24"/>
                <w:szCs w:val="24"/>
              </w:rPr>
            </w:pPr>
            <w:r w:rsidRPr="00EA2DD0">
              <w:sym w:font="Wingdings" w:char="F0FC"/>
            </w:r>
          </w:p>
        </w:tc>
      </w:tr>
      <w:tr w:rsidR="00A65450" w:rsidRPr="00EA2DD0" w14:paraId="2D9A3BA5" w14:textId="77777777" w:rsidTr="00A65450">
        <w:tc>
          <w:tcPr>
            <w:tcW w:w="6946" w:type="dxa"/>
          </w:tcPr>
          <w:p w14:paraId="78378AD3" w14:textId="77777777" w:rsidR="00A65450" w:rsidRPr="00EA2DD0" w:rsidRDefault="00A65450" w:rsidP="00A65450">
            <w:pPr>
              <w:rPr>
                <w:sz w:val="24"/>
                <w:szCs w:val="24"/>
              </w:rPr>
            </w:pPr>
            <w:r w:rsidRPr="00EA2DD0">
              <w:rPr>
                <w:sz w:val="24"/>
                <w:szCs w:val="24"/>
              </w:rPr>
              <w:t>NHS 111 directly bookable appointments</w:t>
            </w:r>
          </w:p>
        </w:tc>
        <w:tc>
          <w:tcPr>
            <w:tcW w:w="3686" w:type="dxa"/>
          </w:tcPr>
          <w:p w14:paraId="05D5B4A5" w14:textId="77777777" w:rsidR="00A65450" w:rsidRPr="00EA2DD0" w:rsidRDefault="00A65450" w:rsidP="00A65450">
            <w:pPr>
              <w:jc w:val="center"/>
              <w:rPr>
                <w:sz w:val="24"/>
                <w:szCs w:val="24"/>
              </w:rPr>
            </w:pPr>
            <w:r w:rsidRPr="00EA2DD0">
              <w:sym w:font="Wingdings" w:char="F0FC"/>
            </w:r>
          </w:p>
        </w:tc>
        <w:tc>
          <w:tcPr>
            <w:tcW w:w="3685" w:type="dxa"/>
          </w:tcPr>
          <w:p w14:paraId="727FD84F" w14:textId="77777777" w:rsidR="00A65450" w:rsidRPr="00EA2DD0" w:rsidRDefault="00A65450" w:rsidP="00A65450">
            <w:pPr>
              <w:jc w:val="center"/>
              <w:rPr>
                <w:sz w:val="24"/>
                <w:szCs w:val="24"/>
              </w:rPr>
            </w:pPr>
            <w:r w:rsidRPr="00EA2DD0">
              <w:sym w:font="Wingdings" w:char="F0FC"/>
            </w:r>
          </w:p>
        </w:tc>
      </w:tr>
    </w:tbl>
    <w:p w14:paraId="1ADAE3B4" w14:textId="4540B01E" w:rsidR="00A65450" w:rsidRDefault="00A65450" w:rsidP="00A65450">
      <w:pPr>
        <w:keepNext/>
        <w:keepLines/>
        <w:spacing w:before="240" w:after="0"/>
        <w:outlineLvl w:val="0"/>
        <w:rPr>
          <w:rFonts w:asciiTheme="majorHAnsi" w:eastAsiaTheme="majorEastAsia" w:hAnsiTheme="majorHAnsi" w:cstheme="majorBidi"/>
          <w:color w:val="2F5496" w:themeColor="accent1" w:themeShade="BF"/>
          <w:sz w:val="32"/>
          <w:szCs w:val="32"/>
        </w:rPr>
      </w:pPr>
      <w:r w:rsidRPr="00EA2DD0">
        <w:rPr>
          <w:rFonts w:asciiTheme="majorHAnsi" w:eastAsiaTheme="majorEastAsia" w:hAnsiTheme="majorHAnsi" w:cstheme="majorBidi"/>
          <w:color w:val="2F5496" w:themeColor="accent1" w:themeShade="BF"/>
          <w:sz w:val="32"/>
          <w:szCs w:val="32"/>
        </w:rPr>
        <w:t>SystmOne Solutions</w:t>
      </w:r>
      <w:bookmarkEnd w:id="4"/>
      <w:r w:rsidRPr="00EA2DD0">
        <w:rPr>
          <w:rFonts w:asciiTheme="majorHAnsi" w:eastAsiaTheme="majorEastAsia" w:hAnsiTheme="majorHAnsi" w:cstheme="majorBidi"/>
          <w:color w:val="2F5496" w:themeColor="accent1" w:themeShade="BF"/>
          <w:sz w:val="32"/>
          <w:szCs w:val="32"/>
        </w:rPr>
        <w:t xml:space="preserve"> </w:t>
      </w:r>
    </w:p>
    <w:p w14:paraId="3CEB7D16" w14:textId="77777777" w:rsidR="00A65450" w:rsidRDefault="00A65450" w:rsidP="00A65450"/>
    <w:p w14:paraId="56D4F381" w14:textId="77777777" w:rsidR="00A65450" w:rsidRDefault="00A65450" w:rsidP="00A65450"/>
    <w:p w14:paraId="5A5E41D6" w14:textId="43DED66D" w:rsidR="00A65450" w:rsidRPr="00EA2DD0" w:rsidRDefault="00A65450" w:rsidP="00A65450">
      <w:r w:rsidRPr="00EA2DD0">
        <w:t>Options for delivery within a SystmOne only estate.</w:t>
      </w:r>
    </w:p>
    <w:p w14:paraId="4855FCC9" w14:textId="77777777" w:rsidR="00EA2DD0" w:rsidRPr="00EA2DD0" w:rsidRDefault="00EA2DD0" w:rsidP="00EA2DD0">
      <w:pPr>
        <w:numPr>
          <w:ilvl w:val="0"/>
          <w:numId w:val="41"/>
        </w:numPr>
        <w:contextualSpacing/>
      </w:pPr>
      <w:r w:rsidRPr="00EA2DD0">
        <w:t xml:space="preserve">Shared admin functionality must be configured to meet the above-mentioned capabilities within SystmOne </w:t>
      </w:r>
    </w:p>
    <w:p w14:paraId="25CF8456" w14:textId="77777777" w:rsidR="00EA2DD0" w:rsidRPr="00EA2DD0" w:rsidRDefault="00EA2DD0" w:rsidP="00EA2DD0">
      <w:pPr>
        <w:numPr>
          <w:ilvl w:val="0"/>
          <w:numId w:val="41"/>
        </w:numPr>
        <w:contextualSpacing/>
      </w:pPr>
      <w:r w:rsidRPr="00EA2DD0">
        <w:t>TPP to confirm if GP Hub functionality supports patient on-line booking</w:t>
      </w:r>
    </w:p>
    <w:p w14:paraId="25149E80" w14:textId="77777777" w:rsidR="00EA2DD0" w:rsidRPr="00EA2DD0" w:rsidRDefault="00EA2DD0" w:rsidP="00EA2DD0">
      <w:pPr>
        <w:numPr>
          <w:ilvl w:val="0"/>
          <w:numId w:val="41"/>
        </w:numPr>
        <w:contextualSpacing/>
      </w:pPr>
      <w:r w:rsidRPr="00EA2DD0">
        <w:t xml:space="preserve">NHS 111 bookable appointments are achieved via GP Connect functionality </w:t>
      </w:r>
    </w:p>
    <w:p w14:paraId="23116460" w14:textId="727554C0" w:rsidR="00EA2DD0" w:rsidRDefault="00EA2DD0" w:rsidP="00EA2DD0">
      <w:r w:rsidRPr="00EA2DD0">
        <w:t>For further information on these solutions, including implementation and configuration support please refer to S1 Collaborative Working and EAS Digital Support Guide.</w:t>
      </w:r>
    </w:p>
    <w:p w14:paraId="588FBC91" w14:textId="1D41DE45" w:rsidR="00B71FC1" w:rsidRDefault="00B71FC1" w:rsidP="00EA2DD0"/>
    <w:p w14:paraId="02F8BD82" w14:textId="1B8ADFCC" w:rsidR="00B71FC1" w:rsidRDefault="00B71FC1" w:rsidP="00EA2DD0"/>
    <w:p w14:paraId="39B85819" w14:textId="77777777" w:rsidR="00B71FC1" w:rsidRDefault="00B71FC1" w:rsidP="00EA2DD0"/>
    <w:p w14:paraId="3206C965" w14:textId="77777777" w:rsidR="00B71FC1" w:rsidRPr="00EA2DD0" w:rsidRDefault="00B71FC1" w:rsidP="00EA2DD0"/>
    <w:p w14:paraId="6D44827A" w14:textId="77777777" w:rsidR="00EA2DD0" w:rsidRPr="00EA2DD0" w:rsidRDefault="00EA2DD0" w:rsidP="00EA2DD0">
      <w:pPr>
        <w:keepNext/>
        <w:keepLines/>
        <w:spacing w:before="240" w:after="0"/>
        <w:outlineLvl w:val="0"/>
        <w:rPr>
          <w:rFonts w:asciiTheme="majorHAnsi" w:eastAsiaTheme="majorEastAsia" w:hAnsiTheme="majorHAnsi" w:cstheme="majorBidi"/>
          <w:color w:val="2F5496" w:themeColor="accent1" w:themeShade="BF"/>
          <w:sz w:val="32"/>
          <w:szCs w:val="32"/>
        </w:rPr>
      </w:pPr>
      <w:bookmarkStart w:id="5" w:name="_Toc111552254"/>
      <w:r w:rsidRPr="00EA2DD0">
        <w:rPr>
          <w:rFonts w:asciiTheme="majorHAnsi" w:eastAsiaTheme="majorEastAsia" w:hAnsiTheme="majorHAnsi" w:cstheme="majorBidi"/>
          <w:color w:val="2F5496" w:themeColor="accent1" w:themeShade="BF"/>
          <w:sz w:val="32"/>
          <w:szCs w:val="32"/>
        </w:rPr>
        <w:t>Mixed Economy Solution</w:t>
      </w:r>
      <w:bookmarkEnd w:id="5"/>
    </w:p>
    <w:p w14:paraId="784E66B9" w14:textId="77777777" w:rsidR="00EA2DD0" w:rsidRPr="00EA2DD0" w:rsidRDefault="00EA2DD0" w:rsidP="00EA2DD0">
      <w:r w:rsidRPr="00EA2DD0">
        <w:t xml:space="preserve">Options for delivery within an EMIS and SystmOne (TPP) mixed economy estate.  </w:t>
      </w:r>
    </w:p>
    <w:tbl>
      <w:tblPr>
        <w:tblStyle w:val="TableGrid1"/>
        <w:tblW w:w="14461" w:type="dxa"/>
        <w:tblInd w:w="-5" w:type="dxa"/>
        <w:tblLook w:val="04A0" w:firstRow="1" w:lastRow="0" w:firstColumn="1" w:lastColumn="0" w:noHBand="0" w:noVBand="1"/>
      </w:tblPr>
      <w:tblGrid>
        <w:gridCol w:w="6946"/>
        <w:gridCol w:w="7515"/>
      </w:tblGrid>
      <w:tr w:rsidR="00EA2DD0" w:rsidRPr="00EA2DD0" w14:paraId="65E1F408" w14:textId="77777777" w:rsidTr="00EA2270">
        <w:trPr>
          <w:trHeight w:val="269"/>
        </w:trPr>
        <w:tc>
          <w:tcPr>
            <w:tcW w:w="6946" w:type="dxa"/>
            <w:vMerge w:val="restart"/>
            <w:shd w:val="clear" w:color="auto" w:fill="B4C6E7" w:themeFill="accent1" w:themeFillTint="66"/>
          </w:tcPr>
          <w:p w14:paraId="72C7B054" w14:textId="77777777" w:rsidR="00EA2DD0" w:rsidRPr="00EA2DD0" w:rsidRDefault="00EA2DD0" w:rsidP="00EA2DD0">
            <w:pPr>
              <w:rPr>
                <w:b/>
                <w:bCs/>
              </w:rPr>
            </w:pPr>
            <w:r w:rsidRPr="00EA2DD0">
              <w:rPr>
                <w:b/>
                <w:bCs/>
              </w:rPr>
              <w:t>Requirements</w:t>
            </w:r>
          </w:p>
          <w:p w14:paraId="71C480B9" w14:textId="77777777" w:rsidR="00EA2DD0" w:rsidRPr="00EA2DD0" w:rsidRDefault="00EA2DD0" w:rsidP="00EA2DD0">
            <w:pPr>
              <w:rPr>
                <w:b/>
                <w:bCs/>
              </w:rPr>
            </w:pPr>
          </w:p>
        </w:tc>
        <w:tc>
          <w:tcPr>
            <w:tcW w:w="7515" w:type="dxa"/>
            <w:vMerge w:val="restart"/>
            <w:shd w:val="clear" w:color="auto" w:fill="B4C6E7" w:themeFill="accent1" w:themeFillTint="66"/>
          </w:tcPr>
          <w:p w14:paraId="1A8B1CF0" w14:textId="77777777" w:rsidR="00EA2DD0" w:rsidRPr="00EA2DD0" w:rsidRDefault="00EA2DD0" w:rsidP="00EA2DD0">
            <w:pPr>
              <w:jc w:val="center"/>
              <w:rPr>
                <w:b/>
                <w:bCs/>
              </w:rPr>
            </w:pPr>
            <w:r w:rsidRPr="00EA2DD0">
              <w:rPr>
                <w:b/>
                <w:bCs/>
              </w:rPr>
              <w:t>GP Connect</w:t>
            </w:r>
          </w:p>
        </w:tc>
      </w:tr>
      <w:tr w:rsidR="00EA2DD0" w:rsidRPr="00EA2DD0" w14:paraId="36440C68" w14:textId="77777777" w:rsidTr="00EA2270">
        <w:trPr>
          <w:trHeight w:val="269"/>
        </w:trPr>
        <w:tc>
          <w:tcPr>
            <w:tcW w:w="6946" w:type="dxa"/>
            <w:vMerge/>
            <w:shd w:val="clear" w:color="auto" w:fill="B4C6E7" w:themeFill="accent1" w:themeFillTint="66"/>
          </w:tcPr>
          <w:p w14:paraId="285BD6BC" w14:textId="77777777" w:rsidR="00EA2DD0" w:rsidRPr="00EA2DD0" w:rsidRDefault="00EA2DD0" w:rsidP="00EA2DD0">
            <w:pPr>
              <w:rPr>
                <w:b/>
                <w:bCs/>
              </w:rPr>
            </w:pPr>
          </w:p>
        </w:tc>
        <w:tc>
          <w:tcPr>
            <w:tcW w:w="7515" w:type="dxa"/>
            <w:vMerge/>
            <w:shd w:val="clear" w:color="auto" w:fill="B4C6E7" w:themeFill="accent1" w:themeFillTint="66"/>
          </w:tcPr>
          <w:p w14:paraId="6649BF7D" w14:textId="77777777" w:rsidR="00EA2DD0" w:rsidRPr="00EA2DD0" w:rsidRDefault="00EA2DD0" w:rsidP="00EA2DD0">
            <w:pPr>
              <w:rPr>
                <w:b/>
                <w:bCs/>
              </w:rPr>
            </w:pPr>
          </w:p>
        </w:tc>
      </w:tr>
      <w:tr w:rsidR="00EA2DD0" w:rsidRPr="00EA2DD0" w14:paraId="13635B8C" w14:textId="77777777" w:rsidTr="00EA2270">
        <w:tc>
          <w:tcPr>
            <w:tcW w:w="6946" w:type="dxa"/>
          </w:tcPr>
          <w:p w14:paraId="6B9CBE21" w14:textId="77777777" w:rsidR="00EA2DD0" w:rsidRPr="00EA2DD0" w:rsidRDefault="00EA2DD0" w:rsidP="00EA2DD0">
            <w:pPr>
              <w:rPr>
                <w:sz w:val="24"/>
                <w:szCs w:val="24"/>
              </w:rPr>
            </w:pPr>
            <w:r w:rsidRPr="00EA2DD0">
              <w:rPr>
                <w:sz w:val="24"/>
                <w:szCs w:val="24"/>
              </w:rPr>
              <w:t>Single Sign-On</w:t>
            </w:r>
          </w:p>
        </w:tc>
        <w:tc>
          <w:tcPr>
            <w:tcW w:w="7515" w:type="dxa"/>
          </w:tcPr>
          <w:p w14:paraId="7736FBB6" w14:textId="77777777" w:rsidR="00EA2DD0" w:rsidRPr="00EA2DD0" w:rsidRDefault="00EA2DD0" w:rsidP="00EA2DD0">
            <w:pPr>
              <w:jc w:val="center"/>
            </w:pPr>
            <w:r w:rsidRPr="00EA2DD0">
              <w:t>N/A</w:t>
            </w:r>
          </w:p>
        </w:tc>
      </w:tr>
      <w:tr w:rsidR="00EA2DD0" w:rsidRPr="00EA2DD0" w14:paraId="75173A56" w14:textId="77777777" w:rsidTr="00EA2270">
        <w:tc>
          <w:tcPr>
            <w:tcW w:w="6946" w:type="dxa"/>
          </w:tcPr>
          <w:p w14:paraId="65BBC906" w14:textId="77777777" w:rsidR="00EA2DD0" w:rsidRPr="00EA2DD0" w:rsidRDefault="00EA2DD0" w:rsidP="00EA2DD0">
            <w:pPr>
              <w:rPr>
                <w:sz w:val="24"/>
                <w:szCs w:val="24"/>
              </w:rPr>
            </w:pPr>
            <w:r w:rsidRPr="00EA2DD0">
              <w:rPr>
                <w:sz w:val="24"/>
                <w:szCs w:val="24"/>
              </w:rPr>
              <w:t>Cross Org Appt Booking (shared appt book)</w:t>
            </w:r>
          </w:p>
        </w:tc>
        <w:tc>
          <w:tcPr>
            <w:tcW w:w="7515" w:type="dxa"/>
          </w:tcPr>
          <w:p w14:paraId="701BC9BD" w14:textId="77777777" w:rsidR="00EA2DD0" w:rsidRPr="00EA2DD0" w:rsidRDefault="00EA2DD0" w:rsidP="00EA2DD0">
            <w:pPr>
              <w:jc w:val="center"/>
            </w:pPr>
            <w:r w:rsidRPr="00EA2DD0">
              <w:sym w:font="Wingdings" w:char="F0FC"/>
            </w:r>
          </w:p>
        </w:tc>
      </w:tr>
      <w:tr w:rsidR="00EA2DD0" w:rsidRPr="00EA2DD0" w14:paraId="7E4374C9" w14:textId="77777777" w:rsidTr="00EA2270">
        <w:tc>
          <w:tcPr>
            <w:tcW w:w="6946" w:type="dxa"/>
          </w:tcPr>
          <w:p w14:paraId="1725FDFD" w14:textId="77777777" w:rsidR="00EA2DD0" w:rsidRPr="00EA2DD0" w:rsidRDefault="00EA2DD0" w:rsidP="00EA2DD0">
            <w:pPr>
              <w:rPr>
                <w:sz w:val="24"/>
                <w:szCs w:val="24"/>
              </w:rPr>
            </w:pPr>
            <w:r w:rsidRPr="00EA2DD0">
              <w:rPr>
                <w:sz w:val="24"/>
                <w:szCs w:val="24"/>
              </w:rPr>
              <w:t xml:space="preserve">Video Appointments </w:t>
            </w:r>
          </w:p>
        </w:tc>
        <w:tc>
          <w:tcPr>
            <w:tcW w:w="7515" w:type="dxa"/>
          </w:tcPr>
          <w:p w14:paraId="278D996B" w14:textId="77777777" w:rsidR="00EA2DD0" w:rsidRPr="00EA2DD0" w:rsidRDefault="00EA2DD0" w:rsidP="00EA2DD0">
            <w:pPr>
              <w:jc w:val="center"/>
            </w:pPr>
            <w:r w:rsidRPr="00EA2DD0">
              <w:t>Via video consultations third party provider</w:t>
            </w:r>
          </w:p>
        </w:tc>
      </w:tr>
      <w:tr w:rsidR="00EA2DD0" w:rsidRPr="00EA2DD0" w14:paraId="35696A32" w14:textId="77777777" w:rsidTr="00EA2270">
        <w:tc>
          <w:tcPr>
            <w:tcW w:w="6946" w:type="dxa"/>
          </w:tcPr>
          <w:p w14:paraId="7CE437D4" w14:textId="77777777" w:rsidR="00EA2DD0" w:rsidRPr="00EA2DD0" w:rsidRDefault="00EA2DD0" w:rsidP="00EA2DD0">
            <w:pPr>
              <w:rPr>
                <w:sz w:val="24"/>
                <w:szCs w:val="24"/>
              </w:rPr>
            </w:pPr>
            <w:r w:rsidRPr="00EA2DD0">
              <w:rPr>
                <w:sz w:val="24"/>
                <w:szCs w:val="24"/>
              </w:rPr>
              <w:t>Appointment Reminders (text messaging)</w:t>
            </w:r>
          </w:p>
        </w:tc>
        <w:tc>
          <w:tcPr>
            <w:tcW w:w="7515" w:type="dxa"/>
          </w:tcPr>
          <w:p w14:paraId="5A3EC71C" w14:textId="77777777" w:rsidR="00EA2DD0" w:rsidRPr="00EA2DD0" w:rsidRDefault="00EA2DD0" w:rsidP="00EA2DD0">
            <w:pPr>
              <w:jc w:val="center"/>
            </w:pPr>
            <w:r w:rsidRPr="00EA2DD0">
              <w:t xml:space="preserve">Via SMS third party provider </w:t>
            </w:r>
          </w:p>
        </w:tc>
      </w:tr>
      <w:tr w:rsidR="00EA2DD0" w:rsidRPr="00EA2DD0" w14:paraId="54FF7A91" w14:textId="77777777" w:rsidTr="00EA2270">
        <w:tc>
          <w:tcPr>
            <w:tcW w:w="6946" w:type="dxa"/>
          </w:tcPr>
          <w:p w14:paraId="281BBEA8" w14:textId="77777777" w:rsidR="00EA2DD0" w:rsidRPr="00EA2DD0" w:rsidRDefault="00EA2DD0" w:rsidP="00EA2DD0">
            <w:pPr>
              <w:rPr>
                <w:sz w:val="24"/>
                <w:szCs w:val="24"/>
              </w:rPr>
            </w:pPr>
            <w:r w:rsidRPr="00EA2DD0">
              <w:rPr>
                <w:sz w:val="24"/>
                <w:szCs w:val="24"/>
              </w:rPr>
              <w:t>Patient can cancel appointments</w:t>
            </w:r>
          </w:p>
        </w:tc>
        <w:tc>
          <w:tcPr>
            <w:tcW w:w="7515" w:type="dxa"/>
          </w:tcPr>
          <w:p w14:paraId="4B6DF93D" w14:textId="77777777" w:rsidR="00EA2DD0" w:rsidRPr="00EA2DD0" w:rsidRDefault="00EA2DD0" w:rsidP="00EA2DD0">
            <w:pPr>
              <w:jc w:val="center"/>
            </w:pPr>
            <w:r w:rsidRPr="00EA2DD0">
              <w:t xml:space="preserve">Via SMS third party provider </w:t>
            </w:r>
          </w:p>
        </w:tc>
      </w:tr>
      <w:tr w:rsidR="00EA2DD0" w:rsidRPr="00EA2DD0" w14:paraId="271E1F15" w14:textId="77777777" w:rsidTr="00EA2270">
        <w:tc>
          <w:tcPr>
            <w:tcW w:w="6946" w:type="dxa"/>
          </w:tcPr>
          <w:p w14:paraId="680DEB9C" w14:textId="77777777" w:rsidR="00EA2DD0" w:rsidRPr="00EA2DD0" w:rsidRDefault="00EA2DD0" w:rsidP="00EA2DD0">
            <w:pPr>
              <w:rPr>
                <w:sz w:val="24"/>
                <w:szCs w:val="24"/>
              </w:rPr>
            </w:pPr>
            <w:r w:rsidRPr="00EA2DD0">
              <w:rPr>
                <w:sz w:val="24"/>
                <w:szCs w:val="24"/>
              </w:rPr>
              <w:t>Patient can book appointments online</w:t>
            </w:r>
          </w:p>
        </w:tc>
        <w:tc>
          <w:tcPr>
            <w:tcW w:w="7515" w:type="dxa"/>
          </w:tcPr>
          <w:p w14:paraId="79149ED4" w14:textId="77777777" w:rsidR="00EA2DD0" w:rsidRPr="00EA2DD0" w:rsidRDefault="00EA2DD0" w:rsidP="00EA2DD0">
            <w:pPr>
              <w:jc w:val="center"/>
            </w:pPr>
            <w:r w:rsidRPr="00EA2DD0">
              <w:t>X</w:t>
            </w:r>
          </w:p>
        </w:tc>
      </w:tr>
      <w:tr w:rsidR="00EA2DD0" w:rsidRPr="00EA2DD0" w14:paraId="42AB7CBD" w14:textId="77777777" w:rsidTr="00EA2270">
        <w:tc>
          <w:tcPr>
            <w:tcW w:w="6946" w:type="dxa"/>
          </w:tcPr>
          <w:p w14:paraId="499B2A0B" w14:textId="77777777" w:rsidR="00EA2DD0" w:rsidRPr="00EA2DD0" w:rsidRDefault="00EA2DD0" w:rsidP="00EA2DD0">
            <w:pPr>
              <w:rPr>
                <w:sz w:val="24"/>
                <w:szCs w:val="24"/>
              </w:rPr>
            </w:pPr>
            <w:r w:rsidRPr="00EA2DD0">
              <w:rPr>
                <w:sz w:val="24"/>
                <w:szCs w:val="24"/>
              </w:rPr>
              <w:t>Shared Patient Record Access</w:t>
            </w:r>
          </w:p>
        </w:tc>
        <w:tc>
          <w:tcPr>
            <w:tcW w:w="7515" w:type="dxa"/>
          </w:tcPr>
          <w:p w14:paraId="60A8B16D" w14:textId="77777777" w:rsidR="00EA2DD0" w:rsidRPr="00EA2DD0" w:rsidRDefault="00EA2DD0" w:rsidP="00EA2DD0">
            <w:pPr>
              <w:jc w:val="center"/>
            </w:pPr>
            <w:r w:rsidRPr="00EA2DD0">
              <w:sym w:font="Wingdings" w:char="F0FC"/>
            </w:r>
          </w:p>
        </w:tc>
      </w:tr>
      <w:tr w:rsidR="00EA2DD0" w:rsidRPr="00EA2DD0" w14:paraId="7A3F6A98" w14:textId="77777777" w:rsidTr="00EA2270">
        <w:tc>
          <w:tcPr>
            <w:tcW w:w="6946" w:type="dxa"/>
          </w:tcPr>
          <w:p w14:paraId="47DD25D8" w14:textId="77777777" w:rsidR="00EA2DD0" w:rsidRPr="00EA2DD0" w:rsidRDefault="00EA2DD0" w:rsidP="00EA2DD0">
            <w:pPr>
              <w:rPr>
                <w:sz w:val="24"/>
                <w:szCs w:val="24"/>
              </w:rPr>
            </w:pPr>
            <w:r w:rsidRPr="00EA2DD0">
              <w:rPr>
                <w:sz w:val="24"/>
                <w:szCs w:val="24"/>
              </w:rPr>
              <w:t>Consultation Write Back (direct to record)</w:t>
            </w:r>
          </w:p>
        </w:tc>
        <w:tc>
          <w:tcPr>
            <w:tcW w:w="7515" w:type="dxa"/>
          </w:tcPr>
          <w:p w14:paraId="0A019861" w14:textId="77777777" w:rsidR="00EA2DD0" w:rsidRPr="00EA2DD0" w:rsidRDefault="00EA2DD0" w:rsidP="00EA2DD0">
            <w:pPr>
              <w:jc w:val="center"/>
            </w:pPr>
            <w:r w:rsidRPr="00EA2DD0">
              <w:t>X</w:t>
            </w:r>
          </w:p>
        </w:tc>
      </w:tr>
      <w:tr w:rsidR="00EA2DD0" w:rsidRPr="00EA2DD0" w14:paraId="56330FBF" w14:textId="77777777" w:rsidTr="00EA2270">
        <w:tc>
          <w:tcPr>
            <w:tcW w:w="6946" w:type="dxa"/>
          </w:tcPr>
          <w:p w14:paraId="6DE9539C" w14:textId="77777777" w:rsidR="00EA2DD0" w:rsidRPr="00EA2DD0" w:rsidRDefault="00EA2DD0" w:rsidP="00EA2DD0">
            <w:pPr>
              <w:rPr>
                <w:sz w:val="24"/>
                <w:szCs w:val="24"/>
              </w:rPr>
            </w:pPr>
            <w:r w:rsidRPr="00EA2DD0">
              <w:rPr>
                <w:sz w:val="24"/>
                <w:szCs w:val="24"/>
              </w:rPr>
              <w:t>Consultation Summary (PDF)</w:t>
            </w:r>
          </w:p>
        </w:tc>
        <w:tc>
          <w:tcPr>
            <w:tcW w:w="7515" w:type="dxa"/>
          </w:tcPr>
          <w:p w14:paraId="2B397465" w14:textId="77777777" w:rsidR="00EA2DD0" w:rsidRPr="00EA2DD0" w:rsidRDefault="00EA2DD0" w:rsidP="00EA2DD0">
            <w:pPr>
              <w:jc w:val="center"/>
            </w:pPr>
            <w:r w:rsidRPr="00EA2DD0">
              <w:sym w:font="Wingdings" w:char="F0FC"/>
            </w:r>
          </w:p>
        </w:tc>
      </w:tr>
      <w:tr w:rsidR="00EA2DD0" w:rsidRPr="00EA2DD0" w14:paraId="43E8F0E9" w14:textId="77777777" w:rsidTr="00EA2270">
        <w:tc>
          <w:tcPr>
            <w:tcW w:w="6946" w:type="dxa"/>
          </w:tcPr>
          <w:p w14:paraId="7FEFF00B" w14:textId="77777777" w:rsidR="00EA2DD0" w:rsidRPr="00EA2DD0" w:rsidRDefault="00EA2DD0" w:rsidP="00EA2DD0">
            <w:pPr>
              <w:rPr>
                <w:sz w:val="24"/>
                <w:szCs w:val="24"/>
              </w:rPr>
            </w:pPr>
            <w:r w:rsidRPr="00EA2DD0">
              <w:rPr>
                <w:sz w:val="24"/>
                <w:szCs w:val="24"/>
              </w:rPr>
              <w:t>Make e-RS referrals</w:t>
            </w:r>
          </w:p>
        </w:tc>
        <w:tc>
          <w:tcPr>
            <w:tcW w:w="7515" w:type="dxa"/>
          </w:tcPr>
          <w:p w14:paraId="32D8D826" w14:textId="77777777" w:rsidR="00EA2DD0" w:rsidRPr="00EA2DD0" w:rsidRDefault="00EA2DD0" w:rsidP="00EA2DD0">
            <w:pPr>
              <w:jc w:val="center"/>
            </w:pPr>
            <w:r w:rsidRPr="00EA2DD0">
              <w:t>TBC</w:t>
            </w:r>
          </w:p>
        </w:tc>
      </w:tr>
      <w:tr w:rsidR="00EA2DD0" w:rsidRPr="00EA2DD0" w14:paraId="390BE322" w14:textId="77777777" w:rsidTr="00EA2270">
        <w:tc>
          <w:tcPr>
            <w:tcW w:w="6946" w:type="dxa"/>
          </w:tcPr>
          <w:p w14:paraId="5A6F02F2" w14:textId="77777777" w:rsidR="00EA2DD0" w:rsidRPr="00EA2DD0" w:rsidRDefault="00EA2DD0" w:rsidP="00EA2DD0">
            <w:pPr>
              <w:rPr>
                <w:sz w:val="24"/>
                <w:szCs w:val="24"/>
              </w:rPr>
            </w:pPr>
            <w:r w:rsidRPr="00EA2DD0">
              <w:rPr>
                <w:sz w:val="24"/>
                <w:szCs w:val="24"/>
              </w:rPr>
              <w:t>Order and view tests</w:t>
            </w:r>
          </w:p>
        </w:tc>
        <w:tc>
          <w:tcPr>
            <w:tcW w:w="7515" w:type="dxa"/>
          </w:tcPr>
          <w:p w14:paraId="6FD0D1C2" w14:textId="77777777" w:rsidR="00EA2DD0" w:rsidRPr="00EA2DD0" w:rsidRDefault="00EA2DD0" w:rsidP="00EA2DD0">
            <w:pPr>
              <w:jc w:val="center"/>
            </w:pPr>
            <w:r w:rsidRPr="00EA2DD0">
              <w:t>TBC</w:t>
            </w:r>
          </w:p>
        </w:tc>
      </w:tr>
      <w:tr w:rsidR="00EA2DD0" w:rsidRPr="00EA2DD0" w14:paraId="2B8CA087" w14:textId="77777777" w:rsidTr="00EA2270">
        <w:tc>
          <w:tcPr>
            <w:tcW w:w="6946" w:type="dxa"/>
          </w:tcPr>
          <w:p w14:paraId="1815594F" w14:textId="77777777" w:rsidR="00EA2DD0" w:rsidRPr="00EA2DD0" w:rsidRDefault="00EA2DD0" w:rsidP="00EA2DD0">
            <w:pPr>
              <w:rPr>
                <w:sz w:val="24"/>
                <w:szCs w:val="24"/>
              </w:rPr>
            </w:pPr>
            <w:r w:rsidRPr="00EA2DD0">
              <w:rPr>
                <w:sz w:val="24"/>
                <w:szCs w:val="24"/>
              </w:rPr>
              <w:t>Prescribing (EPS)</w:t>
            </w:r>
          </w:p>
        </w:tc>
        <w:tc>
          <w:tcPr>
            <w:tcW w:w="7515" w:type="dxa"/>
          </w:tcPr>
          <w:p w14:paraId="060FE9E5" w14:textId="77777777" w:rsidR="00EA2DD0" w:rsidRPr="00EA2DD0" w:rsidRDefault="00EA2DD0" w:rsidP="00EA2DD0">
            <w:pPr>
              <w:jc w:val="center"/>
            </w:pPr>
            <w:r w:rsidRPr="00EA2DD0">
              <w:t>TBC</w:t>
            </w:r>
          </w:p>
        </w:tc>
      </w:tr>
      <w:tr w:rsidR="00EA2DD0" w:rsidRPr="00EA2DD0" w14:paraId="5E0CEB33" w14:textId="77777777" w:rsidTr="00EA2270">
        <w:tc>
          <w:tcPr>
            <w:tcW w:w="6946" w:type="dxa"/>
          </w:tcPr>
          <w:p w14:paraId="4CF72692" w14:textId="77777777" w:rsidR="00EA2DD0" w:rsidRPr="00EA2DD0" w:rsidRDefault="00EA2DD0" w:rsidP="00EA2DD0">
            <w:pPr>
              <w:rPr>
                <w:sz w:val="24"/>
                <w:szCs w:val="24"/>
              </w:rPr>
            </w:pPr>
            <w:r w:rsidRPr="00EA2DD0">
              <w:rPr>
                <w:sz w:val="24"/>
                <w:szCs w:val="24"/>
              </w:rPr>
              <w:t>NHS 111 directly bookable appointments</w:t>
            </w:r>
          </w:p>
        </w:tc>
        <w:tc>
          <w:tcPr>
            <w:tcW w:w="7515" w:type="dxa"/>
          </w:tcPr>
          <w:p w14:paraId="408F8C7A" w14:textId="77777777" w:rsidR="00EA2DD0" w:rsidRPr="00EA2DD0" w:rsidRDefault="00EA2DD0" w:rsidP="00EA2DD0">
            <w:pPr>
              <w:jc w:val="center"/>
            </w:pPr>
            <w:r w:rsidRPr="00EA2DD0">
              <w:sym w:font="Wingdings" w:char="F0FC"/>
            </w:r>
          </w:p>
        </w:tc>
      </w:tr>
    </w:tbl>
    <w:p w14:paraId="30A7FD49" w14:textId="77777777" w:rsidR="00EA2DD0" w:rsidRPr="00EA2DD0" w:rsidRDefault="00EA2DD0" w:rsidP="00EA2DD0"/>
    <w:p w14:paraId="37ACB9BA" w14:textId="77777777" w:rsidR="00EA2DD0" w:rsidRPr="00EA2DD0" w:rsidRDefault="00EA2DD0" w:rsidP="00A65450">
      <w:pPr>
        <w:numPr>
          <w:ilvl w:val="0"/>
          <w:numId w:val="42"/>
        </w:numPr>
        <w:spacing w:after="0"/>
        <w:contextualSpacing/>
      </w:pPr>
      <w:r w:rsidRPr="00EA2DD0">
        <w:t>GP Connect functionality can be enabled within all core foundation systems and Hub solutions</w:t>
      </w:r>
    </w:p>
    <w:p w14:paraId="785DF719" w14:textId="77777777" w:rsidR="00EA2DD0" w:rsidRPr="00EA2DD0" w:rsidRDefault="00EA2DD0" w:rsidP="00A65450">
      <w:pPr>
        <w:numPr>
          <w:ilvl w:val="0"/>
          <w:numId w:val="42"/>
        </w:numPr>
        <w:spacing w:after="0"/>
        <w:contextualSpacing/>
      </w:pPr>
      <w:r w:rsidRPr="00EA2DD0">
        <w:t>The above-mentioned capabilities are delivered via the clinical system with GP Connect functionality enabled</w:t>
      </w:r>
    </w:p>
    <w:p w14:paraId="47DD74D0" w14:textId="77777777" w:rsidR="00EA2DD0" w:rsidRPr="00EA2DD0" w:rsidRDefault="00EA2DD0" w:rsidP="00A65450">
      <w:pPr>
        <w:numPr>
          <w:ilvl w:val="0"/>
          <w:numId w:val="42"/>
        </w:numPr>
        <w:spacing w:after="0"/>
        <w:contextualSpacing/>
      </w:pPr>
      <w:r w:rsidRPr="00EA2DD0">
        <w:t>Single sign-on via foundation clinical system which provides access to sharing capabilities via GP Connect</w:t>
      </w:r>
    </w:p>
    <w:p w14:paraId="15D73DC9" w14:textId="70189065" w:rsidR="00EA2DD0" w:rsidRDefault="00EA2DD0" w:rsidP="00A65450">
      <w:pPr>
        <w:pStyle w:val="ListParagraph"/>
        <w:numPr>
          <w:ilvl w:val="0"/>
          <w:numId w:val="42"/>
        </w:numPr>
        <w:spacing w:after="0"/>
      </w:pPr>
      <w:r w:rsidRPr="00EA2DD0">
        <w:t>For further information on these solutions, including implementation and configuration support please refer to GP Connect Collaborative Working and EAS Digital Support Guide.</w:t>
      </w:r>
    </w:p>
    <w:p w14:paraId="24492474" w14:textId="77777777" w:rsidR="00B71FC1" w:rsidRPr="00EA2DD0" w:rsidRDefault="00B71FC1" w:rsidP="00EA2DD0">
      <w:pPr>
        <w:ind w:left="360"/>
      </w:pPr>
    </w:p>
    <w:bookmarkEnd w:id="3"/>
    <w:p w14:paraId="4362856B" w14:textId="77777777" w:rsidR="00B71FC1" w:rsidRDefault="00B71FC1" w:rsidP="00A21710">
      <w:pPr>
        <w:pStyle w:val="Heading1"/>
        <w:sectPr w:rsidR="00B71FC1" w:rsidSect="0077563B">
          <w:pgSz w:w="16838" w:h="11906" w:orient="landscape"/>
          <w:pgMar w:top="1440" w:right="1440" w:bottom="1440" w:left="1440" w:header="709" w:footer="709" w:gutter="0"/>
          <w:cols w:space="708"/>
          <w:docGrid w:linePitch="360"/>
        </w:sectPr>
      </w:pPr>
    </w:p>
    <w:p w14:paraId="321809AC" w14:textId="45BDAFAE" w:rsidR="00D32172" w:rsidRDefault="00D32172" w:rsidP="00A21710">
      <w:pPr>
        <w:pStyle w:val="Heading1"/>
      </w:pPr>
      <w:bookmarkStart w:id="6" w:name="_Toc111552255"/>
      <w:r w:rsidRPr="00D32172">
        <w:lastRenderedPageBreak/>
        <w:t>Enhanced Access Service</w:t>
      </w:r>
      <w:bookmarkEnd w:id="6"/>
    </w:p>
    <w:p w14:paraId="1909794F" w14:textId="77777777" w:rsidR="007946EA" w:rsidRPr="007946EA" w:rsidRDefault="007946EA" w:rsidP="007946EA"/>
    <w:p w14:paraId="3EDE5831" w14:textId="77777777" w:rsidR="00D32172" w:rsidRPr="00D32172" w:rsidRDefault="00D32172" w:rsidP="00D32172">
      <w:r w:rsidRPr="00D32172">
        <w:t>As of 1st October 2022, all PCNs must deliver Enhanced Access in accordance with their contract.  PCNs must provide additional appointments in accordance with the Network Contract DES Specification.</w:t>
      </w:r>
    </w:p>
    <w:p w14:paraId="72EA1555" w14:textId="77777777" w:rsidR="00D32172" w:rsidRPr="00D32172" w:rsidRDefault="00D32172" w:rsidP="00D32172">
      <w:r w:rsidRPr="00D32172">
        <w:t>Additional Clinical appointments are to be provided between the hours of 18:30hrs and 20:00hrs, Mondays – Fridays, and between 09:00hrs -17:00hrs on Saturdays.  However, this may vary depending on patients expressed preferences, evidenced by patient engagement.</w:t>
      </w:r>
    </w:p>
    <w:p w14:paraId="19414D4D" w14:textId="2BC68A19" w:rsidR="00D32172" w:rsidRPr="00D32172" w:rsidRDefault="00D32172" w:rsidP="00D32172">
      <w:r w:rsidRPr="00D32172">
        <w:t xml:space="preserve">The service may be provided by Face to Face (F2F), telephone, </w:t>
      </w:r>
      <w:r w:rsidR="008F66DA" w:rsidRPr="00D32172">
        <w:t>video,</w:t>
      </w:r>
      <w:r w:rsidRPr="00D32172">
        <w:t xml:space="preserve"> or online consultations, ensuring that a reasonable amount of F2F appointments are available where appropriate.</w:t>
      </w:r>
    </w:p>
    <w:p w14:paraId="09AE24BA" w14:textId="32B059A3" w:rsidR="00D32172" w:rsidRDefault="00D32172" w:rsidP="00D32172">
      <w:r w:rsidRPr="00D32172">
        <w:t>The service must be actively promoted by all practices/PCNs via multiple media channels and actively offered by reception staff.</w:t>
      </w:r>
    </w:p>
    <w:p w14:paraId="7F42C8DD" w14:textId="63E1872E" w:rsidR="00D32172" w:rsidRDefault="00D32172" w:rsidP="00D32172">
      <w:r w:rsidRPr="00D32172">
        <w:t xml:space="preserve">Although many PCNs have the technology to implement most of this service, there are </w:t>
      </w:r>
      <w:proofErr w:type="gramStart"/>
      <w:r w:rsidRPr="00D32172">
        <w:t>a number of</w:t>
      </w:r>
      <w:proofErr w:type="gramEnd"/>
      <w:r w:rsidRPr="00D32172">
        <w:t xml:space="preserve"> PCNs with mixed economies who will find it challenging.  All PCNs will need to implement “work arounds,” to a greater or lesser degree, as there </w:t>
      </w:r>
      <w:proofErr w:type="gramStart"/>
      <w:r w:rsidRPr="00D32172">
        <w:t>still remains</w:t>
      </w:r>
      <w:proofErr w:type="gramEnd"/>
      <w:r w:rsidRPr="00D32172">
        <w:t xml:space="preserve"> interoperability issues between different clinical systems.</w:t>
      </w:r>
    </w:p>
    <w:p w14:paraId="331B51FF" w14:textId="5AE0754B" w:rsidR="00D32172" w:rsidRDefault="00D32172" w:rsidP="00D32172">
      <w:pPr>
        <w:pStyle w:val="Heading1"/>
      </w:pPr>
      <w:bookmarkStart w:id="7" w:name="_Toc111552256"/>
      <w:r w:rsidRPr="00D32172">
        <w:t>Service Requirements</w:t>
      </w:r>
      <w:bookmarkEnd w:id="7"/>
    </w:p>
    <w:p w14:paraId="7000A6B2" w14:textId="6407DC72" w:rsidR="00D32172" w:rsidRDefault="00D32172" w:rsidP="00D32172"/>
    <w:p w14:paraId="2AC12CC1" w14:textId="77777777" w:rsidR="00D32172" w:rsidRPr="00D32172" w:rsidRDefault="00D32172" w:rsidP="00D32172">
      <w:pPr>
        <w:pStyle w:val="ListParagraph"/>
        <w:numPr>
          <w:ilvl w:val="0"/>
          <w:numId w:val="23"/>
        </w:numPr>
      </w:pPr>
      <w:r w:rsidRPr="00D32172">
        <w:t>Bookable appointments which can be made same day or in advance</w:t>
      </w:r>
    </w:p>
    <w:p w14:paraId="4FDEB896" w14:textId="77777777" w:rsidR="00D32172" w:rsidRPr="00D32172" w:rsidRDefault="00D32172" w:rsidP="00D32172">
      <w:pPr>
        <w:pStyle w:val="ListParagraph"/>
        <w:numPr>
          <w:ilvl w:val="0"/>
          <w:numId w:val="23"/>
        </w:numPr>
      </w:pPr>
      <w:r w:rsidRPr="00D32172">
        <w:t>Appointments need to be available two weeks in advance</w:t>
      </w:r>
    </w:p>
    <w:p w14:paraId="2E5C2F7B" w14:textId="77777777" w:rsidR="00D32172" w:rsidRPr="00D32172" w:rsidRDefault="00D32172" w:rsidP="00D32172">
      <w:pPr>
        <w:pStyle w:val="ListParagraph"/>
        <w:numPr>
          <w:ilvl w:val="0"/>
          <w:numId w:val="23"/>
        </w:numPr>
      </w:pPr>
      <w:r w:rsidRPr="00D32172">
        <w:t>Available for all PCN patients to book into</w:t>
      </w:r>
    </w:p>
    <w:p w14:paraId="2196451F" w14:textId="77777777" w:rsidR="00D32172" w:rsidRPr="00D32172" w:rsidRDefault="00D32172" w:rsidP="00D32172">
      <w:pPr>
        <w:pStyle w:val="ListParagraph"/>
        <w:numPr>
          <w:ilvl w:val="0"/>
          <w:numId w:val="23"/>
        </w:numPr>
      </w:pPr>
      <w:r w:rsidRPr="00D32172">
        <w:t>Make available on-line booking and cancellation</w:t>
      </w:r>
    </w:p>
    <w:p w14:paraId="1CE67C06" w14:textId="77777777" w:rsidR="00D32172" w:rsidRPr="00D32172" w:rsidRDefault="00D32172" w:rsidP="00D32172">
      <w:pPr>
        <w:pStyle w:val="ListParagraph"/>
        <w:numPr>
          <w:ilvl w:val="0"/>
          <w:numId w:val="23"/>
        </w:numPr>
      </w:pPr>
      <w:r w:rsidRPr="00D32172">
        <w:t>Appointment reminders</w:t>
      </w:r>
    </w:p>
    <w:p w14:paraId="5130A9C7" w14:textId="77777777" w:rsidR="00D32172" w:rsidRPr="00D32172" w:rsidRDefault="00D32172" w:rsidP="00D32172">
      <w:pPr>
        <w:pStyle w:val="ListParagraph"/>
        <w:numPr>
          <w:ilvl w:val="0"/>
          <w:numId w:val="23"/>
        </w:numPr>
      </w:pPr>
      <w:r w:rsidRPr="00D32172">
        <w:t>In line with guidance make available to NHS 111 any unused on the day slots</w:t>
      </w:r>
    </w:p>
    <w:p w14:paraId="52EE0897" w14:textId="77777777" w:rsidR="00D32172" w:rsidRPr="00D32172" w:rsidRDefault="00D32172" w:rsidP="00D32172">
      <w:pPr>
        <w:pStyle w:val="ListParagraph"/>
        <w:numPr>
          <w:ilvl w:val="0"/>
          <w:numId w:val="23"/>
        </w:numPr>
      </w:pPr>
      <w:r w:rsidRPr="00D32172">
        <w:t>Appointments to be delivered by a multi-disciplinary team of healthcare professionals offering routine medical services:</w:t>
      </w:r>
    </w:p>
    <w:p w14:paraId="10CC65C5" w14:textId="77777777" w:rsidR="00D32172" w:rsidRPr="00D32172" w:rsidRDefault="00D32172" w:rsidP="00A21710">
      <w:pPr>
        <w:pStyle w:val="ListParagraph"/>
        <w:numPr>
          <w:ilvl w:val="1"/>
          <w:numId w:val="23"/>
        </w:numPr>
      </w:pPr>
      <w:r w:rsidRPr="00D32172">
        <w:t>Full access to patient clinical records</w:t>
      </w:r>
    </w:p>
    <w:p w14:paraId="0C68F309" w14:textId="77777777" w:rsidR="00D32172" w:rsidRPr="00D32172" w:rsidRDefault="00D32172" w:rsidP="00A21710">
      <w:pPr>
        <w:pStyle w:val="ListParagraph"/>
        <w:numPr>
          <w:ilvl w:val="1"/>
          <w:numId w:val="23"/>
        </w:numPr>
      </w:pPr>
      <w:r w:rsidRPr="00D32172">
        <w:t>Prescriptions</w:t>
      </w:r>
    </w:p>
    <w:p w14:paraId="31406A26" w14:textId="77777777" w:rsidR="00D32172" w:rsidRPr="00D32172" w:rsidRDefault="00D32172" w:rsidP="00A21710">
      <w:pPr>
        <w:pStyle w:val="ListParagraph"/>
        <w:numPr>
          <w:ilvl w:val="1"/>
          <w:numId w:val="23"/>
        </w:numPr>
      </w:pPr>
      <w:r w:rsidRPr="00D32172">
        <w:t>Blood tests</w:t>
      </w:r>
    </w:p>
    <w:p w14:paraId="0F351165" w14:textId="77777777" w:rsidR="00D32172" w:rsidRPr="00D32172" w:rsidRDefault="00D32172" w:rsidP="00A21710">
      <w:pPr>
        <w:pStyle w:val="ListParagraph"/>
        <w:numPr>
          <w:ilvl w:val="1"/>
          <w:numId w:val="23"/>
        </w:numPr>
      </w:pPr>
      <w:r w:rsidRPr="00D32172">
        <w:t>Referrals</w:t>
      </w:r>
    </w:p>
    <w:p w14:paraId="01E8FE27" w14:textId="77777777" w:rsidR="00D32172" w:rsidRPr="00D32172" w:rsidRDefault="00D32172" w:rsidP="00A21710">
      <w:pPr>
        <w:pStyle w:val="ListParagraph"/>
        <w:numPr>
          <w:ilvl w:val="1"/>
          <w:numId w:val="23"/>
        </w:numPr>
      </w:pPr>
      <w:r w:rsidRPr="00D32172">
        <w:t>Shared Admin</w:t>
      </w:r>
    </w:p>
    <w:p w14:paraId="626AC2F5" w14:textId="77777777" w:rsidR="00D32172" w:rsidRPr="00D32172" w:rsidRDefault="00D32172" w:rsidP="00A21710">
      <w:pPr>
        <w:ind w:left="360"/>
      </w:pPr>
      <w:r w:rsidRPr="00D32172">
        <w:t>The above list in not exhaustive.</w:t>
      </w:r>
    </w:p>
    <w:p w14:paraId="34C611F7" w14:textId="77777777" w:rsidR="00D32172" w:rsidRPr="00D32172" w:rsidRDefault="00D32172" w:rsidP="00A21710">
      <w:pPr>
        <w:pStyle w:val="ListParagraph"/>
        <w:numPr>
          <w:ilvl w:val="0"/>
          <w:numId w:val="24"/>
        </w:numPr>
      </w:pPr>
      <w:r w:rsidRPr="00D32172">
        <w:t>Offer On-line, video, telephone and F2F consultations</w:t>
      </w:r>
    </w:p>
    <w:p w14:paraId="1CA0DCE7" w14:textId="300E7E04" w:rsidR="00D32172" w:rsidRDefault="00D32172" w:rsidP="00A21710">
      <w:pPr>
        <w:pStyle w:val="ListParagraph"/>
        <w:numPr>
          <w:ilvl w:val="0"/>
          <w:numId w:val="24"/>
        </w:numPr>
      </w:pPr>
      <w:r w:rsidRPr="00D32172">
        <w:t>Have in place an appropriate DSA</w:t>
      </w:r>
    </w:p>
    <w:p w14:paraId="370527E9" w14:textId="06698018" w:rsidR="00A21710" w:rsidRDefault="00A21710" w:rsidP="00A21710"/>
    <w:p w14:paraId="1863C5AE" w14:textId="4DEE06EF" w:rsidR="00B71FC1" w:rsidRDefault="00B71FC1" w:rsidP="00A21710"/>
    <w:p w14:paraId="3F8CF06B" w14:textId="77777777" w:rsidR="00B71FC1" w:rsidRDefault="00B71FC1" w:rsidP="00A21710"/>
    <w:p w14:paraId="4D3C449E" w14:textId="1B7F9009" w:rsidR="00A21710" w:rsidRDefault="00A21710" w:rsidP="00A21710">
      <w:pPr>
        <w:pStyle w:val="Heading1"/>
      </w:pPr>
      <w:bookmarkStart w:id="8" w:name="_Toc111552257"/>
      <w:r w:rsidRPr="00A21710">
        <w:lastRenderedPageBreak/>
        <w:t>Options for delivering the EAS</w:t>
      </w:r>
      <w:bookmarkEnd w:id="8"/>
    </w:p>
    <w:p w14:paraId="07C575ED" w14:textId="77777777" w:rsidR="007946EA" w:rsidRPr="007946EA" w:rsidRDefault="007946EA" w:rsidP="007946EA"/>
    <w:p w14:paraId="0FDE6E9B" w14:textId="77777777" w:rsidR="00A21710" w:rsidRPr="00A21710" w:rsidRDefault="00A21710" w:rsidP="00A21710">
      <w:r w:rsidRPr="00A21710">
        <w:t>There are 2 options available for delivering the Enhanced Access Service and very little difference in functionality between them, however you will need to give thought to the governance around both options:</w:t>
      </w:r>
    </w:p>
    <w:p w14:paraId="6345D82B" w14:textId="77777777" w:rsidR="00A21710" w:rsidRPr="00A21710" w:rsidRDefault="00A21710" w:rsidP="00A21710">
      <w:pPr>
        <w:numPr>
          <w:ilvl w:val="0"/>
          <w:numId w:val="25"/>
        </w:numPr>
      </w:pPr>
      <w:r w:rsidRPr="00A21710">
        <w:t>Option 1 Shared Administrator – No cost involved</w:t>
      </w:r>
    </w:p>
    <w:p w14:paraId="0982DBBE" w14:textId="77777777" w:rsidR="00A21710" w:rsidRPr="00A21710" w:rsidRDefault="00A21710" w:rsidP="008F66DA">
      <w:pPr>
        <w:ind w:firstLine="720"/>
      </w:pPr>
      <w:r w:rsidRPr="00A21710">
        <w:t>consideration needs to be given around the access rights and operational governance</w:t>
      </w:r>
    </w:p>
    <w:p w14:paraId="7C34ADA2" w14:textId="77777777" w:rsidR="00A21710" w:rsidRPr="00A21710" w:rsidRDefault="00A21710" w:rsidP="00A21710">
      <w:pPr>
        <w:numPr>
          <w:ilvl w:val="0"/>
          <w:numId w:val="26"/>
        </w:numPr>
      </w:pPr>
      <w:r w:rsidRPr="00A21710">
        <w:t>Option 2 PCN/ GP Hub – Annual Multilex cost £13,285.20 +VAT</w:t>
      </w:r>
    </w:p>
    <w:p w14:paraId="0BF6271A" w14:textId="77777777" w:rsidR="00A21710" w:rsidRPr="00A21710" w:rsidRDefault="00A21710" w:rsidP="008F66DA">
      <w:pPr>
        <w:ind w:left="720"/>
      </w:pPr>
      <w:r w:rsidRPr="00A21710">
        <w:t>Consideration needs to be given as to who will be maintaining and updating the Hub as well as operational governance</w:t>
      </w:r>
    </w:p>
    <w:p w14:paraId="7D46BEAC" w14:textId="77777777" w:rsidR="00A21710" w:rsidRPr="00A21710" w:rsidRDefault="00A21710" w:rsidP="00A21710">
      <w:pPr>
        <w:numPr>
          <w:ilvl w:val="0"/>
          <w:numId w:val="27"/>
        </w:numPr>
      </w:pPr>
      <w:r w:rsidRPr="00A21710">
        <w:t xml:space="preserve">Mixed Economies – </w:t>
      </w:r>
    </w:p>
    <w:p w14:paraId="1D446FBD" w14:textId="5E6E88AF" w:rsidR="00A063B0" w:rsidRDefault="00A21710" w:rsidP="00A21710">
      <w:r w:rsidRPr="00A21710">
        <w:t>Please refer to GP Connect documentation &amp; set up.</w:t>
      </w:r>
    </w:p>
    <w:p w14:paraId="517E8C45" w14:textId="77777777" w:rsidR="00A063B0" w:rsidRPr="00A21710" w:rsidRDefault="00A063B0" w:rsidP="00A21710"/>
    <w:p w14:paraId="5F507101" w14:textId="3D49B19B" w:rsidR="00A063B0" w:rsidRDefault="00A063B0" w:rsidP="00A063B0">
      <w:pPr>
        <w:pStyle w:val="Heading1"/>
      </w:pPr>
      <w:bookmarkStart w:id="9" w:name="_Toc111552258"/>
      <w:r w:rsidRPr="00A063B0">
        <w:t xml:space="preserve">Option 1 </w:t>
      </w:r>
      <w:r w:rsidR="00B947CF">
        <w:t xml:space="preserve">- </w:t>
      </w:r>
      <w:r w:rsidRPr="00A063B0">
        <w:t>Shared Administrator</w:t>
      </w:r>
      <w:r w:rsidR="006D178C">
        <w:t xml:space="preserve"> Functionality</w:t>
      </w:r>
      <w:bookmarkEnd w:id="9"/>
    </w:p>
    <w:p w14:paraId="4F2F5D1A" w14:textId="77777777" w:rsidR="007946EA" w:rsidRPr="007946EA" w:rsidRDefault="007946EA" w:rsidP="007946EA"/>
    <w:p w14:paraId="28BCF2EE" w14:textId="77777777" w:rsidR="00A063B0" w:rsidRPr="00A063B0" w:rsidRDefault="00A063B0" w:rsidP="00A063B0">
      <w:pPr>
        <w:numPr>
          <w:ilvl w:val="0"/>
          <w:numId w:val="28"/>
        </w:numPr>
      </w:pPr>
      <w:r w:rsidRPr="00A063B0">
        <w:t>All SystmOne GP units within the PCN will join an organisation group.</w:t>
      </w:r>
    </w:p>
    <w:p w14:paraId="73C061A2" w14:textId="77777777" w:rsidR="00A063B0" w:rsidRPr="00A063B0" w:rsidRDefault="00A063B0" w:rsidP="00A063B0">
      <w:pPr>
        <w:numPr>
          <w:ilvl w:val="0"/>
          <w:numId w:val="28"/>
        </w:numPr>
      </w:pPr>
      <w:r w:rsidRPr="00A063B0">
        <w:t>When providing extended access services clinicians will use the organisation group to access SystmOne and the shared patient record.</w:t>
      </w:r>
    </w:p>
    <w:p w14:paraId="366E8780" w14:textId="77777777" w:rsidR="00A063B0" w:rsidRPr="00A063B0" w:rsidRDefault="00A063B0" w:rsidP="00A063B0">
      <w:pPr>
        <w:numPr>
          <w:ilvl w:val="0"/>
          <w:numId w:val="28"/>
        </w:numPr>
      </w:pPr>
      <w:r w:rsidRPr="00A063B0">
        <w:t>Additional staff recruited to the PCN can be given access to the hosting organisation group or to the individual SystmOne GP units, depending on staff arrangements.</w:t>
      </w:r>
    </w:p>
    <w:p w14:paraId="495118E2" w14:textId="77777777" w:rsidR="00A063B0" w:rsidRPr="00A063B0" w:rsidRDefault="00A063B0" w:rsidP="00A063B0">
      <w:pPr>
        <w:numPr>
          <w:ilvl w:val="0"/>
          <w:numId w:val="28"/>
        </w:numPr>
      </w:pPr>
      <w:r w:rsidRPr="00A063B0">
        <w:t>The network will use group wide reporting for scheduling, clinical decision support and monitoring key metrics. Group wide reporting can be made available to the entire group or just to the group owner.</w:t>
      </w:r>
    </w:p>
    <w:p w14:paraId="473478B5" w14:textId="77777777" w:rsidR="00A063B0" w:rsidRPr="00A063B0" w:rsidRDefault="00A063B0" w:rsidP="00A063B0">
      <w:pPr>
        <w:numPr>
          <w:ilvl w:val="0"/>
          <w:numId w:val="28"/>
        </w:numPr>
      </w:pPr>
      <w:r w:rsidRPr="00A063B0">
        <w:t>Data recorded by community services and care homes can be shared to the GP units SystmOne eDSM sharing, and it can be reportable in the host S1 unit</w:t>
      </w:r>
    </w:p>
    <w:p w14:paraId="43079317" w14:textId="77777777" w:rsidR="00A063B0" w:rsidRPr="00A063B0" w:rsidRDefault="00A063B0" w:rsidP="00A063B0">
      <w:pPr>
        <w:numPr>
          <w:ilvl w:val="0"/>
          <w:numId w:val="28"/>
        </w:numPr>
      </w:pPr>
      <w:r w:rsidRPr="00A063B0">
        <w:t>For PCNs with a mixed economy of clinical systems, a range of interoperability tools, including record sharing and appointment booking, will facilitate integrated working across systems.</w:t>
      </w:r>
    </w:p>
    <w:p w14:paraId="14A2C34F" w14:textId="77777777" w:rsidR="00A063B0" w:rsidRPr="00A063B0" w:rsidRDefault="00A063B0" w:rsidP="00A063B0">
      <w:pPr>
        <w:numPr>
          <w:ilvl w:val="0"/>
          <w:numId w:val="28"/>
        </w:numPr>
      </w:pPr>
      <w:r w:rsidRPr="00A063B0">
        <w:t>Using TPP’s new patient app, Airmid, PCNs can implement a digital first policy for patients under the care of the network. Including offerings such as online triage, video consultations, remote appointment booking, clinician to patient notifications and pre &amp; post-consultation information gathering.</w:t>
      </w:r>
    </w:p>
    <w:p w14:paraId="432B5B08" w14:textId="77777777" w:rsidR="00A063B0" w:rsidRPr="00A063B0" w:rsidRDefault="00A063B0" w:rsidP="00A063B0">
      <w:pPr>
        <w:numPr>
          <w:ilvl w:val="0"/>
          <w:numId w:val="28"/>
        </w:numPr>
      </w:pPr>
      <w:r w:rsidRPr="00A063B0">
        <w:t>SystmOne Shared Admin functionality allows organisations across the PCN to benefit from combined administrative work.</w:t>
      </w:r>
    </w:p>
    <w:p w14:paraId="767A0998" w14:textId="7D4093A1" w:rsidR="00A063B0" w:rsidRDefault="00A063B0" w:rsidP="00A063B0"/>
    <w:p w14:paraId="316C75B6" w14:textId="10EC6349" w:rsidR="00B71FC1" w:rsidRDefault="00B71FC1" w:rsidP="00A063B0"/>
    <w:p w14:paraId="2F5AB8D5" w14:textId="67138775" w:rsidR="00A063B0" w:rsidRDefault="00A063B0" w:rsidP="00A063B0">
      <w:pPr>
        <w:pStyle w:val="Heading1"/>
      </w:pPr>
      <w:bookmarkStart w:id="10" w:name="_Toc111552259"/>
      <w:r w:rsidRPr="00A063B0">
        <w:lastRenderedPageBreak/>
        <w:t xml:space="preserve">Option 2 </w:t>
      </w:r>
      <w:r w:rsidR="00B947CF">
        <w:t xml:space="preserve">- </w:t>
      </w:r>
      <w:r w:rsidRPr="00A063B0">
        <w:t>PCN/GP Hub</w:t>
      </w:r>
      <w:r w:rsidR="006D178C">
        <w:t xml:space="preserve"> Functionality</w:t>
      </w:r>
      <w:bookmarkEnd w:id="10"/>
    </w:p>
    <w:p w14:paraId="15B1B7FA" w14:textId="77777777" w:rsidR="00A063B0" w:rsidRPr="00A063B0" w:rsidRDefault="00A063B0" w:rsidP="00A063B0">
      <w:pPr>
        <w:numPr>
          <w:ilvl w:val="0"/>
          <w:numId w:val="29"/>
        </w:numPr>
      </w:pPr>
      <w:r w:rsidRPr="00A063B0">
        <w:t>All SystmOne GP units within the PCN will join an organisation group.</w:t>
      </w:r>
    </w:p>
    <w:p w14:paraId="5DEBBFD2" w14:textId="77777777" w:rsidR="00A063B0" w:rsidRPr="00A063B0" w:rsidRDefault="00A063B0" w:rsidP="00A063B0">
      <w:pPr>
        <w:numPr>
          <w:ilvl w:val="0"/>
          <w:numId w:val="29"/>
        </w:numPr>
      </w:pPr>
      <w:r w:rsidRPr="00A063B0">
        <w:t>PCNs can use an additional GP Hub unit as a central managing unit.</w:t>
      </w:r>
    </w:p>
    <w:p w14:paraId="382AB880" w14:textId="77777777" w:rsidR="00A063B0" w:rsidRPr="00A063B0" w:rsidRDefault="00A063B0" w:rsidP="00A063B0">
      <w:pPr>
        <w:numPr>
          <w:ilvl w:val="0"/>
          <w:numId w:val="29"/>
        </w:numPr>
      </w:pPr>
      <w:r w:rsidRPr="00A063B0">
        <w:t>When providing extended access services clinicians will use the GP hub unit to access SystmOne and the shared patient record.</w:t>
      </w:r>
    </w:p>
    <w:p w14:paraId="59F4DED7" w14:textId="77777777" w:rsidR="00A063B0" w:rsidRPr="00A063B0" w:rsidRDefault="00A063B0" w:rsidP="00A063B0">
      <w:pPr>
        <w:numPr>
          <w:ilvl w:val="0"/>
          <w:numId w:val="29"/>
        </w:numPr>
      </w:pPr>
      <w:r w:rsidRPr="00A063B0">
        <w:t>Additional staff recruited to the PCN can be given access to the Hub unit or to the individual SystmOne GP units, depending on staff arrangements.</w:t>
      </w:r>
    </w:p>
    <w:p w14:paraId="2215BDDE" w14:textId="77777777" w:rsidR="00A063B0" w:rsidRPr="00A063B0" w:rsidRDefault="00A063B0" w:rsidP="00A063B0">
      <w:pPr>
        <w:numPr>
          <w:ilvl w:val="0"/>
          <w:numId w:val="29"/>
        </w:numPr>
      </w:pPr>
      <w:r w:rsidRPr="00A063B0">
        <w:t>The network will use group wide reporting for scheduling, clinical decision support and monitoring key metrics. Group wide reporting can be made available to the entire group or just to the group owner.</w:t>
      </w:r>
    </w:p>
    <w:p w14:paraId="3721A65F" w14:textId="77777777" w:rsidR="00A063B0" w:rsidRPr="00A063B0" w:rsidRDefault="00A063B0" w:rsidP="00A063B0">
      <w:pPr>
        <w:numPr>
          <w:ilvl w:val="0"/>
          <w:numId w:val="29"/>
        </w:numPr>
      </w:pPr>
      <w:r w:rsidRPr="00A063B0">
        <w:t>Data recorded by community services and care homes can be shared to the GP units SystmOne eDSM sharing, and it can be reportable in the central hub unit.</w:t>
      </w:r>
    </w:p>
    <w:p w14:paraId="20F8513F" w14:textId="77777777" w:rsidR="00A063B0" w:rsidRPr="00A063B0" w:rsidRDefault="00A063B0" w:rsidP="00A063B0">
      <w:pPr>
        <w:numPr>
          <w:ilvl w:val="0"/>
          <w:numId w:val="29"/>
        </w:numPr>
      </w:pPr>
      <w:r w:rsidRPr="00A063B0">
        <w:t>For PCNs with a mixed economy of clinical systems, a range of interoperability tools, including record sharing and appointment booking, will facilitate integrated working across systems.</w:t>
      </w:r>
    </w:p>
    <w:p w14:paraId="7151A358" w14:textId="77777777" w:rsidR="00A063B0" w:rsidRPr="00A063B0" w:rsidRDefault="00A063B0" w:rsidP="00A063B0">
      <w:pPr>
        <w:numPr>
          <w:ilvl w:val="0"/>
          <w:numId w:val="29"/>
        </w:numPr>
      </w:pPr>
      <w:r w:rsidRPr="00A063B0">
        <w:t>Using TPP’s new patient app, Airmid, PCNs can implement a digital first policy for patients under the care of the network. Including offerings such as online triage, video consultations, remote appointment booking, clinician to patient notifications and pre &amp; post-consultation information gathering.</w:t>
      </w:r>
    </w:p>
    <w:p w14:paraId="63F44F6B" w14:textId="77777777" w:rsidR="00A063B0" w:rsidRPr="00A063B0" w:rsidRDefault="00A063B0" w:rsidP="00A063B0">
      <w:pPr>
        <w:numPr>
          <w:ilvl w:val="0"/>
          <w:numId w:val="29"/>
        </w:numPr>
      </w:pPr>
      <w:r w:rsidRPr="00A063B0">
        <w:t>SystmOne Shared Admin functionality allows organisations across the PCN to benefit from combined administrative work.</w:t>
      </w:r>
    </w:p>
    <w:p w14:paraId="58DF3FF4" w14:textId="368B1CB5" w:rsidR="000D0071" w:rsidRPr="00B92E2C" w:rsidRDefault="00DA6D36" w:rsidP="000D0071">
      <w:pPr>
        <w:pStyle w:val="Heading1"/>
      </w:pPr>
      <w:bookmarkStart w:id="11" w:name="_Toc110249370"/>
      <w:bookmarkStart w:id="12" w:name="_Toc111552260"/>
      <w:r>
        <w:t>T</w:t>
      </w:r>
      <w:r w:rsidR="000D0071">
        <w:t xml:space="preserve">PP </w:t>
      </w:r>
      <w:r>
        <w:t xml:space="preserve">GP Hub </w:t>
      </w:r>
      <w:r w:rsidR="000D0071">
        <w:t>Pricing Model</w:t>
      </w:r>
      <w:bookmarkEnd w:id="11"/>
      <w:bookmarkEnd w:id="12"/>
    </w:p>
    <w:p w14:paraId="07A546D1" w14:textId="77777777" w:rsidR="000D0071" w:rsidRPr="00B92E2C" w:rsidRDefault="000D0071" w:rsidP="000D0071">
      <w:pPr>
        <w:pStyle w:val="NoSpacing"/>
      </w:pPr>
    </w:p>
    <w:tbl>
      <w:tblPr>
        <w:tblStyle w:val="GridTable5Dark-Accent1"/>
        <w:tblW w:w="455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681"/>
        <w:gridCol w:w="4536"/>
      </w:tblGrid>
      <w:tr w:rsidR="00DA6D36" w:rsidRPr="00561EAA" w14:paraId="076A2D47" w14:textId="77777777" w:rsidTr="00DA6D36">
        <w:trPr>
          <w:cnfStyle w:val="100000000000" w:firstRow="1" w:lastRow="0" w:firstColumn="0" w:lastColumn="0" w:oddVBand="0" w:evenVBand="0" w:oddHBand="0" w:evenHBand="0" w:firstRowFirstColumn="0" w:firstRowLastColumn="0" w:lastRowFirstColumn="0" w:lastRowLastColumn="0"/>
        </w:trPr>
        <w:tc>
          <w:tcPr>
            <w:tcW w:w="2240" w:type="pct"/>
            <w:shd w:val="clear" w:color="auto" w:fill="B4C6E7" w:themeFill="accent1" w:themeFillTint="66"/>
            <w:hideMark/>
          </w:tcPr>
          <w:p w14:paraId="6A9A64DD" w14:textId="77777777" w:rsidR="00DA6D36" w:rsidRPr="00DA6D36" w:rsidRDefault="00DA6D36" w:rsidP="00DA6D36">
            <w:pPr>
              <w:rPr>
                <w:b w:val="0"/>
                <w:bCs w:val="0"/>
                <w:color w:val="000000" w:themeColor="text1"/>
              </w:rPr>
            </w:pPr>
            <w:r w:rsidRPr="00DA6D36">
              <w:rPr>
                <w:b w:val="0"/>
                <w:bCs w:val="0"/>
                <w:color w:val="000000" w:themeColor="text1"/>
              </w:rPr>
              <w:t>Products</w:t>
            </w:r>
          </w:p>
        </w:tc>
        <w:tc>
          <w:tcPr>
            <w:tcW w:w="2760" w:type="pct"/>
            <w:shd w:val="clear" w:color="auto" w:fill="B4C6E7" w:themeFill="accent1" w:themeFillTint="66"/>
            <w:hideMark/>
          </w:tcPr>
          <w:p w14:paraId="401C612E" w14:textId="2E07AB67" w:rsidR="00DA6D36" w:rsidRPr="00DA6D36" w:rsidRDefault="00DA6D36" w:rsidP="00DA6D36">
            <w:pPr>
              <w:rPr>
                <w:b w:val="0"/>
                <w:bCs w:val="0"/>
                <w:color w:val="000000" w:themeColor="text1"/>
              </w:rPr>
            </w:pPr>
            <w:r w:rsidRPr="00DA6D36">
              <w:rPr>
                <w:b w:val="0"/>
                <w:bCs w:val="0"/>
                <w:color w:val="000000" w:themeColor="text1"/>
              </w:rPr>
              <w:t>Single PCN Order (suitable for 10 practices)</w:t>
            </w:r>
          </w:p>
        </w:tc>
      </w:tr>
      <w:tr w:rsidR="00DA6D36" w:rsidRPr="00561EAA" w14:paraId="12D762C7" w14:textId="77777777" w:rsidTr="00DA6D36">
        <w:tc>
          <w:tcPr>
            <w:tcW w:w="2240" w:type="pct"/>
            <w:shd w:val="clear" w:color="auto" w:fill="auto"/>
            <w:hideMark/>
          </w:tcPr>
          <w:p w14:paraId="0F57C135" w14:textId="6529232D" w:rsidR="00DA6D36" w:rsidRPr="00DA6D36" w:rsidRDefault="00DA6D36" w:rsidP="00DA6D36">
            <w:r w:rsidRPr="00DA6D36">
              <w:t>SystmOne GP Hub</w:t>
            </w:r>
          </w:p>
        </w:tc>
        <w:tc>
          <w:tcPr>
            <w:tcW w:w="2760" w:type="pct"/>
            <w:shd w:val="clear" w:color="auto" w:fill="auto"/>
          </w:tcPr>
          <w:p w14:paraId="349BBB83" w14:textId="799A3A26" w:rsidR="00DA6D36" w:rsidRPr="00DA6D36" w:rsidRDefault="00DA6D36" w:rsidP="00DA6D36">
            <w:r w:rsidRPr="00DA6D36">
              <w:t>FOC</w:t>
            </w:r>
          </w:p>
        </w:tc>
      </w:tr>
      <w:tr w:rsidR="00DA6D36" w:rsidRPr="00561EAA" w14:paraId="1EDD96B1" w14:textId="77777777" w:rsidTr="00DA6D36">
        <w:tc>
          <w:tcPr>
            <w:tcW w:w="2240" w:type="pct"/>
            <w:shd w:val="clear" w:color="auto" w:fill="auto"/>
            <w:hideMark/>
          </w:tcPr>
          <w:p w14:paraId="6BF51B6C" w14:textId="2C71AA7C" w:rsidR="00DA6D36" w:rsidRPr="00DA6D36" w:rsidRDefault="00DA6D36" w:rsidP="00DA6D36">
            <w:r w:rsidRPr="00DA6D36">
              <w:t>Multilex</w:t>
            </w:r>
          </w:p>
        </w:tc>
        <w:tc>
          <w:tcPr>
            <w:tcW w:w="2760" w:type="pct"/>
            <w:shd w:val="clear" w:color="auto" w:fill="auto"/>
            <w:hideMark/>
          </w:tcPr>
          <w:p w14:paraId="3529E1BD" w14:textId="1FA61EFB" w:rsidR="00DA6D36" w:rsidRPr="00DA6D36" w:rsidRDefault="00DA6D36" w:rsidP="00DA6D36">
            <w:r w:rsidRPr="00DA6D36">
              <w:t>£13,285.20</w:t>
            </w:r>
          </w:p>
        </w:tc>
      </w:tr>
      <w:tr w:rsidR="00DA6D36" w:rsidRPr="00561EAA" w14:paraId="47CC6607" w14:textId="77777777" w:rsidTr="00DA6D36">
        <w:tc>
          <w:tcPr>
            <w:tcW w:w="2240" w:type="pct"/>
            <w:shd w:val="clear" w:color="auto" w:fill="auto"/>
            <w:hideMark/>
          </w:tcPr>
          <w:p w14:paraId="35EAB621" w14:textId="42FF450C" w:rsidR="00DA6D36" w:rsidRPr="00DA6D36" w:rsidRDefault="00DA6D36" w:rsidP="00DA6D36">
            <w:r w:rsidRPr="00DA6D36">
              <w:t>Set up &amp; Training</w:t>
            </w:r>
          </w:p>
        </w:tc>
        <w:tc>
          <w:tcPr>
            <w:tcW w:w="2760" w:type="pct"/>
            <w:shd w:val="clear" w:color="auto" w:fill="auto"/>
            <w:hideMark/>
          </w:tcPr>
          <w:p w14:paraId="0859E1D0" w14:textId="2058E483" w:rsidR="00DA6D36" w:rsidRPr="00DA6D36" w:rsidRDefault="00DA6D36" w:rsidP="00DA6D36">
            <w:r w:rsidRPr="00DA6D36">
              <w:t>£600. Per day</w:t>
            </w:r>
          </w:p>
        </w:tc>
      </w:tr>
      <w:tr w:rsidR="00DA6D36" w:rsidRPr="00561EAA" w14:paraId="1C7828BE" w14:textId="77777777" w:rsidTr="00DA6D36">
        <w:tc>
          <w:tcPr>
            <w:tcW w:w="2240" w:type="pct"/>
            <w:shd w:val="clear" w:color="auto" w:fill="B4C6E7" w:themeFill="accent1" w:themeFillTint="66"/>
            <w:hideMark/>
          </w:tcPr>
          <w:p w14:paraId="2E8DBAFE" w14:textId="77777777" w:rsidR="00DA6D36" w:rsidRPr="00DA6D36" w:rsidRDefault="00DA6D36" w:rsidP="00DA6D36">
            <w:r w:rsidRPr="00DA6D36">
              <w:t>TOTAL</w:t>
            </w:r>
          </w:p>
        </w:tc>
        <w:tc>
          <w:tcPr>
            <w:tcW w:w="2760" w:type="pct"/>
            <w:shd w:val="clear" w:color="auto" w:fill="B4C6E7" w:themeFill="accent1" w:themeFillTint="66"/>
            <w:hideMark/>
          </w:tcPr>
          <w:p w14:paraId="0E4B5F45" w14:textId="56E3A51C" w:rsidR="00DA6D36" w:rsidRPr="00DA6D36" w:rsidRDefault="00DA6D36" w:rsidP="00DA6D36">
            <w:r w:rsidRPr="00DA6D36">
              <w:t>£13,885.20</w:t>
            </w:r>
          </w:p>
        </w:tc>
      </w:tr>
    </w:tbl>
    <w:p w14:paraId="3DDB627E" w14:textId="0E38E665" w:rsidR="00E82F5F" w:rsidRDefault="00E82F5F" w:rsidP="00E82F5F">
      <w:pPr>
        <w:pStyle w:val="Heading1"/>
      </w:pPr>
      <w:bookmarkStart w:id="13" w:name="_Toc111552261"/>
      <w:r w:rsidRPr="00E82F5F">
        <w:t>Option 1 – Shared Administration</w:t>
      </w:r>
      <w:bookmarkEnd w:id="13"/>
    </w:p>
    <w:p w14:paraId="245E4D39" w14:textId="0747B06F" w:rsidR="00E82F5F" w:rsidRPr="00E82F5F" w:rsidRDefault="00E82F5F" w:rsidP="00E82F5F">
      <w:r w:rsidRPr="00E82F5F">
        <w:t xml:space="preserve">Shared Admin allows separate SystmOne organisations to share a varying degree of administrative and clinical work, including patient records, appointments, rota templates, visits, tasks, recalls, pathology &amp; radiology </w:t>
      </w:r>
      <w:r w:rsidR="008F66DA" w:rsidRPr="00E82F5F">
        <w:t>results,</w:t>
      </w:r>
      <w:r w:rsidRPr="00E82F5F">
        <w:t xml:space="preserve"> and audit trails. This allows staff within one organisation to carry out tasks for different organisations, without the need to log out of one organisation and then into another</w:t>
      </w:r>
    </w:p>
    <w:p w14:paraId="50C54831" w14:textId="77777777" w:rsidR="00E82F5F" w:rsidRPr="00E82F5F" w:rsidRDefault="00E82F5F" w:rsidP="00E82F5F">
      <w:r w:rsidRPr="00E82F5F">
        <w:t>e-RS – referrals via e-RS can be made, but all communications regarding the referral will be sent back to the Host Practice for management, not to the registered practice.</w:t>
      </w:r>
    </w:p>
    <w:p w14:paraId="3B6F5A64" w14:textId="77777777" w:rsidR="00E82F5F" w:rsidRPr="00E82F5F" w:rsidRDefault="00E82F5F" w:rsidP="00E82F5F">
      <w:r w:rsidRPr="00E82F5F">
        <w:t>This service can be hosted by the lead PCN practice, further information can be found by clicking on the link below.</w:t>
      </w:r>
    </w:p>
    <w:p w14:paraId="39EB78F5" w14:textId="625F1A93" w:rsidR="00E82F5F" w:rsidRDefault="00CE0851" w:rsidP="00E82F5F">
      <w:hyperlink r:id="rId10" w:history="1">
        <w:r w:rsidR="00E82F5F" w:rsidRPr="00E82F5F">
          <w:rPr>
            <w:rStyle w:val="Hyperlink"/>
          </w:rPr>
          <w:t>TPP SystmOne coronavirus (COVID-19) guidance – TPP (tpp-uk.com)</w:t>
        </w:r>
      </w:hyperlink>
    </w:p>
    <w:p w14:paraId="6F3DBCA4" w14:textId="0222FAC9" w:rsidR="00E82F5F" w:rsidRDefault="00E82F5F" w:rsidP="00E82F5F">
      <w:pPr>
        <w:pStyle w:val="Heading1"/>
      </w:pPr>
      <w:bookmarkStart w:id="14" w:name="_Toc111552262"/>
      <w:r w:rsidRPr="00E82F5F">
        <w:lastRenderedPageBreak/>
        <w:t>Setting up Shared Administrator</w:t>
      </w:r>
      <w:bookmarkEnd w:id="14"/>
    </w:p>
    <w:p w14:paraId="12FBAF5D" w14:textId="77777777" w:rsidR="00B71FC1" w:rsidRPr="00B71FC1" w:rsidRDefault="00B71FC1" w:rsidP="00B71FC1"/>
    <w:p w14:paraId="4530D926" w14:textId="77777777" w:rsidR="00E82F5F" w:rsidRPr="00E82F5F" w:rsidRDefault="00E82F5F" w:rsidP="00E82F5F">
      <w:pPr>
        <w:numPr>
          <w:ilvl w:val="0"/>
          <w:numId w:val="30"/>
        </w:numPr>
      </w:pPr>
      <w:r w:rsidRPr="00E82F5F">
        <w:t>Go to set up</w:t>
      </w:r>
    </w:p>
    <w:p w14:paraId="7E075A32" w14:textId="77777777" w:rsidR="00E82F5F" w:rsidRPr="00E82F5F" w:rsidRDefault="00E82F5F" w:rsidP="00E82F5F">
      <w:pPr>
        <w:numPr>
          <w:ilvl w:val="0"/>
          <w:numId w:val="30"/>
        </w:numPr>
      </w:pPr>
      <w:r w:rsidRPr="00E82F5F">
        <w:t>Click users &amp; Policy</w:t>
      </w:r>
    </w:p>
    <w:p w14:paraId="7B1C36BB" w14:textId="77777777" w:rsidR="00E82F5F" w:rsidRPr="00E82F5F" w:rsidRDefault="00E82F5F" w:rsidP="00E82F5F">
      <w:pPr>
        <w:numPr>
          <w:ilvl w:val="0"/>
          <w:numId w:val="30"/>
        </w:numPr>
      </w:pPr>
      <w:r w:rsidRPr="00E82F5F">
        <w:t>Organisation group</w:t>
      </w:r>
    </w:p>
    <w:p w14:paraId="046CACD5" w14:textId="77777777" w:rsidR="00E82F5F" w:rsidRPr="00E82F5F" w:rsidRDefault="00E82F5F" w:rsidP="00E82F5F">
      <w:pPr>
        <w:numPr>
          <w:ilvl w:val="0"/>
          <w:numId w:val="30"/>
        </w:numPr>
      </w:pPr>
      <w:r w:rsidRPr="00E82F5F">
        <w:t>Select new group</w:t>
      </w:r>
    </w:p>
    <w:p w14:paraId="582F1575" w14:textId="77777777" w:rsidR="00E82F5F" w:rsidRPr="00E82F5F" w:rsidRDefault="00E82F5F" w:rsidP="00E82F5F">
      <w:pPr>
        <w:numPr>
          <w:ilvl w:val="0"/>
          <w:numId w:val="30"/>
        </w:numPr>
      </w:pPr>
      <w:r w:rsidRPr="00E82F5F">
        <w:t>Select parent group</w:t>
      </w:r>
    </w:p>
    <w:p w14:paraId="21571E8B" w14:textId="77777777" w:rsidR="00E82F5F" w:rsidRPr="00E82F5F" w:rsidRDefault="00E82F5F" w:rsidP="00E82F5F">
      <w:pPr>
        <w:numPr>
          <w:ilvl w:val="0"/>
          <w:numId w:val="30"/>
        </w:numPr>
      </w:pPr>
      <w:r w:rsidRPr="00E82F5F">
        <w:t>Select function speciality of shared admin</w:t>
      </w:r>
    </w:p>
    <w:p w14:paraId="263B89B2" w14:textId="77777777" w:rsidR="00E82F5F" w:rsidRPr="00E82F5F" w:rsidRDefault="00E82F5F" w:rsidP="00E82F5F">
      <w:pPr>
        <w:numPr>
          <w:ilvl w:val="0"/>
          <w:numId w:val="30"/>
        </w:numPr>
      </w:pPr>
      <w:r w:rsidRPr="00E82F5F">
        <w:t>Enter description</w:t>
      </w:r>
    </w:p>
    <w:p w14:paraId="551E4B47" w14:textId="2D158E0B" w:rsidR="00E82F5F" w:rsidRPr="00E82F5F" w:rsidRDefault="00E82F5F" w:rsidP="00E82F5F">
      <w:pPr>
        <w:numPr>
          <w:ilvl w:val="0"/>
          <w:numId w:val="30"/>
        </w:numPr>
      </w:pPr>
      <w:r w:rsidRPr="00E82F5F">
        <w:t xml:space="preserve">Select membership </w:t>
      </w:r>
      <w:r w:rsidR="008F66DA" w:rsidRPr="00E82F5F">
        <w:t>terms i.e.,</w:t>
      </w:r>
      <w:r w:rsidRPr="00E82F5F">
        <w:t xml:space="preserve"> Membership much be approved by your organisation</w:t>
      </w:r>
    </w:p>
    <w:p w14:paraId="063AC5ED" w14:textId="77777777" w:rsidR="00E82F5F" w:rsidRPr="00E82F5F" w:rsidRDefault="00E82F5F" w:rsidP="00E82F5F">
      <w:pPr>
        <w:numPr>
          <w:ilvl w:val="0"/>
          <w:numId w:val="30"/>
        </w:numPr>
      </w:pPr>
      <w:r w:rsidRPr="00E82F5F">
        <w:t>Select option shared admin</w:t>
      </w:r>
    </w:p>
    <w:p w14:paraId="17C7D47D" w14:textId="25A299D1" w:rsidR="00E82F5F" w:rsidRPr="00E82F5F" w:rsidRDefault="00E82F5F" w:rsidP="00E82F5F">
      <w:pPr>
        <w:numPr>
          <w:ilvl w:val="0"/>
          <w:numId w:val="30"/>
        </w:numPr>
      </w:pPr>
      <w:r w:rsidRPr="00E82F5F">
        <w:t xml:space="preserve">Select shared admin option in the box below </w:t>
      </w:r>
      <w:r w:rsidR="008F66DA" w:rsidRPr="00E82F5F">
        <w:t>e.g.,</w:t>
      </w:r>
      <w:r w:rsidRPr="00E82F5F">
        <w:t xml:space="preserve"> Access Audit trails and pathology</w:t>
      </w:r>
    </w:p>
    <w:p w14:paraId="682F8C82" w14:textId="77777777" w:rsidR="00E82F5F" w:rsidRPr="00E82F5F" w:rsidRDefault="00E82F5F" w:rsidP="00E82F5F">
      <w:pPr>
        <w:numPr>
          <w:ilvl w:val="0"/>
          <w:numId w:val="30"/>
        </w:numPr>
      </w:pPr>
      <w:r w:rsidRPr="00E82F5F">
        <w:t xml:space="preserve">Select ok to confirm </w:t>
      </w:r>
    </w:p>
    <w:p w14:paraId="032E53E9" w14:textId="77777777" w:rsidR="00E82F5F" w:rsidRPr="00E82F5F" w:rsidRDefault="00E82F5F" w:rsidP="00E82F5F">
      <w:pPr>
        <w:numPr>
          <w:ilvl w:val="0"/>
          <w:numId w:val="30"/>
        </w:numPr>
      </w:pPr>
      <w:r w:rsidRPr="00E82F5F">
        <w:t xml:space="preserve">You then see a window to allow you to invite </w:t>
      </w:r>
      <w:proofErr w:type="gramStart"/>
      <w:r w:rsidRPr="00E82F5F">
        <w:t>other</w:t>
      </w:r>
      <w:proofErr w:type="gramEnd"/>
      <w:r w:rsidRPr="00E82F5F">
        <w:t xml:space="preserve"> organisation into your group</w:t>
      </w:r>
    </w:p>
    <w:p w14:paraId="2355CEB7" w14:textId="77777777" w:rsidR="00E82F5F" w:rsidRPr="00E82F5F" w:rsidRDefault="00E82F5F" w:rsidP="00E82F5F">
      <w:pPr>
        <w:numPr>
          <w:ilvl w:val="0"/>
          <w:numId w:val="30"/>
        </w:numPr>
      </w:pPr>
      <w:r w:rsidRPr="00E82F5F">
        <w:t>A task is then sent to your shared organisations asking them to join your group.</w:t>
      </w:r>
    </w:p>
    <w:p w14:paraId="2DE7F762" w14:textId="77777777" w:rsidR="00E82F5F" w:rsidRPr="00E82F5F" w:rsidRDefault="00E82F5F" w:rsidP="00E82F5F">
      <w:pPr>
        <w:numPr>
          <w:ilvl w:val="0"/>
          <w:numId w:val="30"/>
        </w:numPr>
      </w:pPr>
      <w:r w:rsidRPr="00E82F5F">
        <w:t xml:space="preserve">Once you have crated your group you can decide who you want to have shared access </w:t>
      </w:r>
    </w:p>
    <w:p w14:paraId="370A3E39" w14:textId="40A84CFB" w:rsidR="00E82F5F" w:rsidRPr="00E82F5F" w:rsidRDefault="00E82F5F" w:rsidP="00E82F5F">
      <w:r w:rsidRPr="00E82F5F">
        <w:rPr>
          <w:b/>
          <w:bCs/>
        </w:rPr>
        <w:t xml:space="preserve">For a fully illustrated guide go </w:t>
      </w:r>
      <w:r w:rsidR="008F66DA">
        <w:rPr>
          <w:b/>
          <w:bCs/>
        </w:rPr>
        <w:t xml:space="preserve">to: </w:t>
      </w:r>
      <w:r w:rsidRPr="00E82F5F">
        <w:t xml:space="preserve"> Shared Working: </w:t>
      </w:r>
      <w:hyperlink r:id="rId11" w:history="1">
        <w:r w:rsidRPr="00E82F5F">
          <w:rPr>
            <w:rStyle w:val="Hyperlink"/>
          </w:rPr>
          <w:t>Shared Working – YouTube</w:t>
        </w:r>
      </w:hyperlink>
    </w:p>
    <w:p w14:paraId="7D5B0AF3" w14:textId="77777777" w:rsidR="00B71FC1" w:rsidRDefault="00B71FC1" w:rsidP="00C00A09">
      <w:pPr>
        <w:pStyle w:val="Heading1"/>
      </w:pPr>
    </w:p>
    <w:p w14:paraId="4B740E38" w14:textId="4FAB6553" w:rsidR="00C00A09" w:rsidRPr="00C00A09" w:rsidRDefault="00C00A09" w:rsidP="00C00A09">
      <w:pPr>
        <w:pStyle w:val="Heading1"/>
      </w:pPr>
      <w:bookmarkStart w:id="15" w:name="_Toc111552263"/>
      <w:r w:rsidRPr="00C00A09">
        <w:t>Option 2 - SystmOne PCN H</w:t>
      </w:r>
      <w:r>
        <w:t>ub Functionality</w:t>
      </w:r>
      <w:bookmarkEnd w:id="15"/>
    </w:p>
    <w:p w14:paraId="3E526305" w14:textId="77777777" w:rsidR="00C00A09" w:rsidRPr="00C00A09" w:rsidRDefault="00C00A09" w:rsidP="00C00A09">
      <w:pPr>
        <w:numPr>
          <w:ilvl w:val="0"/>
          <w:numId w:val="31"/>
        </w:numPr>
      </w:pPr>
      <w:r w:rsidRPr="00C00A09">
        <w:t>Up to 10 units (including the GP Hub unit) can use shared admin to enhanced federated working</w:t>
      </w:r>
    </w:p>
    <w:p w14:paraId="79AD8723" w14:textId="77777777" w:rsidR="00C00A09" w:rsidRPr="00C00A09" w:rsidRDefault="00C00A09" w:rsidP="00C00A09">
      <w:pPr>
        <w:numPr>
          <w:ilvl w:val="0"/>
          <w:numId w:val="31"/>
        </w:numPr>
      </w:pPr>
      <w:r w:rsidRPr="00C00A09">
        <w:t>Appointments &amp; Registration – configurable options for booking and registration at each Hub.  Remote booking or shared rota options support different ways of working</w:t>
      </w:r>
    </w:p>
    <w:p w14:paraId="11263F21" w14:textId="77777777" w:rsidR="00C00A09" w:rsidRPr="00C00A09" w:rsidRDefault="00C00A09" w:rsidP="00C00A09">
      <w:pPr>
        <w:numPr>
          <w:ilvl w:val="0"/>
          <w:numId w:val="31"/>
        </w:numPr>
      </w:pPr>
      <w:r w:rsidRPr="00C00A09">
        <w:t>Pathology &amp; Radiology – the hub can make requests on behalf of the patients registered practice</w:t>
      </w:r>
    </w:p>
    <w:p w14:paraId="0350A0BF" w14:textId="77777777" w:rsidR="00C00A09" w:rsidRPr="00C00A09" w:rsidRDefault="00C00A09" w:rsidP="00C00A09">
      <w:pPr>
        <w:numPr>
          <w:ilvl w:val="0"/>
          <w:numId w:val="31"/>
        </w:numPr>
      </w:pPr>
      <w:r w:rsidRPr="00C00A09">
        <w:t>MED3 – can be created to include the address of the patients registered practice</w:t>
      </w:r>
    </w:p>
    <w:p w14:paraId="47336500" w14:textId="77777777" w:rsidR="00C00A09" w:rsidRPr="00C00A09" w:rsidRDefault="00C00A09" w:rsidP="00C00A09">
      <w:pPr>
        <w:numPr>
          <w:ilvl w:val="0"/>
          <w:numId w:val="31"/>
        </w:numPr>
      </w:pPr>
      <w:r w:rsidRPr="00C00A09">
        <w:t>Prescribing – the hub can be used to prescribe using EPS.  Where organisations have a prescribing, the hub can use a spurious code in place of a PPA ID for all prescriptions</w:t>
      </w:r>
    </w:p>
    <w:p w14:paraId="2AD70343" w14:textId="139E0431" w:rsidR="00C00A09" w:rsidRDefault="00C00A09" w:rsidP="00C00A09">
      <w:pPr>
        <w:numPr>
          <w:ilvl w:val="0"/>
          <w:numId w:val="31"/>
        </w:numPr>
      </w:pPr>
      <w:r w:rsidRPr="00C00A09">
        <w:t>e-RS – referrals via e-RS can be made from the Hub unit.  All communications regarding the referral will be sent back to the Hub unit for management not to the registered practice</w:t>
      </w:r>
    </w:p>
    <w:p w14:paraId="30137876" w14:textId="7601043B" w:rsidR="008F66DA" w:rsidRDefault="008F66DA" w:rsidP="008F66DA"/>
    <w:p w14:paraId="200C4292" w14:textId="7F5F34D9" w:rsidR="008F66DA" w:rsidRDefault="008F66DA" w:rsidP="008F66DA"/>
    <w:p w14:paraId="027B600C" w14:textId="77777777" w:rsidR="006D178C" w:rsidRDefault="006D178C" w:rsidP="008F66DA"/>
    <w:p w14:paraId="73595B7F" w14:textId="1A8A4BAD" w:rsidR="00C00A09" w:rsidRPr="00C00A09" w:rsidRDefault="00C00A09" w:rsidP="00C00A09">
      <w:pPr>
        <w:pStyle w:val="Heading1"/>
      </w:pPr>
      <w:bookmarkStart w:id="16" w:name="_Toc111552264"/>
      <w:r w:rsidRPr="00C00A09">
        <w:t>TPP’s Suggested model to facilitate PCN requirements</w:t>
      </w:r>
      <w:bookmarkEnd w:id="16"/>
    </w:p>
    <w:p w14:paraId="72408DAE" w14:textId="4685EF6F" w:rsidR="0071268A" w:rsidRDefault="0071268A" w:rsidP="00C00A09">
      <w:r>
        <w:rPr>
          <w:noProof/>
        </w:rPr>
        <mc:AlternateContent>
          <mc:Choice Requires="wpg">
            <w:drawing>
              <wp:anchor distT="0" distB="0" distL="114300" distR="114300" simplePos="0" relativeHeight="251670528" behindDoc="0" locked="0" layoutInCell="1" allowOverlap="1" wp14:anchorId="1414D47A" wp14:editId="0FD4286D">
                <wp:simplePos x="0" y="0"/>
                <wp:positionH relativeFrom="margin">
                  <wp:posOffset>-254939</wp:posOffset>
                </wp:positionH>
                <wp:positionV relativeFrom="paragraph">
                  <wp:posOffset>75179</wp:posOffset>
                </wp:positionV>
                <wp:extent cx="6113145" cy="2869565"/>
                <wp:effectExtent l="0" t="0" r="20955" b="26035"/>
                <wp:wrapNone/>
                <wp:docPr id="5" name="Group 5"/>
                <wp:cNvGraphicFramePr/>
                <a:graphic xmlns:a="http://schemas.openxmlformats.org/drawingml/2006/main">
                  <a:graphicData uri="http://schemas.microsoft.com/office/word/2010/wordprocessingGroup">
                    <wpg:wgp>
                      <wpg:cNvGrpSpPr/>
                      <wpg:grpSpPr>
                        <a:xfrm>
                          <a:off x="0" y="0"/>
                          <a:ext cx="6113145" cy="2869565"/>
                          <a:chOff x="12700" y="0"/>
                          <a:chExt cx="10083566" cy="4360683"/>
                        </a:xfrm>
                      </wpg:grpSpPr>
                      <wps:wsp>
                        <wps:cNvPr id="21" name="Rectangle: Rounded Corners 20">
                          <a:extLst>
                            <a:ext uri="{FF2B5EF4-FFF2-40B4-BE49-F238E27FC236}">
                              <a16:creationId xmlns:a16="http://schemas.microsoft.com/office/drawing/2014/main" id="{F54D153F-C2B1-8C8C-AE0C-9A91E0C8036B}"/>
                            </a:ext>
                          </a:extLst>
                        </wps:cNvPr>
                        <wps:cNvSpPr/>
                        <wps:spPr>
                          <a:xfrm>
                            <a:off x="3581400" y="381000"/>
                            <a:ext cx="2743200" cy="486561"/>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3036DBB" w14:textId="77777777" w:rsidR="00C00A09" w:rsidRPr="00A161E6" w:rsidRDefault="00C00A09" w:rsidP="00C00A09">
                              <w:pPr>
                                <w:jc w:val="center"/>
                                <w:textAlignment w:val="baseline"/>
                                <w:rPr>
                                  <w:rFonts w:ascii="Calibri" w:hAnsi="Calibri"/>
                                  <w:color w:val="000000"/>
                                  <w:sz w:val="28"/>
                                  <w:szCs w:val="28"/>
                                </w:rPr>
                              </w:pPr>
                              <w:r w:rsidRPr="00A161E6">
                                <w:rPr>
                                  <w:rFonts w:ascii="Calibri" w:hAnsi="Calibri"/>
                                  <w:color w:val="000000"/>
                                  <w:sz w:val="28"/>
                                  <w:szCs w:val="28"/>
                                </w:rPr>
                                <w:t>GP 2</w:t>
                              </w:r>
                            </w:p>
                          </w:txbxContent>
                        </wps:txbx>
                        <wps:bodyPr rtlCol="0" anchor="ctr"/>
                      </wps:wsp>
                      <wps:wsp>
                        <wps:cNvPr id="22" name="Rectangle: Rounded Corners 21">
                          <a:extLst>
                            <a:ext uri="{FF2B5EF4-FFF2-40B4-BE49-F238E27FC236}">
                              <a16:creationId xmlns:a16="http://schemas.microsoft.com/office/drawing/2014/main" id="{06DDFDC9-1AE9-457F-DA6D-56B16489D2AC}"/>
                            </a:ext>
                          </a:extLst>
                        </wps:cNvPr>
                        <wps:cNvSpPr/>
                        <wps:spPr>
                          <a:xfrm>
                            <a:off x="3568286" y="1507673"/>
                            <a:ext cx="2743199" cy="55811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B6504E1" w14:textId="77777777" w:rsidR="00C00A09" w:rsidRPr="00A161E6" w:rsidRDefault="00C00A09" w:rsidP="00C00A09">
                              <w:pPr>
                                <w:jc w:val="center"/>
                                <w:textAlignment w:val="baseline"/>
                                <w:rPr>
                                  <w:rFonts w:ascii="Calibri" w:hAnsi="Calibri"/>
                                  <w:color w:val="000000"/>
                                  <w:sz w:val="28"/>
                                  <w:szCs w:val="28"/>
                                </w:rPr>
                              </w:pPr>
                              <w:r w:rsidRPr="00A161E6">
                                <w:rPr>
                                  <w:rFonts w:ascii="Calibri" w:hAnsi="Calibri"/>
                                  <w:color w:val="000000"/>
                                  <w:sz w:val="28"/>
                                  <w:szCs w:val="28"/>
                                </w:rPr>
                                <w:t>Central Hub Unit</w:t>
                              </w:r>
                            </w:p>
                          </w:txbxContent>
                        </wps:txbx>
                        <wps:bodyPr rtlCol="0" anchor="ctr"/>
                      </wps:wsp>
                      <wps:wsp>
                        <wps:cNvPr id="23" name="Rectangle: Rounded Corners 22">
                          <a:extLst>
                            <a:ext uri="{FF2B5EF4-FFF2-40B4-BE49-F238E27FC236}">
                              <a16:creationId xmlns:a16="http://schemas.microsoft.com/office/drawing/2014/main" id="{CFDDA816-F9C5-95A6-F2EC-50E76A412E3A}"/>
                            </a:ext>
                          </a:extLst>
                        </wps:cNvPr>
                        <wps:cNvSpPr/>
                        <wps:spPr>
                          <a:xfrm>
                            <a:off x="254000" y="2692053"/>
                            <a:ext cx="2105637" cy="521389"/>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5E93B2C" w14:textId="77777777" w:rsidR="00C00A09" w:rsidRPr="00A161E6" w:rsidRDefault="00C00A09" w:rsidP="00C00A09">
                              <w:pPr>
                                <w:jc w:val="center"/>
                                <w:textAlignment w:val="baseline"/>
                                <w:rPr>
                                  <w:rFonts w:ascii="Calibri" w:hAnsi="Calibri"/>
                                  <w:color w:val="000000"/>
                                  <w:sz w:val="28"/>
                                  <w:szCs w:val="28"/>
                                </w:rPr>
                              </w:pPr>
                              <w:r w:rsidRPr="00A161E6">
                                <w:rPr>
                                  <w:rFonts w:ascii="Calibri" w:hAnsi="Calibri"/>
                                  <w:color w:val="000000"/>
                                  <w:sz w:val="28"/>
                                  <w:szCs w:val="28"/>
                                </w:rPr>
                                <w:t>GP 1</w:t>
                              </w:r>
                            </w:p>
                          </w:txbxContent>
                        </wps:txbx>
                        <wps:bodyPr rtlCol="0" anchor="ctr"/>
                      </wps:wsp>
                      <wps:wsp>
                        <wps:cNvPr id="24" name="Rectangle: Rounded Corners 23">
                          <a:extLst>
                            <a:ext uri="{FF2B5EF4-FFF2-40B4-BE49-F238E27FC236}">
                              <a16:creationId xmlns:a16="http://schemas.microsoft.com/office/drawing/2014/main" id="{E83C9D37-BDC1-D9EC-012B-8D0F05A14AF8}"/>
                            </a:ext>
                          </a:extLst>
                        </wps:cNvPr>
                        <wps:cNvSpPr/>
                        <wps:spPr>
                          <a:xfrm>
                            <a:off x="7797799" y="2692051"/>
                            <a:ext cx="1979803" cy="497227"/>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D26D688" w14:textId="77777777" w:rsidR="00C00A09" w:rsidRPr="00A161E6" w:rsidRDefault="00C00A09" w:rsidP="00C00A09">
                              <w:pPr>
                                <w:jc w:val="center"/>
                                <w:textAlignment w:val="baseline"/>
                                <w:rPr>
                                  <w:rFonts w:ascii="Calibri" w:hAnsi="Calibri"/>
                                  <w:color w:val="000000"/>
                                  <w:sz w:val="28"/>
                                  <w:szCs w:val="28"/>
                                </w:rPr>
                              </w:pPr>
                              <w:r w:rsidRPr="00A161E6">
                                <w:rPr>
                                  <w:rFonts w:ascii="Calibri" w:hAnsi="Calibri"/>
                                  <w:color w:val="000000"/>
                                  <w:sz w:val="28"/>
                                  <w:szCs w:val="28"/>
                                </w:rPr>
                                <w:t>GP3</w:t>
                              </w:r>
                            </w:p>
                          </w:txbxContent>
                        </wps:txbx>
                        <wps:bodyPr rtlCol="0" anchor="ctr"/>
                      </wps:wsp>
                      <wps:wsp>
                        <wps:cNvPr id="25" name="Rectangle: Rounded Corners 24">
                          <a:extLst>
                            <a:ext uri="{FF2B5EF4-FFF2-40B4-BE49-F238E27FC236}">
                              <a16:creationId xmlns:a16="http://schemas.microsoft.com/office/drawing/2014/main" id="{0423DE07-A579-04A6-3B28-A68BBA61D39A}"/>
                            </a:ext>
                          </a:extLst>
                        </wps:cNvPr>
                        <wps:cNvSpPr/>
                        <wps:spPr>
                          <a:xfrm>
                            <a:off x="12700" y="0"/>
                            <a:ext cx="10083566" cy="3532105"/>
                          </a:xfrm>
                          <a:prstGeom prst="roundRect">
                            <a:avLst/>
                          </a:prstGeom>
                          <a:noFill/>
                          <a:ln w="12700" cap="flat" cmpd="sng" algn="ctr">
                            <a:solidFill>
                              <a:srgbClr val="4472C4">
                                <a:shade val="50000"/>
                              </a:srgbClr>
                            </a:solidFill>
                            <a:prstDash val="solid"/>
                            <a:miter lim="800000"/>
                          </a:ln>
                          <a:effectLst/>
                        </wps:spPr>
                        <wps:bodyPr rtlCol="0" anchor="ctr"/>
                      </wps:wsp>
                      <wps:wsp>
                        <wps:cNvPr id="26" name="Rectangle: Rounded Corners 25">
                          <a:extLst>
                            <a:ext uri="{FF2B5EF4-FFF2-40B4-BE49-F238E27FC236}">
                              <a16:creationId xmlns:a16="http://schemas.microsoft.com/office/drawing/2014/main" id="{03A81B2D-EC01-06A7-33D2-F29B6BFB8667}"/>
                            </a:ext>
                          </a:extLst>
                        </wps:cNvPr>
                        <wps:cNvSpPr/>
                        <wps:spPr>
                          <a:xfrm>
                            <a:off x="130206" y="3787927"/>
                            <a:ext cx="2321249" cy="527056"/>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4F412DBB" w14:textId="77777777" w:rsidR="00C00A09" w:rsidRPr="00A161E6" w:rsidRDefault="00C00A09" w:rsidP="00C00A09">
                              <w:pPr>
                                <w:jc w:val="center"/>
                                <w:textAlignment w:val="baseline"/>
                                <w:rPr>
                                  <w:rFonts w:ascii="Calibri" w:hAnsi="Calibri"/>
                                  <w:color w:val="000000"/>
                                  <w:sz w:val="28"/>
                                  <w:szCs w:val="28"/>
                                </w:rPr>
                              </w:pPr>
                              <w:r w:rsidRPr="00A161E6">
                                <w:rPr>
                                  <w:rFonts w:ascii="Calibri" w:hAnsi="Calibri"/>
                                  <w:color w:val="000000"/>
                                  <w:sz w:val="28"/>
                                  <w:szCs w:val="28"/>
                                </w:rPr>
                                <w:t>Care Home</w:t>
                              </w:r>
                            </w:p>
                          </w:txbxContent>
                        </wps:txbx>
                        <wps:bodyPr rtlCol="0" anchor="ctr"/>
                      </wps:wsp>
                      <wps:wsp>
                        <wps:cNvPr id="27" name="Rectangle: Rounded Corners 26">
                          <a:extLst>
                            <a:ext uri="{FF2B5EF4-FFF2-40B4-BE49-F238E27FC236}">
                              <a16:creationId xmlns:a16="http://schemas.microsoft.com/office/drawing/2014/main" id="{D8CA8093-7C79-D0B3-2F31-DB58CD8666F0}"/>
                            </a:ext>
                          </a:extLst>
                        </wps:cNvPr>
                        <wps:cNvSpPr/>
                        <wps:spPr>
                          <a:xfrm>
                            <a:off x="7657350" y="3833660"/>
                            <a:ext cx="2265026" cy="527023"/>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7480213D" w14:textId="77777777" w:rsidR="00C00A09" w:rsidRPr="00A161E6" w:rsidRDefault="00C00A09" w:rsidP="00C00A09">
                              <w:pPr>
                                <w:jc w:val="center"/>
                                <w:textAlignment w:val="baseline"/>
                                <w:rPr>
                                  <w:rFonts w:ascii="Calibri" w:hAnsi="Calibri"/>
                                  <w:color w:val="000000"/>
                                  <w:sz w:val="28"/>
                                  <w:szCs w:val="28"/>
                                </w:rPr>
                              </w:pPr>
                              <w:r w:rsidRPr="00A161E6">
                                <w:rPr>
                                  <w:rFonts w:ascii="Calibri" w:hAnsi="Calibri"/>
                                  <w:color w:val="000000"/>
                                  <w:sz w:val="28"/>
                                  <w:szCs w:val="28"/>
                                </w:rPr>
                                <w:t>Community Services</w:t>
                              </w:r>
                            </w:p>
                          </w:txbxContent>
                        </wps:txbx>
                        <wps:bodyPr rtlCol="0" anchor="ctr"/>
                      </wps:wsp>
                      <wps:wsp>
                        <wps:cNvPr id="28" name="Straight Arrow Connector 27">
                          <a:extLst>
                            <a:ext uri="{FF2B5EF4-FFF2-40B4-BE49-F238E27FC236}">
                              <a16:creationId xmlns:a16="http://schemas.microsoft.com/office/drawing/2014/main" id="{9E98BE81-3557-2003-3B2B-861A90BA83B5}"/>
                            </a:ext>
                          </a:extLst>
                        </wps:cNvPr>
                        <wps:cNvCnPr>
                          <a:cxnSpLocks/>
                          <a:stCxn id="21" idx="2"/>
                          <a:endCxn id="22" idx="0"/>
                        </wps:cNvCnPr>
                        <wps:spPr>
                          <a:xfrm flipH="1">
                            <a:off x="4939887" y="867447"/>
                            <a:ext cx="13114" cy="640030"/>
                          </a:xfrm>
                          <a:prstGeom prst="straightConnector1">
                            <a:avLst/>
                          </a:prstGeom>
                          <a:noFill/>
                          <a:ln w="6350" cap="flat" cmpd="sng" algn="ctr">
                            <a:solidFill>
                              <a:srgbClr val="4472C4"/>
                            </a:solidFill>
                            <a:prstDash val="solid"/>
                            <a:miter lim="800000"/>
                            <a:headEnd type="triangle"/>
                            <a:tailEnd type="triangle"/>
                          </a:ln>
                          <a:effectLst/>
                        </wps:spPr>
                        <wps:bodyPr/>
                      </wps:wsp>
                      <wps:wsp>
                        <wps:cNvPr id="29" name="Straight Arrow Connector 28">
                          <a:extLst>
                            <a:ext uri="{FF2B5EF4-FFF2-40B4-BE49-F238E27FC236}">
                              <a16:creationId xmlns:a16="http://schemas.microsoft.com/office/drawing/2014/main" id="{A134B854-1FA0-E192-654B-0341B63D7450}"/>
                            </a:ext>
                          </a:extLst>
                        </wps:cNvPr>
                        <wps:cNvCnPr>
                          <a:cxnSpLocks/>
                        </wps:cNvCnPr>
                        <wps:spPr>
                          <a:xfrm flipH="1">
                            <a:off x="1231789" y="2029541"/>
                            <a:ext cx="2321798" cy="638518"/>
                          </a:xfrm>
                          <a:prstGeom prst="straightConnector1">
                            <a:avLst/>
                          </a:prstGeom>
                          <a:noFill/>
                          <a:ln w="6350" cap="flat" cmpd="sng" algn="ctr">
                            <a:solidFill>
                              <a:srgbClr val="4472C4"/>
                            </a:solidFill>
                            <a:prstDash val="solid"/>
                            <a:miter lim="800000"/>
                            <a:headEnd type="triangle"/>
                            <a:tailEnd type="triangle"/>
                          </a:ln>
                          <a:effectLst/>
                        </wps:spPr>
                        <wps:bodyPr/>
                      </wps:wsp>
                      <wps:wsp>
                        <wps:cNvPr id="30" name="Straight Arrow Connector 29">
                          <a:extLst>
                            <a:ext uri="{FF2B5EF4-FFF2-40B4-BE49-F238E27FC236}">
                              <a16:creationId xmlns:a16="http://schemas.microsoft.com/office/drawing/2014/main" id="{C0AB107B-1018-9B75-1228-7621E5FA08C5}"/>
                            </a:ext>
                          </a:extLst>
                        </wps:cNvPr>
                        <wps:cNvCnPr>
                          <a:cxnSpLocks/>
                          <a:endCxn id="24" idx="0"/>
                        </wps:cNvCnPr>
                        <wps:spPr>
                          <a:xfrm>
                            <a:off x="6323455" y="2028718"/>
                            <a:ext cx="2463450" cy="662787"/>
                          </a:xfrm>
                          <a:prstGeom prst="straightConnector1">
                            <a:avLst/>
                          </a:prstGeom>
                          <a:noFill/>
                          <a:ln w="6350" cap="flat" cmpd="sng" algn="ctr">
                            <a:solidFill>
                              <a:srgbClr val="4472C4"/>
                            </a:solidFill>
                            <a:prstDash val="solid"/>
                            <a:miter lim="800000"/>
                            <a:headEnd type="triangle"/>
                            <a:tailEnd type="triangle"/>
                          </a:ln>
                          <a:effectLst/>
                        </wps:spPr>
                        <wps:bodyPr/>
                      </wps:wsp>
                      <wps:wsp>
                        <wps:cNvPr id="31" name="Straight Arrow Connector 30">
                          <a:extLst>
                            <a:ext uri="{FF2B5EF4-FFF2-40B4-BE49-F238E27FC236}">
                              <a16:creationId xmlns:a16="http://schemas.microsoft.com/office/drawing/2014/main" id="{160CEB93-8C02-4DB1-17AB-8C33677DC862}"/>
                            </a:ext>
                          </a:extLst>
                        </wps:cNvPr>
                        <wps:cNvCnPr>
                          <a:cxnSpLocks/>
                          <a:stCxn id="23" idx="2"/>
                          <a:endCxn id="26" idx="0"/>
                        </wps:cNvCnPr>
                        <wps:spPr>
                          <a:xfrm flipH="1">
                            <a:off x="1290831" y="3213442"/>
                            <a:ext cx="15989" cy="574485"/>
                          </a:xfrm>
                          <a:prstGeom prst="straightConnector1">
                            <a:avLst/>
                          </a:prstGeom>
                          <a:noFill/>
                          <a:ln w="6350" cap="flat" cmpd="sng" algn="ctr">
                            <a:solidFill>
                              <a:srgbClr val="4472C4"/>
                            </a:solidFill>
                            <a:prstDash val="solid"/>
                            <a:miter lim="800000"/>
                            <a:headEnd type="triangle"/>
                            <a:tailEnd type="triangle"/>
                          </a:ln>
                          <a:effectLst/>
                        </wps:spPr>
                        <wps:bodyPr/>
                      </wps:wsp>
                      <wps:wsp>
                        <wps:cNvPr id="32" name="Straight Arrow Connector 31">
                          <a:extLst>
                            <a:ext uri="{FF2B5EF4-FFF2-40B4-BE49-F238E27FC236}">
                              <a16:creationId xmlns:a16="http://schemas.microsoft.com/office/drawing/2014/main" id="{984F41D9-B1A9-7FC8-1D88-07D9584924C1}"/>
                            </a:ext>
                          </a:extLst>
                        </wps:cNvPr>
                        <wps:cNvCnPr>
                          <a:cxnSpLocks/>
                          <a:stCxn id="24" idx="2"/>
                          <a:endCxn id="27" idx="0"/>
                        </wps:cNvCnPr>
                        <wps:spPr>
                          <a:xfrm>
                            <a:off x="8787702" y="3189279"/>
                            <a:ext cx="2162" cy="644382"/>
                          </a:xfrm>
                          <a:prstGeom prst="straightConnector1">
                            <a:avLst/>
                          </a:prstGeom>
                          <a:noFill/>
                          <a:ln w="6350" cap="flat" cmpd="sng" algn="ctr">
                            <a:solidFill>
                              <a:srgbClr val="4472C4"/>
                            </a:solidFill>
                            <a:prstDash val="solid"/>
                            <a:miter lim="800000"/>
                            <a:headEnd type="triangle"/>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414D47A" id="Group 5" o:spid="_x0000_s1026" style="position:absolute;margin-left:-20.05pt;margin-top:5.9pt;width:481.35pt;height:225.95pt;z-index:251670528;mso-position-horizontal-relative:margin;mso-width-relative:margin;mso-height-relative:margin" coordorigin="127" coordsize="100835,4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">
                <v:roundrect id="Rectangle: Rounded Corners 20" o:spid="_x0000_s1027" style="position:absolute;left:35814;top:3810;width:27432;height:48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" fillcolor="#b1cbe9" strokecolor="#5b9bd5" strokeweight=".5pt">
                  <v:fill color2="#92b9e4" rotate="t" colors="0 #b1cbe9;.5 #a3c1e5;1 #92b9e4" focus="100%" type="gradient">
                    <o:fill v:ext="view" type="gradientUnscaled"/>
                  </v:fill>
                  <v:stroke joinstyle="miter"/>
                  <v:textbox>
                    <w:txbxContent>
                      <w:p w14:paraId="13036DBB" w14:textId="77777777" w:rsidR="00C00A09" w:rsidRPr="00A161E6" w:rsidRDefault="00C00A09" w:rsidP="00C00A09">
                        <w:pPr>
                          <w:jc w:val="center"/>
                          <w:textAlignment w:val="baseline"/>
                          <w:rPr>
                            <w:rFonts w:ascii="Calibri" w:hAnsi="Calibri"/>
                            <w:color w:val="000000"/>
                            <w:sz w:val="28"/>
                            <w:szCs w:val="28"/>
                          </w:rPr>
                        </w:pPr>
                        <w:r w:rsidRPr="00A161E6">
                          <w:rPr>
                            <w:rFonts w:ascii="Calibri" w:hAnsi="Calibri"/>
                            <w:color w:val="000000"/>
                            <w:sz w:val="28"/>
                            <w:szCs w:val="28"/>
                          </w:rPr>
                          <w:t>GP 2</w:t>
                        </w:r>
                      </w:p>
                    </w:txbxContent>
                  </v:textbox>
                </v:roundrect>
                <v:roundrect id="Rectangle: Rounded Corners 21" o:spid="_x0000_s1028" style="position:absolute;left:35682;top:15076;width:27432;height:55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" fillcolor="#b1cbe9" strokecolor="#5b9bd5" strokeweight=".5pt">
                  <v:fill color2="#92b9e4" rotate="t" colors="0 #b1cbe9;.5 #a3c1e5;1 #92b9e4" focus="100%" type="gradient">
                    <o:fill v:ext="view" type="gradientUnscaled"/>
                  </v:fill>
                  <v:stroke joinstyle="miter"/>
                  <v:textbox>
                    <w:txbxContent>
                      <w:p w14:paraId="4B6504E1" w14:textId="77777777" w:rsidR="00C00A09" w:rsidRPr="00A161E6" w:rsidRDefault="00C00A09" w:rsidP="00C00A09">
                        <w:pPr>
                          <w:jc w:val="center"/>
                          <w:textAlignment w:val="baseline"/>
                          <w:rPr>
                            <w:rFonts w:ascii="Calibri" w:hAnsi="Calibri"/>
                            <w:color w:val="000000"/>
                            <w:sz w:val="28"/>
                            <w:szCs w:val="28"/>
                          </w:rPr>
                        </w:pPr>
                        <w:r w:rsidRPr="00A161E6">
                          <w:rPr>
                            <w:rFonts w:ascii="Calibri" w:hAnsi="Calibri"/>
                            <w:color w:val="000000"/>
                            <w:sz w:val="28"/>
                            <w:szCs w:val="28"/>
                          </w:rPr>
                          <w:t>Central Hub Unit</w:t>
                        </w:r>
                      </w:p>
                    </w:txbxContent>
                  </v:textbox>
                </v:roundrect>
                <v:roundrect id="Rectangle: Rounded Corners 22" o:spid="_x0000_s1029" style="position:absolute;left:2540;top:26920;width:21056;height:52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" fillcolor="#b1cbe9" strokecolor="#5b9bd5" strokeweight=".5pt">
                  <v:fill color2="#92b9e4" rotate="t" colors="0 #b1cbe9;.5 #a3c1e5;1 #92b9e4" focus="100%" type="gradient">
                    <o:fill v:ext="view" type="gradientUnscaled"/>
                  </v:fill>
                  <v:stroke joinstyle="miter"/>
                  <v:textbox>
                    <w:txbxContent>
                      <w:p w14:paraId="25E93B2C" w14:textId="77777777" w:rsidR="00C00A09" w:rsidRPr="00A161E6" w:rsidRDefault="00C00A09" w:rsidP="00C00A09">
                        <w:pPr>
                          <w:jc w:val="center"/>
                          <w:textAlignment w:val="baseline"/>
                          <w:rPr>
                            <w:rFonts w:ascii="Calibri" w:hAnsi="Calibri"/>
                            <w:color w:val="000000"/>
                            <w:sz w:val="28"/>
                            <w:szCs w:val="28"/>
                          </w:rPr>
                        </w:pPr>
                        <w:r w:rsidRPr="00A161E6">
                          <w:rPr>
                            <w:rFonts w:ascii="Calibri" w:hAnsi="Calibri"/>
                            <w:color w:val="000000"/>
                            <w:sz w:val="28"/>
                            <w:szCs w:val="28"/>
                          </w:rPr>
                          <w:t>GP 1</w:t>
                        </w:r>
                      </w:p>
                    </w:txbxContent>
                  </v:textbox>
                </v:roundrect>
                <v:roundrect id="Rectangle: Rounded Corners 23" o:spid="_x0000_s1030" style="position:absolute;left:77977;top:26920;width:19799;height:4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" fillcolor="#b1cbe9" strokecolor="#5b9bd5" strokeweight=".5pt">
                  <v:fill color2="#92b9e4" rotate="t" colors="0 #b1cbe9;.5 #a3c1e5;1 #92b9e4" focus="100%" type="gradient">
                    <o:fill v:ext="view" type="gradientUnscaled"/>
                  </v:fill>
                  <v:stroke joinstyle="miter"/>
                  <v:textbox>
                    <w:txbxContent>
                      <w:p w14:paraId="4D26D688" w14:textId="77777777" w:rsidR="00C00A09" w:rsidRPr="00A161E6" w:rsidRDefault="00C00A09" w:rsidP="00C00A09">
                        <w:pPr>
                          <w:jc w:val="center"/>
                          <w:textAlignment w:val="baseline"/>
                          <w:rPr>
                            <w:rFonts w:ascii="Calibri" w:hAnsi="Calibri"/>
                            <w:color w:val="000000"/>
                            <w:sz w:val="28"/>
                            <w:szCs w:val="28"/>
                          </w:rPr>
                        </w:pPr>
                        <w:r w:rsidRPr="00A161E6">
                          <w:rPr>
                            <w:rFonts w:ascii="Calibri" w:hAnsi="Calibri"/>
                            <w:color w:val="000000"/>
                            <w:sz w:val="28"/>
                            <w:szCs w:val="28"/>
                          </w:rPr>
                          <w:t>GP3</w:t>
                        </w:r>
                      </w:p>
                    </w:txbxContent>
                  </v:textbox>
                </v:roundrect>
                <v:roundrect id="Rectangle: Rounded Corners 24" o:spid="_x0000_s1031" style="position:absolute;left:127;width:100835;height:35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" filled="f" strokecolor="#2f528f" strokeweight="1pt">
                  <v:stroke joinstyle="miter"/>
                </v:roundrect>
                <v:roundrect id="Rectangle: Rounded Corners 25" o:spid="_x0000_s1032" style="position:absolute;left:1302;top:37879;width:23212;height:52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" fillcolor="#b5d5a7" strokecolor="#70ad47" strokeweight=".5pt">
                  <v:fill color2="#9cca86" rotate="t" colors="0 #b5d5a7;.5 #aace99;1 #9cca86" focus="100%" type="gradient">
                    <o:fill v:ext="view" type="gradientUnscaled"/>
                  </v:fill>
                  <v:stroke joinstyle="miter"/>
                  <v:textbox>
                    <w:txbxContent>
                      <w:p w14:paraId="4F412DBB" w14:textId="77777777" w:rsidR="00C00A09" w:rsidRPr="00A161E6" w:rsidRDefault="00C00A09" w:rsidP="00C00A09">
                        <w:pPr>
                          <w:jc w:val="center"/>
                          <w:textAlignment w:val="baseline"/>
                          <w:rPr>
                            <w:rFonts w:ascii="Calibri" w:hAnsi="Calibri"/>
                            <w:color w:val="000000"/>
                            <w:sz w:val="28"/>
                            <w:szCs w:val="28"/>
                          </w:rPr>
                        </w:pPr>
                        <w:r w:rsidRPr="00A161E6">
                          <w:rPr>
                            <w:rFonts w:ascii="Calibri" w:hAnsi="Calibri"/>
                            <w:color w:val="000000"/>
                            <w:sz w:val="28"/>
                            <w:szCs w:val="28"/>
                          </w:rPr>
                          <w:t>Care Home</w:t>
                        </w:r>
                      </w:p>
                    </w:txbxContent>
                  </v:textbox>
                </v:roundrect>
                <v:roundrect id="Rectangle: Rounded Corners 26" o:spid="_x0000_s1033" style="position:absolute;left:76573;top:38336;width:22650;height:52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" fillcolor="#b5d5a7" strokecolor="#70ad47" strokeweight=".5pt">
                  <v:fill color2="#9cca86" rotate="t" colors="0 #b5d5a7;.5 #aace99;1 #9cca86" focus="100%" type="gradient">
                    <o:fill v:ext="view" type="gradientUnscaled"/>
                  </v:fill>
                  <v:stroke joinstyle="miter"/>
                  <v:textbox>
                    <w:txbxContent>
                      <w:p w14:paraId="7480213D" w14:textId="77777777" w:rsidR="00C00A09" w:rsidRPr="00A161E6" w:rsidRDefault="00C00A09" w:rsidP="00C00A09">
                        <w:pPr>
                          <w:jc w:val="center"/>
                          <w:textAlignment w:val="baseline"/>
                          <w:rPr>
                            <w:rFonts w:ascii="Calibri" w:hAnsi="Calibri"/>
                            <w:color w:val="000000"/>
                            <w:sz w:val="28"/>
                            <w:szCs w:val="28"/>
                          </w:rPr>
                        </w:pPr>
                        <w:r w:rsidRPr="00A161E6">
                          <w:rPr>
                            <w:rFonts w:ascii="Calibri" w:hAnsi="Calibri"/>
                            <w:color w:val="000000"/>
                            <w:sz w:val="28"/>
                            <w:szCs w:val="28"/>
                          </w:rPr>
                          <w:t>Community Services</w:t>
                        </w:r>
                      </w:p>
                    </w:txbxContent>
                  </v:textbox>
                </v:roundrect>
                <v:shapetype id="_x0000_t32" coordsize="21600,21600" o:spt="32" o:oned="t" path="m,l21600,21600e" filled="f">
                  <v:path arrowok="t" fillok="f" o:connecttype="none"/>
                  <o:lock v:ext="edit" shapetype="t"/>
                </v:shapetype>
                <v:shape id="Straight Arrow Connector 27" o:spid="_x0000_s1034" type="#_x0000_t32" style="position:absolute;left:49398;top:8674;width:132;height:64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" strokecolor="#4472c4" strokeweight=".5pt">
                  <v:stroke startarrow="block" endarrow="block" joinstyle="miter"/>
                  <o:lock v:ext="edit" shapetype="f"/>
                </v:shape>
                <v:shape id="Straight Arrow Connector 28" o:spid="_x0000_s1035" type="#_x0000_t32" style="position:absolute;left:12317;top:20295;width:23218;height:63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" strokecolor="#4472c4" strokeweight=".5pt">
                  <v:stroke startarrow="block" endarrow="block" joinstyle="miter"/>
                  <o:lock v:ext="edit" shapetype="f"/>
                </v:shape>
                <v:shape id="Straight Arrow Connector 29" o:spid="_x0000_s1036" type="#_x0000_t32" style="position:absolute;left:63234;top:20287;width:24635;height:6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" strokecolor="#4472c4" strokeweight=".5pt">
                  <v:stroke startarrow="block" endarrow="block" joinstyle="miter"/>
                  <o:lock v:ext="edit" shapetype="f"/>
                </v:shape>
                <v:shape id="Straight Arrow Connector 30" o:spid="_x0000_s1037" type="#_x0000_t32" style="position:absolute;left:12908;top:32134;width:160;height:57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" strokecolor="#4472c4" strokeweight=".5pt">
                  <v:stroke startarrow="block" endarrow="block" joinstyle="miter"/>
                  <o:lock v:ext="edit" shapetype="f"/>
                </v:shape>
                <v:shape id="Straight Arrow Connector 31" o:spid="_x0000_s1038" type="#_x0000_t32" style="position:absolute;left:87877;top:31892;width:21;height:6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" strokecolor="#4472c4" strokeweight=".5pt">
                  <v:stroke startarrow="block" endarrow="block" joinstyle="miter"/>
                  <o:lock v:ext="edit" shapetype="f"/>
                </v:shape>
                <w10:wrap anchorx="margin"/>
              </v:group>
            </w:pict>
          </mc:Fallback>
        </mc:AlternateContent>
      </w:r>
    </w:p>
    <w:p w14:paraId="506A83FC" w14:textId="4E2931FD" w:rsidR="0071268A" w:rsidRDefault="0071268A" w:rsidP="00C00A09"/>
    <w:p w14:paraId="03F0A275" w14:textId="5F41D0D0" w:rsidR="0071268A" w:rsidRDefault="0071268A" w:rsidP="00C00A09"/>
    <w:p w14:paraId="118CD7EF" w14:textId="239CDC70" w:rsidR="0071268A" w:rsidRDefault="0071268A" w:rsidP="00C00A09"/>
    <w:p w14:paraId="5B49B703" w14:textId="77777777" w:rsidR="0071268A" w:rsidRDefault="0071268A" w:rsidP="00C00A09"/>
    <w:p w14:paraId="0E05FC12" w14:textId="1CCD25F8" w:rsidR="0071268A" w:rsidRDefault="0071268A" w:rsidP="00C00A09"/>
    <w:p w14:paraId="2BC766C5" w14:textId="77777777" w:rsidR="0071268A" w:rsidRDefault="0071268A" w:rsidP="00C00A09"/>
    <w:p w14:paraId="73D6DC2F" w14:textId="77777777" w:rsidR="0071268A" w:rsidRDefault="0071268A" w:rsidP="00C00A09"/>
    <w:p w14:paraId="1FECF57A" w14:textId="5A55F907" w:rsidR="0071268A" w:rsidRDefault="0071268A" w:rsidP="00C00A09"/>
    <w:p w14:paraId="2F3F7888" w14:textId="2E8A7364" w:rsidR="008F66DA" w:rsidRDefault="008F66DA" w:rsidP="00C00A09"/>
    <w:p w14:paraId="10799A40" w14:textId="3CA06DAD" w:rsidR="008F66DA" w:rsidRDefault="008F66DA" w:rsidP="00C00A09"/>
    <w:p w14:paraId="719C5AE3" w14:textId="77777777" w:rsidR="00CE0851" w:rsidRDefault="00CE0851" w:rsidP="00C00A09"/>
    <w:p w14:paraId="62EB666E" w14:textId="1B3F4906" w:rsidR="00C00A09" w:rsidRDefault="0071268A" w:rsidP="0071268A">
      <w:pPr>
        <w:pStyle w:val="Heading1"/>
      </w:pPr>
      <w:bookmarkStart w:id="17" w:name="_Toc111552265"/>
      <w:r w:rsidRPr="0071268A">
        <w:t>Process for obtaining a SystmOne Hub</w:t>
      </w:r>
      <w:bookmarkEnd w:id="17"/>
    </w:p>
    <w:p w14:paraId="21E84175" w14:textId="77777777" w:rsidR="00C64BFC" w:rsidRDefault="0071268A" w:rsidP="00E84563">
      <w:r w:rsidRPr="0071268A">
        <w:rPr>
          <w:noProof/>
        </w:rPr>
        <w:drawing>
          <wp:inline distT="0" distB="0" distL="0" distR="0" wp14:anchorId="6BF3D9F4" wp14:editId="48F18E72">
            <wp:extent cx="5731510" cy="3003550"/>
            <wp:effectExtent l="57150" t="19050" r="21590" b="44450"/>
            <wp:docPr id="10" name="Diagram 10">
              <a:extLst xmlns:a="http://schemas.openxmlformats.org/drawingml/2006/main">
                <a:ext uri="{FF2B5EF4-FFF2-40B4-BE49-F238E27FC236}">
                  <a16:creationId xmlns:a16="http://schemas.microsoft.com/office/drawing/2014/main" id="{F5BE3F43-018C-737F-3168-8D5A66825F5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C64BFC" w:rsidRPr="00C64BFC">
        <w:t xml:space="preserve"> </w:t>
      </w:r>
    </w:p>
    <w:p w14:paraId="65E11A88" w14:textId="6623F5C0" w:rsidR="0071268A" w:rsidRDefault="00C64BFC" w:rsidP="00C64BFC">
      <w:pPr>
        <w:pStyle w:val="Heading1"/>
      </w:pPr>
      <w:bookmarkStart w:id="18" w:name="_Toc111552266"/>
      <w:r w:rsidRPr="00C64BFC">
        <w:t>Pathology &amp; Radiology</w:t>
      </w:r>
      <w:bookmarkEnd w:id="18"/>
    </w:p>
    <w:p w14:paraId="5B141A75" w14:textId="77777777" w:rsidR="00C64BFC" w:rsidRPr="00C64BFC" w:rsidRDefault="00C64BFC" w:rsidP="00C64BFC">
      <w:r w:rsidRPr="00C64BFC">
        <w:t xml:space="preserve">Clinicians at the hub can make pathology requests on behalf of a patient’s registered practice, and the result will be sent to the patient’s registered practice instead of back to the hub. This is only available for organisations using ICE </w:t>
      </w:r>
      <w:proofErr w:type="gramStart"/>
      <w:r w:rsidRPr="00C64BFC">
        <w:t>at the moment</w:t>
      </w:r>
      <w:proofErr w:type="gramEnd"/>
      <w:r w:rsidRPr="00C64BFC">
        <w:t>.</w:t>
      </w:r>
    </w:p>
    <w:p w14:paraId="2D47E86D" w14:textId="77777777" w:rsidR="00C64BFC" w:rsidRPr="00C64BFC" w:rsidRDefault="00C64BFC" w:rsidP="00C64BFC">
      <w:r w:rsidRPr="00C64BFC">
        <w:t xml:space="preserve">There is an option available under Organisation Preferences to enable this functionality, as shown in the TPP Hub user guide available in the user guide in the Resource Section of this document.  If you </w:t>
      </w:r>
      <w:r w:rsidRPr="00C64BFC">
        <w:lastRenderedPageBreak/>
        <w:t>cannot find this option under your hub organisation, this may be because you do not have a correct organisation group set up, please request this by contacting S1 Product Support Team.</w:t>
      </w:r>
    </w:p>
    <w:p w14:paraId="3AAC62FB" w14:textId="77777777" w:rsidR="00C64BFC" w:rsidRPr="00C64BFC" w:rsidRDefault="00C64BFC" w:rsidP="00C64BFC">
      <w:r w:rsidRPr="00C64BFC">
        <w:t xml:space="preserve">Organisations using Shared Admin can share Pathology &amp; Radiology reports with the group owner. By setting the GP hub unit as the group owner, users logging into the hub will be able to view reports from all units in the group in the hub’s Pathology / Radiology Inbox. </w:t>
      </w:r>
    </w:p>
    <w:p w14:paraId="025E18AB" w14:textId="5FD86FFA" w:rsidR="00C64BFC" w:rsidRDefault="00C64BFC" w:rsidP="00C64BFC">
      <w:r w:rsidRPr="00C64BFC">
        <w:t xml:space="preserve">A System Administrator will need to set up the hub for Electronic Pathology/Radiology Requests. For guidance on this, please see the </w:t>
      </w:r>
      <w:r w:rsidRPr="00C64BFC">
        <w:rPr>
          <w:b/>
          <w:bCs/>
        </w:rPr>
        <w:t xml:space="preserve">Managing Pathology / Radiology Requests and Filed Pathology / Radiology Reports </w:t>
      </w:r>
      <w:r w:rsidRPr="00C64BFC">
        <w:t>page of the SystmOne Online Help (F1). You will need to contact the relevant provider to request that ICE test requests sent from the hub unit be sent back to the patient’s registered GP unit</w:t>
      </w:r>
      <w:r>
        <w:t>.</w:t>
      </w:r>
    </w:p>
    <w:p w14:paraId="0D4CB067" w14:textId="77777777" w:rsidR="007946EA" w:rsidRDefault="007946EA" w:rsidP="00C64BFC"/>
    <w:p w14:paraId="06F56EA4" w14:textId="4F52C2D0" w:rsidR="00C64BFC" w:rsidRDefault="00C64BFC" w:rsidP="00C64BFC">
      <w:pPr>
        <w:pStyle w:val="Heading1"/>
      </w:pPr>
      <w:bookmarkStart w:id="19" w:name="_Toc111552267"/>
      <w:r w:rsidRPr="00C64BFC">
        <w:t>Prescribing</w:t>
      </w:r>
      <w:r>
        <w:t xml:space="preserve"> </w:t>
      </w:r>
      <w:r w:rsidRPr="00C64BFC">
        <w:t>&amp; e-RS</w:t>
      </w:r>
      <w:bookmarkEnd w:id="19"/>
    </w:p>
    <w:p w14:paraId="33DE9553" w14:textId="3FF326D5" w:rsidR="00C64BFC" w:rsidRDefault="00C64BFC" w:rsidP="008F66DA">
      <w:pPr>
        <w:pStyle w:val="Heading2"/>
      </w:pPr>
      <w:bookmarkStart w:id="20" w:name="_Toc111552268"/>
      <w:r w:rsidRPr="00C64BFC">
        <w:t>Prescribing</w:t>
      </w:r>
      <w:bookmarkEnd w:id="20"/>
    </w:p>
    <w:p w14:paraId="7D1365BE" w14:textId="577B0411" w:rsidR="00C64BFC" w:rsidRPr="00C64BFC" w:rsidRDefault="00C64BFC" w:rsidP="00C64BFC">
      <w:r w:rsidRPr="00C64BFC">
        <w:t xml:space="preserve">The hub can be used to prescribe via ETP or using printed FP10 scripts. To use EPS, the organisation </w:t>
      </w:r>
      <w:r w:rsidR="008F66DA" w:rsidRPr="00C64BFC">
        <w:t>needs</w:t>
      </w:r>
      <w:r w:rsidRPr="00C64BFC">
        <w:t xml:space="preserve"> to have the correct ODS code set up.</w:t>
      </w:r>
    </w:p>
    <w:p w14:paraId="6C332CFF" w14:textId="77777777" w:rsidR="00C64BFC" w:rsidRPr="00C64BFC" w:rsidRDefault="00C64BFC" w:rsidP="00C64BFC">
      <w:r w:rsidRPr="00C64BFC">
        <w:t>If your organisation has a prescribing budget allocated by the CCG, the hub unit can use a spurious code in place of a PPA ID for all prescriptions. Use the Organisation Preference Prescribing &gt; Prescription Printing &gt; Override PPA ID of the authoriser to set a spurious code for prescriptions from the hub unit. This will allow for prescriptions from the hub to be claimed from the hub’s prescribing budget.</w:t>
      </w:r>
    </w:p>
    <w:p w14:paraId="02521FF6" w14:textId="77777777" w:rsidR="00C64BFC" w:rsidRPr="00C64BFC" w:rsidRDefault="00C64BFC" w:rsidP="00C64BFC">
      <w:r w:rsidRPr="00C64BFC">
        <w:t>organisations that do not have their own prescribing budget may wish to claim the cost of prescriptions from the patient’s usual practice. There are currently no options within SystmOne to automatically replace the prescriber’s PPA ID with a code that links to the patient’s usual practice.</w:t>
      </w:r>
    </w:p>
    <w:p w14:paraId="7EAE22F9" w14:textId="77777777" w:rsidR="007946EA" w:rsidRDefault="007946EA" w:rsidP="008F66DA">
      <w:pPr>
        <w:pStyle w:val="Heading2"/>
      </w:pPr>
    </w:p>
    <w:p w14:paraId="23A0D472" w14:textId="52180615" w:rsidR="00C64BFC" w:rsidRPr="00C64BFC" w:rsidRDefault="00C64BFC" w:rsidP="008F66DA">
      <w:pPr>
        <w:pStyle w:val="Heading2"/>
      </w:pPr>
      <w:bookmarkStart w:id="21" w:name="_Toc111552269"/>
      <w:r w:rsidRPr="00C64BFC">
        <w:t>E-RS</w:t>
      </w:r>
      <w:bookmarkEnd w:id="21"/>
    </w:p>
    <w:p w14:paraId="6C02D61B" w14:textId="77777777" w:rsidR="00C64BFC" w:rsidRPr="00C64BFC" w:rsidRDefault="00C64BFC" w:rsidP="00C64BFC">
      <w:r w:rsidRPr="00C64BFC">
        <w:t xml:space="preserve">Referrals can be sent via e-RS from the GP hub. However, because referrals are sent with a unique code that will link the referral to the sending unit, any communications relating to the referral will not be sent back to the usual GP </w:t>
      </w:r>
      <w:proofErr w:type="gramStart"/>
      <w:r w:rsidRPr="00C64BFC">
        <w:t>in order to</w:t>
      </w:r>
      <w:proofErr w:type="gramEnd"/>
      <w:r w:rsidRPr="00C64BFC">
        <w:t xml:space="preserve"> follow-up, review or manage the referral.  You may wish to put a “work around” in place for this depending on your governance policies.</w:t>
      </w:r>
    </w:p>
    <w:p w14:paraId="5F506645" w14:textId="7980B85E" w:rsidR="00C64BFC" w:rsidRDefault="00C64BFC" w:rsidP="00C64BFC"/>
    <w:p w14:paraId="5A2DEF8C" w14:textId="77777777" w:rsidR="007946EA" w:rsidRDefault="007946EA" w:rsidP="00C64BFC"/>
    <w:p w14:paraId="64081E44" w14:textId="5A550F72" w:rsidR="00C64BFC" w:rsidRDefault="00F86C6C" w:rsidP="00F86C6C">
      <w:pPr>
        <w:pStyle w:val="Heading1"/>
      </w:pPr>
      <w:bookmarkStart w:id="22" w:name="_Toc111552270"/>
      <w:r w:rsidRPr="00F86C6C">
        <w:t>Prescription Configuration</w:t>
      </w:r>
      <w:bookmarkEnd w:id="22"/>
    </w:p>
    <w:p w14:paraId="41062B99" w14:textId="562A0C0B" w:rsidR="00F86C6C" w:rsidRDefault="00F86C6C" w:rsidP="008F66DA">
      <w:pPr>
        <w:pStyle w:val="Heading2"/>
      </w:pPr>
      <w:bookmarkStart w:id="23" w:name="_Toc111552271"/>
      <w:r w:rsidRPr="00F86C6C">
        <w:t>Request organisation Prescribing Cost Centre Code</w:t>
      </w:r>
      <w:bookmarkEnd w:id="23"/>
    </w:p>
    <w:p w14:paraId="261CF516" w14:textId="77777777" w:rsidR="00B71FC1" w:rsidRPr="00B71FC1" w:rsidRDefault="00B71FC1" w:rsidP="00B71FC1"/>
    <w:p w14:paraId="24C35B69" w14:textId="77777777" w:rsidR="00F86C6C" w:rsidRPr="00F86C6C" w:rsidRDefault="00F86C6C" w:rsidP="00F86C6C">
      <w:pPr>
        <w:numPr>
          <w:ilvl w:val="0"/>
          <w:numId w:val="32"/>
        </w:numPr>
      </w:pPr>
      <w:r w:rsidRPr="00F86C6C">
        <w:rPr>
          <w:b/>
          <w:bCs/>
        </w:rPr>
        <w:t>STEP 1</w:t>
      </w:r>
      <w:r w:rsidRPr="00F86C6C">
        <w:t>: The Clinical Commissioning Group (CCG) needs to complete a New Cost Centre proforma to inform the NHSBSA that a new service has been set up. Access the form </w:t>
      </w:r>
      <w:hyperlink r:id="rId17" w:history="1">
        <w:r w:rsidRPr="00F86C6C">
          <w:rPr>
            <w:rStyle w:val="Hyperlink"/>
          </w:rPr>
          <w:t>here</w:t>
        </w:r>
      </w:hyperlink>
    </w:p>
    <w:p w14:paraId="759681EA" w14:textId="77777777" w:rsidR="00F86C6C" w:rsidRPr="00F86C6C" w:rsidRDefault="00F86C6C" w:rsidP="00F86C6C">
      <w:pPr>
        <w:numPr>
          <w:ilvl w:val="0"/>
          <w:numId w:val="32"/>
        </w:numPr>
      </w:pPr>
      <w:r w:rsidRPr="00F86C6C">
        <w:rPr>
          <w:b/>
          <w:bCs/>
        </w:rPr>
        <w:t>STEP 2</w:t>
      </w:r>
      <w:r w:rsidRPr="00F86C6C">
        <w:t>: Complete and send the spurious code request form (omitting the cost centre code field only). Please access the form </w:t>
      </w:r>
      <w:hyperlink r:id="rId18" w:history="1">
        <w:r w:rsidRPr="00F86C6C">
          <w:rPr>
            <w:rStyle w:val="Hyperlink"/>
          </w:rPr>
          <w:t>here</w:t>
        </w:r>
      </w:hyperlink>
    </w:p>
    <w:p w14:paraId="2A02E5BF" w14:textId="77777777" w:rsidR="00F86C6C" w:rsidRPr="00F86C6C" w:rsidRDefault="00F86C6C" w:rsidP="00F86C6C">
      <w:pPr>
        <w:numPr>
          <w:ilvl w:val="0"/>
          <w:numId w:val="32"/>
        </w:numPr>
      </w:pPr>
      <w:r w:rsidRPr="00F86C6C">
        <w:lastRenderedPageBreak/>
        <w:t>When filling in the form, please select ‘Generic spurious code for a new/existing cost centre/practice’</w:t>
      </w:r>
    </w:p>
    <w:p w14:paraId="4C348E0D" w14:textId="77777777" w:rsidR="00F86C6C" w:rsidRPr="00F86C6C" w:rsidRDefault="00F86C6C" w:rsidP="00F86C6C">
      <w:pPr>
        <w:numPr>
          <w:ilvl w:val="0"/>
          <w:numId w:val="32"/>
        </w:numPr>
      </w:pPr>
      <w:r w:rsidRPr="00F86C6C">
        <w:t>A cost centre can only be set up on NHS Prescription Services’ systems if either a named doctor, a generically named spurious code or one or more non-medical prescribers are also added to the new cost centre at the same time</w:t>
      </w:r>
    </w:p>
    <w:p w14:paraId="173A755F" w14:textId="77777777" w:rsidR="00F86C6C" w:rsidRPr="00F86C6C" w:rsidRDefault="00F86C6C" w:rsidP="00F86C6C">
      <w:pPr>
        <w:numPr>
          <w:ilvl w:val="0"/>
          <w:numId w:val="32"/>
        </w:numPr>
      </w:pPr>
      <w:r w:rsidRPr="00F86C6C">
        <w:rPr>
          <w:b/>
          <w:bCs/>
        </w:rPr>
        <w:t>STEP 3</w:t>
      </w:r>
      <w:r w:rsidRPr="00F86C6C">
        <w:t>: All completed forms should be returned via email to: </w:t>
      </w:r>
      <w:hyperlink r:id="rId19" w:history="1">
        <w:r w:rsidRPr="00F86C6C">
          <w:rPr>
            <w:rStyle w:val="Hyperlink"/>
          </w:rPr>
          <w:t>nhsbsa.prescriptioninformation@nhs.net</w:t>
        </w:r>
      </w:hyperlink>
      <w:r w:rsidRPr="00F86C6C">
        <w:t> </w:t>
      </w:r>
    </w:p>
    <w:p w14:paraId="38B57F86" w14:textId="77777777" w:rsidR="00F86C6C" w:rsidRPr="00F86C6C" w:rsidRDefault="00F86C6C" w:rsidP="00F86C6C">
      <w:pPr>
        <w:numPr>
          <w:ilvl w:val="0"/>
          <w:numId w:val="32"/>
        </w:numPr>
      </w:pPr>
      <w:r w:rsidRPr="00F86C6C">
        <w:t>If the NHSBSA needs to query the information submitted, they will send an email to the original sender of the notification</w:t>
      </w:r>
    </w:p>
    <w:p w14:paraId="25EA127F" w14:textId="2E9B2306" w:rsidR="00F86C6C" w:rsidRDefault="00F86C6C" w:rsidP="00F86C6C">
      <w:pPr>
        <w:numPr>
          <w:ilvl w:val="0"/>
          <w:numId w:val="32"/>
        </w:numPr>
      </w:pPr>
      <w:r w:rsidRPr="00F86C6C">
        <w:t>For more information, please visit the NHSBSA website by clicking </w:t>
      </w:r>
      <w:hyperlink r:id="rId20" w:history="1">
        <w:r w:rsidRPr="00F86C6C">
          <w:rPr>
            <w:rStyle w:val="Hyperlink"/>
          </w:rPr>
          <w:t>here</w:t>
        </w:r>
      </w:hyperlink>
      <w:r w:rsidRPr="00F86C6C">
        <w:t>.</w:t>
      </w:r>
    </w:p>
    <w:p w14:paraId="730A6D53" w14:textId="250F9EB0" w:rsidR="00F86C6C" w:rsidRDefault="006A2D9D" w:rsidP="006A2D9D">
      <w:pPr>
        <w:pStyle w:val="Heading1"/>
      </w:pPr>
      <w:bookmarkStart w:id="24" w:name="_Toc111552272"/>
      <w:r w:rsidRPr="006A2D9D">
        <w:t>Airmid- Patient App</w:t>
      </w:r>
      <w:bookmarkEnd w:id="24"/>
    </w:p>
    <w:p w14:paraId="286AE63D" w14:textId="77777777" w:rsidR="00DD56A0" w:rsidRPr="00DD56A0" w:rsidRDefault="00DD56A0" w:rsidP="00DD56A0">
      <w:r w:rsidRPr="00DD56A0">
        <w:t>Airmid is TPP’s patient-facing app, designed to support patients and clinicians by allowing individuals to engage with their care and to take control of their healthcare.</w:t>
      </w:r>
    </w:p>
    <w:p w14:paraId="280F76A5" w14:textId="3EFDE6EF" w:rsidR="00DD56A0" w:rsidRPr="00DD56A0" w:rsidRDefault="00DD56A0" w:rsidP="00DD56A0">
      <w:r w:rsidRPr="00DD56A0">
        <w:t>Patients can login using their SystmOn</w:t>
      </w:r>
      <w:r w:rsidR="006D178C">
        <w:t xml:space="preserve">e </w:t>
      </w:r>
      <w:r w:rsidRPr="00DD56A0">
        <w:t>line Username and Password if they have them. Otherwise, Airmid allows patients to login using NHS Login. An NHS Login can be created directly via Airmid.</w:t>
      </w:r>
    </w:p>
    <w:p w14:paraId="63479942" w14:textId="5B4711FC" w:rsidR="006A2D9D" w:rsidRDefault="00DD56A0" w:rsidP="00DD56A0">
      <w:r w:rsidRPr="00DD56A0">
        <w:t>Airmid offers the patient record access, Online appointments, direct appointments, video consultations and more.</w:t>
      </w:r>
    </w:p>
    <w:p w14:paraId="3CB6FB3E" w14:textId="313D45AD" w:rsidR="00DD56A0" w:rsidRDefault="00DD56A0" w:rsidP="00DD56A0">
      <w:pPr>
        <w:pStyle w:val="Heading1"/>
      </w:pPr>
      <w:bookmarkStart w:id="25" w:name="_Toc111552273"/>
      <w:r w:rsidRPr="00DD56A0">
        <w:t>Interoperability Tools</w:t>
      </w:r>
      <w:bookmarkEnd w:id="25"/>
    </w:p>
    <w:p w14:paraId="71160414" w14:textId="77777777" w:rsidR="00FE6F84" w:rsidRPr="00FE6F84" w:rsidRDefault="00FE6F84" w:rsidP="008F66DA">
      <w:pPr>
        <w:pStyle w:val="Heading2"/>
      </w:pPr>
      <w:bookmarkStart w:id="26" w:name="_Toc111552274"/>
      <w:r w:rsidRPr="00FE6F84">
        <w:t>GP Connect Appointment Management</w:t>
      </w:r>
      <w:bookmarkEnd w:id="26"/>
    </w:p>
    <w:p w14:paraId="74A76813" w14:textId="77777777" w:rsidR="00FE6F84" w:rsidRPr="00FE6F84" w:rsidRDefault="00FE6F84" w:rsidP="00FE6F84">
      <w:pPr>
        <w:numPr>
          <w:ilvl w:val="0"/>
          <w:numId w:val="33"/>
        </w:numPr>
      </w:pPr>
      <w:r w:rsidRPr="00FE6F84">
        <w:t>View and book appointment across different systems in a PCN</w:t>
      </w:r>
    </w:p>
    <w:p w14:paraId="5550A7FF" w14:textId="77777777" w:rsidR="00FE6F84" w:rsidRPr="00FE6F84" w:rsidRDefault="00FE6F84" w:rsidP="00FE6F84">
      <w:pPr>
        <w:numPr>
          <w:ilvl w:val="0"/>
          <w:numId w:val="33"/>
        </w:numPr>
      </w:pPr>
      <w:r w:rsidRPr="00FE6F84">
        <w:t>Supports bookings via other supporting services such as NHS 111</w:t>
      </w:r>
    </w:p>
    <w:p w14:paraId="1249CEA9" w14:textId="77777777" w:rsidR="00FE6F84" w:rsidRPr="00FE6F84" w:rsidRDefault="00FE6F84" w:rsidP="00FE6F84">
      <w:pPr>
        <w:numPr>
          <w:ilvl w:val="0"/>
          <w:numId w:val="33"/>
        </w:numPr>
      </w:pPr>
      <w:r w:rsidRPr="00FE6F84">
        <w:t>Organisations can control appointments to make available, and share with an organisation of preference</w:t>
      </w:r>
    </w:p>
    <w:p w14:paraId="3489E7E3" w14:textId="77777777" w:rsidR="00FE6F84" w:rsidRPr="00FE6F84" w:rsidRDefault="00FE6F84" w:rsidP="008F66DA">
      <w:pPr>
        <w:pStyle w:val="Heading2"/>
      </w:pPr>
      <w:bookmarkStart w:id="27" w:name="_Toc111552275"/>
      <w:r w:rsidRPr="00FE6F84">
        <w:t>GP Connect – HTML patient record view</w:t>
      </w:r>
      <w:bookmarkEnd w:id="27"/>
    </w:p>
    <w:p w14:paraId="2991B5AD" w14:textId="77777777" w:rsidR="00FE6F84" w:rsidRPr="00FE6F84" w:rsidRDefault="00FE6F84" w:rsidP="00FE6F84">
      <w:pPr>
        <w:numPr>
          <w:ilvl w:val="0"/>
          <w:numId w:val="34"/>
        </w:numPr>
      </w:pPr>
      <w:r w:rsidRPr="00FE6F84">
        <w:t xml:space="preserve">Organisation using SystmOne can share their data to other organisations in a HTML view, and receive an HTML view of data held at other non-SystmOne organisations </w:t>
      </w:r>
    </w:p>
    <w:p w14:paraId="55F368E4" w14:textId="77777777" w:rsidR="00FE6F84" w:rsidRPr="00FE6F84" w:rsidRDefault="00FE6F84" w:rsidP="00FE6F84">
      <w:pPr>
        <w:numPr>
          <w:ilvl w:val="0"/>
          <w:numId w:val="34"/>
        </w:numPr>
      </w:pPr>
      <w:r w:rsidRPr="00FE6F84">
        <w:t>Send summary of a consultation to the registered GP Practice (</w:t>
      </w:r>
      <w:proofErr w:type="gramStart"/>
      <w:r w:rsidRPr="00FE6F84">
        <w:t>e.g.</w:t>
      </w:r>
      <w:proofErr w:type="gramEnd"/>
      <w:r w:rsidRPr="00FE6F84">
        <w:t xml:space="preserve"> from the hub)</w:t>
      </w:r>
    </w:p>
    <w:p w14:paraId="760BD1C2" w14:textId="77777777" w:rsidR="00FE6F84" w:rsidRPr="00FE6F84" w:rsidRDefault="00FE6F84" w:rsidP="00FE6F84">
      <w:pPr>
        <w:pStyle w:val="Subtitle"/>
      </w:pPr>
      <w:r w:rsidRPr="00FE6F84">
        <w:t xml:space="preserve">Further information on how to set up shared working and GP Connect can be found: </w:t>
      </w:r>
    </w:p>
    <w:p w14:paraId="22522408" w14:textId="1657BCE4" w:rsidR="00FE6F84" w:rsidRPr="00CE0851" w:rsidRDefault="00CE0851" w:rsidP="00FE6F84">
      <w:pPr>
        <w:numPr>
          <w:ilvl w:val="0"/>
          <w:numId w:val="35"/>
        </w:numPr>
        <w:rPr>
          <w:rStyle w:val="Hyperlink"/>
          <w:color w:val="auto"/>
          <w:u w:val="none"/>
        </w:rPr>
      </w:pPr>
      <w:hyperlink r:id="rId21" w:history="1">
        <w:r w:rsidR="00FE6F84" w:rsidRPr="00FE6F84">
          <w:rPr>
            <w:rStyle w:val="Hyperlink"/>
          </w:rPr>
          <w:t>Shared Working – YouTube</w:t>
        </w:r>
      </w:hyperlink>
    </w:p>
    <w:p w14:paraId="3EF62536" w14:textId="080DB157" w:rsidR="00CE0851" w:rsidRDefault="00CE0851" w:rsidP="00CE0851">
      <w:pPr>
        <w:rPr>
          <w:rStyle w:val="Hyperlink"/>
        </w:rPr>
      </w:pPr>
    </w:p>
    <w:p w14:paraId="1059054A" w14:textId="3005C909" w:rsidR="00CE0851" w:rsidRDefault="00CE0851" w:rsidP="00CE0851">
      <w:pPr>
        <w:rPr>
          <w:rStyle w:val="Hyperlink"/>
        </w:rPr>
      </w:pPr>
    </w:p>
    <w:p w14:paraId="68FE2539" w14:textId="4EEF4120" w:rsidR="00CE0851" w:rsidRDefault="00CE0851" w:rsidP="00CE0851">
      <w:pPr>
        <w:rPr>
          <w:rStyle w:val="Hyperlink"/>
        </w:rPr>
      </w:pPr>
    </w:p>
    <w:p w14:paraId="4BA24071" w14:textId="174E0A74" w:rsidR="00CE0851" w:rsidRDefault="00CE0851" w:rsidP="00CE0851">
      <w:pPr>
        <w:rPr>
          <w:rStyle w:val="Hyperlink"/>
        </w:rPr>
      </w:pPr>
    </w:p>
    <w:p w14:paraId="27F3BBE4" w14:textId="77777777" w:rsidR="00CE0851" w:rsidRDefault="00CE0851" w:rsidP="00CE0851"/>
    <w:p w14:paraId="151B21CB" w14:textId="4A82A07E" w:rsidR="00AE6871" w:rsidRDefault="000C33C3" w:rsidP="008F66DA">
      <w:pPr>
        <w:pStyle w:val="Heading2"/>
      </w:pPr>
      <w:bookmarkStart w:id="28" w:name="_Toc111552276"/>
      <w:r>
        <w:lastRenderedPageBreak/>
        <w:t>Ip</w:t>
      </w:r>
      <w:r w:rsidR="00AE6871" w:rsidRPr="00AE6871">
        <w:t>lato</w:t>
      </w:r>
      <w:bookmarkEnd w:id="28"/>
    </w:p>
    <w:p w14:paraId="1053E249" w14:textId="77777777" w:rsidR="007946EA" w:rsidRPr="007946EA" w:rsidRDefault="007946EA" w:rsidP="007946EA"/>
    <w:p w14:paraId="22AB1E75" w14:textId="28217EAB" w:rsidR="00AE6871" w:rsidRDefault="00AE6871" w:rsidP="00AE6871">
      <w:r w:rsidRPr="00AE6871">
        <w:t xml:space="preserve">All practices should have iPlato installed and be able to use this for video consultations.  </w:t>
      </w:r>
      <w:r w:rsidR="000C33C3" w:rsidRPr="00AE6871">
        <w:t>However,</w:t>
      </w:r>
      <w:r w:rsidRPr="00AE6871">
        <w:t xml:space="preserve"> if you are a GP Federation or Alliance there will be a cost for using this software and you will need to contact the company directly.  </w:t>
      </w:r>
    </w:p>
    <w:p w14:paraId="4CEC2331" w14:textId="38378917" w:rsidR="00AE6871" w:rsidRPr="00AE6871" w:rsidRDefault="00AE6871" w:rsidP="00AE6871">
      <w:r w:rsidRPr="00AE6871">
        <w:t xml:space="preserve">You can do this by </w:t>
      </w:r>
      <w:r w:rsidR="000C33C3" w:rsidRPr="00AE6871">
        <w:t>contacting:</w:t>
      </w:r>
    </w:p>
    <w:p w14:paraId="1A0EDC5B" w14:textId="77777777" w:rsidR="00AE6871" w:rsidRPr="00AE6871" w:rsidRDefault="00AE6871" w:rsidP="00AE6871">
      <w:r w:rsidRPr="00AE6871">
        <w:t>Corinne Pegrum Partner Manager – NHS South</w:t>
      </w:r>
    </w:p>
    <w:p w14:paraId="47284276" w14:textId="77777777" w:rsidR="00AE6871" w:rsidRPr="00AE6871" w:rsidRDefault="00AE6871" w:rsidP="00AE6871">
      <w:r w:rsidRPr="00AE6871">
        <w:t>Office: +44 20 3743-0060</w:t>
      </w:r>
    </w:p>
    <w:p w14:paraId="6E8A7391" w14:textId="77777777" w:rsidR="00AE6871" w:rsidRPr="00AE6871" w:rsidRDefault="00AE6871" w:rsidP="00AE6871">
      <w:r w:rsidRPr="00AE6871">
        <w:t>Mobile: +44 7940 448493</w:t>
      </w:r>
    </w:p>
    <w:p w14:paraId="5080858D" w14:textId="5B7B9652" w:rsidR="00AE6871" w:rsidRDefault="00AE6871" w:rsidP="00AE6871">
      <w:r w:rsidRPr="00AE6871">
        <w:t>If you are a GP practice needing to install iPlato you can do this by following the installation guidance below and contacting Health Care Computing</w:t>
      </w:r>
    </w:p>
    <w:p w14:paraId="2F429DBC" w14:textId="4DAEC3F4" w:rsidR="00AE6871" w:rsidRPr="00AE6871" w:rsidRDefault="00AE6871" w:rsidP="00AE6871">
      <w:r w:rsidRPr="00AE6871">
        <w:rPr>
          <w:noProof/>
        </w:rPr>
        <w:drawing>
          <wp:inline distT="0" distB="0" distL="0" distR="0" wp14:anchorId="3A4BA4DE" wp14:editId="392B5027">
            <wp:extent cx="914400" cy="803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803275"/>
                    </a:xfrm>
                    <a:prstGeom prst="rect">
                      <a:avLst/>
                    </a:prstGeom>
                    <a:noFill/>
                    <a:ln>
                      <a:noFill/>
                    </a:ln>
                  </pic:spPr>
                </pic:pic>
              </a:graphicData>
            </a:graphic>
          </wp:inline>
        </w:drawing>
      </w:r>
    </w:p>
    <w:p w14:paraId="749779AA" w14:textId="0B59D356" w:rsidR="00FE6F84" w:rsidRPr="00FE6F84" w:rsidRDefault="00AE6871" w:rsidP="00FE6F84">
      <w:r w:rsidRPr="00AE6871">
        <w:t xml:space="preserve">Health Care Computing for equipment- </w:t>
      </w:r>
      <w:hyperlink r:id="rId23" w:history="1">
        <w:r w:rsidRPr="00AE6871">
          <w:rPr>
            <w:rStyle w:val="Hyperlink"/>
          </w:rPr>
          <w:t>Support@healthcarecomputing.co.uk</w:t>
        </w:r>
      </w:hyperlink>
    </w:p>
    <w:p w14:paraId="4FE25CB2" w14:textId="7D1CBC32" w:rsidR="00DE164C" w:rsidRDefault="00DE164C" w:rsidP="000C33C3">
      <w:pPr>
        <w:pStyle w:val="Heading2"/>
      </w:pPr>
      <w:bookmarkStart w:id="29" w:name="_Toc111552277"/>
      <w:r w:rsidRPr="00DE164C">
        <w:t>Mjog</w:t>
      </w:r>
      <w:bookmarkEnd w:id="29"/>
    </w:p>
    <w:p w14:paraId="3A0B0A1B" w14:textId="77777777" w:rsidR="00DE164C" w:rsidRPr="00DE164C" w:rsidRDefault="00DE164C" w:rsidP="00DE164C">
      <w:r w:rsidRPr="00DE164C">
        <w:t>Mjog provides patient appointment reminders, cancellations and much more. PCNs who already have access to Mjog may choose to use this to aid patient reminders and cancellation of appointments.</w:t>
      </w:r>
    </w:p>
    <w:p w14:paraId="548F87CC" w14:textId="77777777" w:rsidR="00DE164C" w:rsidRPr="00DE164C" w:rsidRDefault="00DE164C" w:rsidP="00DE164C">
      <w:r w:rsidRPr="00DE164C">
        <w:t>Functionality-</w:t>
      </w:r>
    </w:p>
    <w:p w14:paraId="21597CB8" w14:textId="77777777" w:rsidR="00DE164C" w:rsidRPr="00DE164C" w:rsidRDefault="00DE164C" w:rsidP="00DE164C">
      <w:pPr>
        <w:numPr>
          <w:ilvl w:val="0"/>
          <w:numId w:val="36"/>
        </w:numPr>
      </w:pPr>
      <w:r w:rsidRPr="00DE164C">
        <w:t>Appointment reminders, confirmations &amp; cancellations</w:t>
      </w:r>
    </w:p>
    <w:p w14:paraId="01126FFF" w14:textId="77777777" w:rsidR="00DE164C" w:rsidRPr="00DE164C" w:rsidRDefault="00DE164C" w:rsidP="00DE164C">
      <w:pPr>
        <w:numPr>
          <w:ilvl w:val="0"/>
          <w:numId w:val="36"/>
        </w:numPr>
      </w:pPr>
      <w:r w:rsidRPr="00DE164C">
        <w:t>Clinic specific appointment reminder template</w:t>
      </w:r>
    </w:p>
    <w:p w14:paraId="3B5F3240" w14:textId="77777777" w:rsidR="00DE164C" w:rsidRPr="00DE164C" w:rsidRDefault="00DE164C" w:rsidP="00DE164C">
      <w:pPr>
        <w:numPr>
          <w:ilvl w:val="0"/>
          <w:numId w:val="36"/>
        </w:numPr>
      </w:pPr>
      <w:r w:rsidRPr="00DE164C">
        <w:t>Clinic / appointment cancellation notification service will automatically notify patients to inform them of cancellations, in the event of staff sickness</w:t>
      </w:r>
    </w:p>
    <w:p w14:paraId="4E1785F6" w14:textId="77777777" w:rsidR="00DE164C" w:rsidRPr="00DE164C" w:rsidRDefault="00DE164C" w:rsidP="00DE164C">
      <w:pPr>
        <w:numPr>
          <w:ilvl w:val="0"/>
          <w:numId w:val="36"/>
        </w:numPr>
      </w:pPr>
      <w:r w:rsidRPr="00DE164C">
        <w:t>Ad-hoc messaging of individual or small list of patients.</w:t>
      </w:r>
    </w:p>
    <w:p w14:paraId="777B02F5" w14:textId="77777777" w:rsidR="00DE164C" w:rsidRPr="00DE164C" w:rsidRDefault="00DE164C" w:rsidP="00DE164C">
      <w:r w:rsidRPr="00DE164C">
        <w:t xml:space="preserve">Further information can be found: </w:t>
      </w:r>
      <w:hyperlink r:id="rId24" w:history="1">
        <w:r w:rsidRPr="00DE164C">
          <w:rPr>
            <w:rStyle w:val="Hyperlink"/>
          </w:rPr>
          <w:t xml:space="preserve">Home | </w:t>
        </w:r>
      </w:hyperlink>
      <w:hyperlink r:id="rId25" w:history="1">
        <w:r w:rsidRPr="00DE164C">
          <w:rPr>
            <w:rStyle w:val="Hyperlink"/>
          </w:rPr>
          <w:t>Mjog</w:t>
        </w:r>
      </w:hyperlink>
      <w:hyperlink r:id="rId26" w:history="1">
        <w:r w:rsidRPr="00DE164C">
          <w:rPr>
            <w:rStyle w:val="Hyperlink"/>
          </w:rPr>
          <w:t xml:space="preserve"> (livi.co.uk)</w:t>
        </w:r>
      </w:hyperlink>
    </w:p>
    <w:p w14:paraId="16A6CCC0" w14:textId="2F520FDD" w:rsidR="00DD56A0" w:rsidRDefault="00DD56A0" w:rsidP="00DD56A0"/>
    <w:p w14:paraId="7A376474" w14:textId="3A15A7CF" w:rsidR="007946EA" w:rsidRDefault="007946EA" w:rsidP="00DD56A0"/>
    <w:p w14:paraId="6BD378CD" w14:textId="7CD4AF28" w:rsidR="007946EA" w:rsidRDefault="007946EA" w:rsidP="00DD56A0"/>
    <w:p w14:paraId="065087FF" w14:textId="1714A3CE" w:rsidR="007946EA" w:rsidRDefault="007946EA" w:rsidP="00DD56A0"/>
    <w:p w14:paraId="0DDCDF6B" w14:textId="77777777" w:rsidR="007946EA" w:rsidRDefault="007946EA" w:rsidP="00DD56A0"/>
    <w:p w14:paraId="6A4A1642" w14:textId="1D8412DF" w:rsidR="00DE164C" w:rsidRDefault="00DE164C" w:rsidP="00DE164C">
      <w:pPr>
        <w:pStyle w:val="Heading1"/>
      </w:pPr>
      <w:bookmarkStart w:id="30" w:name="_Toc111552278"/>
      <w:r w:rsidRPr="00DE164C">
        <w:lastRenderedPageBreak/>
        <w:t>Resources</w:t>
      </w:r>
      <w:bookmarkEnd w:id="30"/>
    </w:p>
    <w:p w14:paraId="0D3EC851" w14:textId="6BACAFB6" w:rsidR="00EE4FDD" w:rsidRPr="00EE4FDD" w:rsidRDefault="000C33C3" w:rsidP="000C33C3">
      <w:pPr>
        <w:pStyle w:val="Heading2"/>
      </w:pPr>
      <w:bookmarkStart w:id="31" w:name="_Toc111552279"/>
      <w:r w:rsidRPr="00EE4FDD">
        <w:t>SystmOne</w:t>
      </w:r>
      <w:bookmarkEnd w:id="31"/>
    </w:p>
    <w:p w14:paraId="3C977A55" w14:textId="0A8E000F" w:rsidR="00EE4FDD" w:rsidRPr="00EE4FDD" w:rsidRDefault="000C33C3" w:rsidP="00EE4FDD">
      <w:pPr>
        <w:numPr>
          <w:ilvl w:val="0"/>
          <w:numId w:val="37"/>
        </w:numPr>
      </w:pPr>
      <w:r w:rsidRPr="00EE4FDD">
        <w:t>SystmOne</w:t>
      </w:r>
      <w:r w:rsidR="00EE4FDD" w:rsidRPr="00EE4FDD">
        <w:t xml:space="preserve"> for PCN Hub - </w:t>
      </w:r>
      <w:hyperlink r:id="rId27" w:history="1">
        <w:r w:rsidR="00EE4FDD" w:rsidRPr="00EE4FDD">
          <w:rPr>
            <w:rStyle w:val="Hyperlink"/>
          </w:rPr>
          <w:t>Deployments@tpp-uk.com</w:t>
        </w:r>
      </w:hyperlink>
    </w:p>
    <w:p w14:paraId="1A3CDD7B" w14:textId="77777777" w:rsidR="00EE4FDD" w:rsidRPr="00EE4FDD" w:rsidRDefault="00EE4FDD" w:rsidP="00EE4FDD">
      <w:pPr>
        <w:numPr>
          <w:ilvl w:val="0"/>
          <w:numId w:val="37"/>
        </w:numPr>
      </w:pPr>
      <w:r w:rsidRPr="00EE4FDD">
        <w:t xml:space="preserve">Arden &amp; Gem Clinical Systems Training - </w:t>
      </w:r>
      <w:hyperlink r:id="rId28" w:history="1">
        <w:r w:rsidRPr="00EE4FDD">
          <w:rPr>
            <w:rStyle w:val="Hyperlink"/>
          </w:rPr>
          <w:t>agcsu.gpsystemstraining@nhs.net</w:t>
        </w:r>
      </w:hyperlink>
      <w:r w:rsidRPr="00EE4FDD">
        <w:t> </w:t>
      </w:r>
    </w:p>
    <w:p w14:paraId="2C097FEA" w14:textId="77777777" w:rsidR="00EE4FDD" w:rsidRPr="00EE4FDD" w:rsidRDefault="00EE4FDD" w:rsidP="00EE4FDD">
      <w:pPr>
        <w:numPr>
          <w:ilvl w:val="0"/>
          <w:numId w:val="37"/>
        </w:numPr>
      </w:pPr>
      <w:r w:rsidRPr="00EE4FDD">
        <w:t xml:space="preserve">Health Care Computing for equipment- </w:t>
      </w:r>
      <w:hyperlink r:id="rId29" w:history="1">
        <w:r w:rsidRPr="00EE4FDD">
          <w:rPr>
            <w:rStyle w:val="Hyperlink"/>
          </w:rPr>
          <w:t>Support@healthcarecomputing.co.uk</w:t>
        </w:r>
      </w:hyperlink>
    </w:p>
    <w:p w14:paraId="037D11BF" w14:textId="77777777" w:rsidR="00EE4FDD" w:rsidRPr="00EE4FDD" w:rsidRDefault="00EE4FDD" w:rsidP="00EE4FDD">
      <w:pPr>
        <w:numPr>
          <w:ilvl w:val="0"/>
          <w:numId w:val="37"/>
        </w:numPr>
      </w:pPr>
      <w:r w:rsidRPr="00EE4FDD">
        <w:t xml:space="preserve">Digital Primary Care Team: </w:t>
      </w:r>
    </w:p>
    <w:p w14:paraId="701E88C7" w14:textId="77777777" w:rsidR="00EE4FDD" w:rsidRPr="00EE4FDD" w:rsidRDefault="00EE4FDD" w:rsidP="00EE4FDD">
      <w:pPr>
        <w:pStyle w:val="Subtitle"/>
      </w:pPr>
      <w:r w:rsidRPr="00EE4FDD">
        <w:t xml:space="preserve">GP Connect </w:t>
      </w:r>
    </w:p>
    <w:p w14:paraId="5E722391" w14:textId="7D0A1490" w:rsidR="00EE4FDD" w:rsidRPr="00EE4FDD" w:rsidRDefault="000C33C3" w:rsidP="00EE4FDD">
      <w:pPr>
        <w:numPr>
          <w:ilvl w:val="0"/>
          <w:numId w:val="38"/>
        </w:numPr>
      </w:pPr>
      <w:r w:rsidRPr="00EE4FDD">
        <w:t>SystmOne</w:t>
      </w:r>
      <w:r w:rsidR="00EE4FDD" w:rsidRPr="00EE4FDD">
        <w:t xml:space="preserve"> GP Connect Config</w:t>
      </w:r>
    </w:p>
    <w:p w14:paraId="5BCB5375" w14:textId="225611B4" w:rsidR="00EE4FDD" w:rsidRPr="00EE4FDD" w:rsidRDefault="00EE4FDD" w:rsidP="00EE4FDD">
      <w:pPr>
        <w:pStyle w:val="Subtitle"/>
      </w:pPr>
      <w:r w:rsidRPr="00EE4FDD">
        <w:t xml:space="preserve">TPP GP Connect User Guide &amp; </w:t>
      </w:r>
      <w:r w:rsidR="000C33C3" w:rsidRPr="00EE4FDD">
        <w:t>configuration –</w:t>
      </w:r>
      <w:r w:rsidRPr="00EE4FDD">
        <w:t xml:space="preserve"> YouTube: </w:t>
      </w:r>
    </w:p>
    <w:p w14:paraId="224D8AEB" w14:textId="77777777" w:rsidR="00EE4FDD" w:rsidRPr="00EE4FDD" w:rsidRDefault="00CE0851" w:rsidP="00EE4FDD">
      <w:hyperlink r:id="rId30" w:history="1">
        <w:r w:rsidR="00EE4FDD" w:rsidRPr="00EE4FDD">
          <w:rPr>
            <w:rStyle w:val="Hyperlink"/>
          </w:rPr>
          <w:t>• TPP GP Connect User Guide - YouTube</w:t>
        </w:r>
      </w:hyperlink>
    </w:p>
    <w:p w14:paraId="13D723EE" w14:textId="77777777" w:rsidR="00EE4FDD" w:rsidRPr="00EE4FDD" w:rsidRDefault="00EE4FDD" w:rsidP="00EE4FDD">
      <w:pPr>
        <w:numPr>
          <w:ilvl w:val="0"/>
          <w:numId w:val="39"/>
        </w:numPr>
      </w:pPr>
      <w:r w:rsidRPr="00EE4FDD">
        <w:t>Getting Started with Airmid -</w:t>
      </w:r>
      <w:hyperlink r:id="rId31" w:history="1">
        <w:r w:rsidRPr="00EE4FDD">
          <w:rPr>
            <w:rStyle w:val="Hyperlink"/>
          </w:rPr>
          <w:t xml:space="preserve">Enabling </w:t>
        </w:r>
      </w:hyperlink>
      <w:hyperlink r:id="rId32" w:history="1">
        <w:r w:rsidRPr="00EE4FDD">
          <w:rPr>
            <w:rStyle w:val="Hyperlink"/>
          </w:rPr>
          <w:t>Airmid</w:t>
        </w:r>
      </w:hyperlink>
      <w:hyperlink r:id="rId33" w:history="1">
        <w:r w:rsidRPr="00EE4FDD">
          <w:rPr>
            <w:rStyle w:val="Hyperlink"/>
          </w:rPr>
          <w:t xml:space="preserve"> – TPP (tpp-uk.com)</w:t>
        </w:r>
      </w:hyperlink>
    </w:p>
    <w:p w14:paraId="3F8A0AAC" w14:textId="77777777" w:rsidR="00EE4FDD" w:rsidRPr="00EE4FDD" w:rsidRDefault="00EE4FDD" w:rsidP="00EE4FDD">
      <w:pPr>
        <w:numPr>
          <w:ilvl w:val="0"/>
          <w:numId w:val="39"/>
        </w:numPr>
      </w:pPr>
      <w:r w:rsidRPr="00EE4FDD">
        <w:t xml:space="preserve">Shared Working: </w:t>
      </w:r>
      <w:hyperlink r:id="rId34" w:history="1">
        <w:r w:rsidRPr="00EE4FDD">
          <w:rPr>
            <w:rStyle w:val="Hyperlink"/>
          </w:rPr>
          <w:t>Shared Working – YouTube</w:t>
        </w:r>
      </w:hyperlink>
    </w:p>
    <w:p w14:paraId="6ED4B6DF" w14:textId="77777777" w:rsidR="00DE164C" w:rsidRPr="00DE164C" w:rsidRDefault="00DE164C" w:rsidP="00DE164C"/>
    <w:p w14:paraId="0C3E7E81" w14:textId="77777777" w:rsidR="00F86C6C" w:rsidRPr="00F86C6C" w:rsidRDefault="00F86C6C" w:rsidP="00F86C6C"/>
    <w:p w14:paraId="0C97B533" w14:textId="77777777" w:rsidR="00C64BFC" w:rsidRPr="00C64BFC" w:rsidRDefault="00C64BFC" w:rsidP="00C64BFC"/>
    <w:sectPr w:rsidR="00C64BFC" w:rsidRPr="00C64BFC" w:rsidSect="00EA2D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27DC" w14:textId="77777777" w:rsidR="008E67B8" w:rsidRDefault="008E67B8" w:rsidP="008E67B8">
      <w:pPr>
        <w:spacing w:after="0" w:line="240" w:lineRule="auto"/>
      </w:pPr>
      <w:r>
        <w:separator/>
      </w:r>
    </w:p>
  </w:endnote>
  <w:endnote w:type="continuationSeparator" w:id="0">
    <w:p w14:paraId="24CF5AF8" w14:textId="77777777" w:rsidR="008E67B8" w:rsidRDefault="008E67B8" w:rsidP="008E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1D19" w14:textId="77777777" w:rsidR="009D2F79" w:rsidRDefault="009D2F79">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0DB7B9F" w14:textId="0A6B99F1" w:rsidR="009D2F79" w:rsidRDefault="009D2F79">
    <w:pPr>
      <w:pStyle w:val="Footer"/>
    </w:pPr>
    <w:r>
      <w:t>V0.1 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9E80" w14:textId="77777777" w:rsidR="008E67B8" w:rsidRDefault="008E67B8" w:rsidP="008E67B8">
      <w:pPr>
        <w:spacing w:after="0" w:line="240" w:lineRule="auto"/>
      </w:pPr>
      <w:r>
        <w:separator/>
      </w:r>
    </w:p>
  </w:footnote>
  <w:footnote w:type="continuationSeparator" w:id="0">
    <w:p w14:paraId="72828179" w14:textId="77777777" w:rsidR="008E67B8" w:rsidRDefault="008E67B8" w:rsidP="008E6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2B55" w14:textId="5CFD59D0" w:rsidR="008E67B8" w:rsidRDefault="0095035F">
    <w:pPr>
      <w:pStyle w:val="Header"/>
    </w:pPr>
    <w:r>
      <w:rPr>
        <w:noProof/>
      </w:rPr>
      <w:drawing>
        <wp:anchor distT="0" distB="0" distL="114300" distR="114300" simplePos="0" relativeHeight="251659264" behindDoc="0" locked="0" layoutInCell="1" allowOverlap="1" wp14:anchorId="1FAB1FB7" wp14:editId="091BF124">
          <wp:simplePos x="0" y="0"/>
          <wp:positionH relativeFrom="column">
            <wp:posOffset>7332980</wp:posOffset>
          </wp:positionH>
          <wp:positionV relativeFrom="paragraph">
            <wp:posOffset>-368935</wp:posOffset>
          </wp:positionV>
          <wp:extent cx="2028825" cy="700204"/>
          <wp:effectExtent l="0" t="0" r="0" b="5080"/>
          <wp:wrapNone/>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8825" cy="7002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8B1"/>
    <w:multiLevelType w:val="hybridMultilevel"/>
    <w:tmpl w:val="AE92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1031D"/>
    <w:multiLevelType w:val="hybridMultilevel"/>
    <w:tmpl w:val="1D5A8404"/>
    <w:lvl w:ilvl="0" w:tplc="F6A4BE14">
      <w:start w:val="1"/>
      <w:numFmt w:val="bullet"/>
      <w:lvlText w:val="•"/>
      <w:lvlJc w:val="left"/>
      <w:pPr>
        <w:tabs>
          <w:tab w:val="num" w:pos="720"/>
        </w:tabs>
        <w:ind w:left="720" w:hanging="360"/>
      </w:pPr>
      <w:rPr>
        <w:rFonts w:ascii="Arial" w:hAnsi="Arial" w:hint="default"/>
      </w:rPr>
    </w:lvl>
    <w:lvl w:ilvl="1" w:tplc="7F242402" w:tentative="1">
      <w:start w:val="1"/>
      <w:numFmt w:val="bullet"/>
      <w:lvlText w:val="•"/>
      <w:lvlJc w:val="left"/>
      <w:pPr>
        <w:tabs>
          <w:tab w:val="num" w:pos="1440"/>
        </w:tabs>
        <w:ind w:left="1440" w:hanging="360"/>
      </w:pPr>
      <w:rPr>
        <w:rFonts w:ascii="Arial" w:hAnsi="Arial" w:hint="default"/>
      </w:rPr>
    </w:lvl>
    <w:lvl w:ilvl="2" w:tplc="D52CB272" w:tentative="1">
      <w:start w:val="1"/>
      <w:numFmt w:val="bullet"/>
      <w:lvlText w:val="•"/>
      <w:lvlJc w:val="left"/>
      <w:pPr>
        <w:tabs>
          <w:tab w:val="num" w:pos="2160"/>
        </w:tabs>
        <w:ind w:left="2160" w:hanging="360"/>
      </w:pPr>
      <w:rPr>
        <w:rFonts w:ascii="Arial" w:hAnsi="Arial" w:hint="default"/>
      </w:rPr>
    </w:lvl>
    <w:lvl w:ilvl="3" w:tplc="65EA4A82" w:tentative="1">
      <w:start w:val="1"/>
      <w:numFmt w:val="bullet"/>
      <w:lvlText w:val="•"/>
      <w:lvlJc w:val="left"/>
      <w:pPr>
        <w:tabs>
          <w:tab w:val="num" w:pos="2880"/>
        </w:tabs>
        <w:ind w:left="2880" w:hanging="360"/>
      </w:pPr>
      <w:rPr>
        <w:rFonts w:ascii="Arial" w:hAnsi="Arial" w:hint="default"/>
      </w:rPr>
    </w:lvl>
    <w:lvl w:ilvl="4" w:tplc="D5A6F7C4" w:tentative="1">
      <w:start w:val="1"/>
      <w:numFmt w:val="bullet"/>
      <w:lvlText w:val="•"/>
      <w:lvlJc w:val="left"/>
      <w:pPr>
        <w:tabs>
          <w:tab w:val="num" w:pos="3600"/>
        </w:tabs>
        <w:ind w:left="3600" w:hanging="360"/>
      </w:pPr>
      <w:rPr>
        <w:rFonts w:ascii="Arial" w:hAnsi="Arial" w:hint="default"/>
      </w:rPr>
    </w:lvl>
    <w:lvl w:ilvl="5" w:tplc="C374D28A" w:tentative="1">
      <w:start w:val="1"/>
      <w:numFmt w:val="bullet"/>
      <w:lvlText w:val="•"/>
      <w:lvlJc w:val="left"/>
      <w:pPr>
        <w:tabs>
          <w:tab w:val="num" w:pos="4320"/>
        </w:tabs>
        <w:ind w:left="4320" w:hanging="360"/>
      </w:pPr>
      <w:rPr>
        <w:rFonts w:ascii="Arial" w:hAnsi="Arial" w:hint="default"/>
      </w:rPr>
    </w:lvl>
    <w:lvl w:ilvl="6" w:tplc="9C469810" w:tentative="1">
      <w:start w:val="1"/>
      <w:numFmt w:val="bullet"/>
      <w:lvlText w:val="•"/>
      <w:lvlJc w:val="left"/>
      <w:pPr>
        <w:tabs>
          <w:tab w:val="num" w:pos="5040"/>
        </w:tabs>
        <w:ind w:left="5040" w:hanging="360"/>
      </w:pPr>
      <w:rPr>
        <w:rFonts w:ascii="Arial" w:hAnsi="Arial" w:hint="default"/>
      </w:rPr>
    </w:lvl>
    <w:lvl w:ilvl="7" w:tplc="39560A1E" w:tentative="1">
      <w:start w:val="1"/>
      <w:numFmt w:val="bullet"/>
      <w:lvlText w:val="•"/>
      <w:lvlJc w:val="left"/>
      <w:pPr>
        <w:tabs>
          <w:tab w:val="num" w:pos="5760"/>
        </w:tabs>
        <w:ind w:left="5760" w:hanging="360"/>
      </w:pPr>
      <w:rPr>
        <w:rFonts w:ascii="Arial" w:hAnsi="Arial" w:hint="default"/>
      </w:rPr>
    </w:lvl>
    <w:lvl w:ilvl="8" w:tplc="9238FF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4A47CB"/>
    <w:multiLevelType w:val="multilevel"/>
    <w:tmpl w:val="E0EEC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662B8"/>
    <w:multiLevelType w:val="hybridMultilevel"/>
    <w:tmpl w:val="F5D6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97110"/>
    <w:multiLevelType w:val="hybridMultilevel"/>
    <w:tmpl w:val="82EE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F106F"/>
    <w:multiLevelType w:val="hybridMultilevel"/>
    <w:tmpl w:val="6F20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22619"/>
    <w:multiLevelType w:val="multilevel"/>
    <w:tmpl w:val="74F2F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57537D"/>
    <w:multiLevelType w:val="multilevel"/>
    <w:tmpl w:val="7798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F23621"/>
    <w:multiLevelType w:val="multilevel"/>
    <w:tmpl w:val="7944C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21717C"/>
    <w:multiLevelType w:val="hybridMultilevel"/>
    <w:tmpl w:val="C4ACB55A"/>
    <w:lvl w:ilvl="0" w:tplc="ED9AC76A">
      <w:start w:val="1"/>
      <w:numFmt w:val="bullet"/>
      <w:lvlText w:val="•"/>
      <w:lvlJc w:val="left"/>
      <w:pPr>
        <w:tabs>
          <w:tab w:val="num" w:pos="720"/>
        </w:tabs>
        <w:ind w:left="720" w:hanging="360"/>
      </w:pPr>
      <w:rPr>
        <w:rFonts w:ascii="Arial" w:hAnsi="Arial" w:hint="default"/>
      </w:rPr>
    </w:lvl>
    <w:lvl w:ilvl="1" w:tplc="AF549CD4" w:tentative="1">
      <w:start w:val="1"/>
      <w:numFmt w:val="bullet"/>
      <w:lvlText w:val="•"/>
      <w:lvlJc w:val="left"/>
      <w:pPr>
        <w:tabs>
          <w:tab w:val="num" w:pos="1440"/>
        </w:tabs>
        <w:ind w:left="1440" w:hanging="360"/>
      </w:pPr>
      <w:rPr>
        <w:rFonts w:ascii="Arial" w:hAnsi="Arial" w:hint="default"/>
      </w:rPr>
    </w:lvl>
    <w:lvl w:ilvl="2" w:tplc="FE825EC8" w:tentative="1">
      <w:start w:val="1"/>
      <w:numFmt w:val="bullet"/>
      <w:lvlText w:val="•"/>
      <w:lvlJc w:val="left"/>
      <w:pPr>
        <w:tabs>
          <w:tab w:val="num" w:pos="2160"/>
        </w:tabs>
        <w:ind w:left="2160" w:hanging="360"/>
      </w:pPr>
      <w:rPr>
        <w:rFonts w:ascii="Arial" w:hAnsi="Arial" w:hint="default"/>
      </w:rPr>
    </w:lvl>
    <w:lvl w:ilvl="3" w:tplc="B8A2BD68" w:tentative="1">
      <w:start w:val="1"/>
      <w:numFmt w:val="bullet"/>
      <w:lvlText w:val="•"/>
      <w:lvlJc w:val="left"/>
      <w:pPr>
        <w:tabs>
          <w:tab w:val="num" w:pos="2880"/>
        </w:tabs>
        <w:ind w:left="2880" w:hanging="360"/>
      </w:pPr>
      <w:rPr>
        <w:rFonts w:ascii="Arial" w:hAnsi="Arial" w:hint="default"/>
      </w:rPr>
    </w:lvl>
    <w:lvl w:ilvl="4" w:tplc="F29CE880" w:tentative="1">
      <w:start w:val="1"/>
      <w:numFmt w:val="bullet"/>
      <w:lvlText w:val="•"/>
      <w:lvlJc w:val="left"/>
      <w:pPr>
        <w:tabs>
          <w:tab w:val="num" w:pos="3600"/>
        </w:tabs>
        <w:ind w:left="3600" w:hanging="360"/>
      </w:pPr>
      <w:rPr>
        <w:rFonts w:ascii="Arial" w:hAnsi="Arial" w:hint="default"/>
      </w:rPr>
    </w:lvl>
    <w:lvl w:ilvl="5" w:tplc="FFF87BD6" w:tentative="1">
      <w:start w:val="1"/>
      <w:numFmt w:val="bullet"/>
      <w:lvlText w:val="•"/>
      <w:lvlJc w:val="left"/>
      <w:pPr>
        <w:tabs>
          <w:tab w:val="num" w:pos="4320"/>
        </w:tabs>
        <w:ind w:left="4320" w:hanging="360"/>
      </w:pPr>
      <w:rPr>
        <w:rFonts w:ascii="Arial" w:hAnsi="Arial" w:hint="default"/>
      </w:rPr>
    </w:lvl>
    <w:lvl w:ilvl="6" w:tplc="34760E94" w:tentative="1">
      <w:start w:val="1"/>
      <w:numFmt w:val="bullet"/>
      <w:lvlText w:val="•"/>
      <w:lvlJc w:val="left"/>
      <w:pPr>
        <w:tabs>
          <w:tab w:val="num" w:pos="5040"/>
        </w:tabs>
        <w:ind w:left="5040" w:hanging="360"/>
      </w:pPr>
      <w:rPr>
        <w:rFonts w:ascii="Arial" w:hAnsi="Arial" w:hint="default"/>
      </w:rPr>
    </w:lvl>
    <w:lvl w:ilvl="7" w:tplc="833650D6" w:tentative="1">
      <w:start w:val="1"/>
      <w:numFmt w:val="bullet"/>
      <w:lvlText w:val="•"/>
      <w:lvlJc w:val="left"/>
      <w:pPr>
        <w:tabs>
          <w:tab w:val="num" w:pos="5760"/>
        </w:tabs>
        <w:ind w:left="5760" w:hanging="360"/>
      </w:pPr>
      <w:rPr>
        <w:rFonts w:ascii="Arial" w:hAnsi="Arial" w:hint="default"/>
      </w:rPr>
    </w:lvl>
    <w:lvl w:ilvl="8" w:tplc="88F6BB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B137E8"/>
    <w:multiLevelType w:val="hybridMultilevel"/>
    <w:tmpl w:val="ED348D6A"/>
    <w:lvl w:ilvl="0" w:tplc="8A3EE484">
      <w:start w:val="1"/>
      <w:numFmt w:val="bullet"/>
      <w:lvlText w:val=""/>
      <w:lvlJc w:val="left"/>
      <w:pPr>
        <w:tabs>
          <w:tab w:val="num" w:pos="720"/>
        </w:tabs>
        <w:ind w:left="720" w:hanging="360"/>
      </w:pPr>
      <w:rPr>
        <w:rFonts w:ascii="Symbol" w:hAnsi="Symbol" w:hint="default"/>
      </w:rPr>
    </w:lvl>
    <w:lvl w:ilvl="1" w:tplc="63169A24" w:tentative="1">
      <w:start w:val="1"/>
      <w:numFmt w:val="bullet"/>
      <w:lvlText w:val=""/>
      <w:lvlJc w:val="left"/>
      <w:pPr>
        <w:tabs>
          <w:tab w:val="num" w:pos="1440"/>
        </w:tabs>
        <w:ind w:left="1440" w:hanging="360"/>
      </w:pPr>
      <w:rPr>
        <w:rFonts w:ascii="Symbol" w:hAnsi="Symbol" w:hint="default"/>
      </w:rPr>
    </w:lvl>
    <w:lvl w:ilvl="2" w:tplc="C6262BE8" w:tentative="1">
      <w:start w:val="1"/>
      <w:numFmt w:val="bullet"/>
      <w:lvlText w:val=""/>
      <w:lvlJc w:val="left"/>
      <w:pPr>
        <w:tabs>
          <w:tab w:val="num" w:pos="2160"/>
        </w:tabs>
        <w:ind w:left="2160" w:hanging="360"/>
      </w:pPr>
      <w:rPr>
        <w:rFonts w:ascii="Symbol" w:hAnsi="Symbol" w:hint="default"/>
      </w:rPr>
    </w:lvl>
    <w:lvl w:ilvl="3" w:tplc="ED68555C" w:tentative="1">
      <w:start w:val="1"/>
      <w:numFmt w:val="bullet"/>
      <w:lvlText w:val=""/>
      <w:lvlJc w:val="left"/>
      <w:pPr>
        <w:tabs>
          <w:tab w:val="num" w:pos="2880"/>
        </w:tabs>
        <w:ind w:left="2880" w:hanging="360"/>
      </w:pPr>
      <w:rPr>
        <w:rFonts w:ascii="Symbol" w:hAnsi="Symbol" w:hint="default"/>
      </w:rPr>
    </w:lvl>
    <w:lvl w:ilvl="4" w:tplc="370E84A4" w:tentative="1">
      <w:start w:val="1"/>
      <w:numFmt w:val="bullet"/>
      <w:lvlText w:val=""/>
      <w:lvlJc w:val="left"/>
      <w:pPr>
        <w:tabs>
          <w:tab w:val="num" w:pos="3600"/>
        </w:tabs>
        <w:ind w:left="3600" w:hanging="360"/>
      </w:pPr>
      <w:rPr>
        <w:rFonts w:ascii="Symbol" w:hAnsi="Symbol" w:hint="default"/>
      </w:rPr>
    </w:lvl>
    <w:lvl w:ilvl="5" w:tplc="048CCB0E" w:tentative="1">
      <w:start w:val="1"/>
      <w:numFmt w:val="bullet"/>
      <w:lvlText w:val=""/>
      <w:lvlJc w:val="left"/>
      <w:pPr>
        <w:tabs>
          <w:tab w:val="num" w:pos="4320"/>
        </w:tabs>
        <w:ind w:left="4320" w:hanging="360"/>
      </w:pPr>
      <w:rPr>
        <w:rFonts w:ascii="Symbol" w:hAnsi="Symbol" w:hint="default"/>
      </w:rPr>
    </w:lvl>
    <w:lvl w:ilvl="6" w:tplc="949EE1D8" w:tentative="1">
      <w:start w:val="1"/>
      <w:numFmt w:val="bullet"/>
      <w:lvlText w:val=""/>
      <w:lvlJc w:val="left"/>
      <w:pPr>
        <w:tabs>
          <w:tab w:val="num" w:pos="5040"/>
        </w:tabs>
        <w:ind w:left="5040" w:hanging="360"/>
      </w:pPr>
      <w:rPr>
        <w:rFonts w:ascii="Symbol" w:hAnsi="Symbol" w:hint="default"/>
      </w:rPr>
    </w:lvl>
    <w:lvl w:ilvl="7" w:tplc="BFF221D2" w:tentative="1">
      <w:start w:val="1"/>
      <w:numFmt w:val="bullet"/>
      <w:lvlText w:val=""/>
      <w:lvlJc w:val="left"/>
      <w:pPr>
        <w:tabs>
          <w:tab w:val="num" w:pos="5760"/>
        </w:tabs>
        <w:ind w:left="5760" w:hanging="360"/>
      </w:pPr>
      <w:rPr>
        <w:rFonts w:ascii="Symbol" w:hAnsi="Symbol" w:hint="default"/>
      </w:rPr>
    </w:lvl>
    <w:lvl w:ilvl="8" w:tplc="C49C273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6D5F97"/>
    <w:multiLevelType w:val="multilevel"/>
    <w:tmpl w:val="DD56A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5E055D"/>
    <w:multiLevelType w:val="multilevel"/>
    <w:tmpl w:val="C4CE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E2B1C"/>
    <w:multiLevelType w:val="hybridMultilevel"/>
    <w:tmpl w:val="FA58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A551B"/>
    <w:multiLevelType w:val="hybridMultilevel"/>
    <w:tmpl w:val="5614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C7C46"/>
    <w:multiLevelType w:val="hybridMultilevel"/>
    <w:tmpl w:val="D61A2AB2"/>
    <w:lvl w:ilvl="0" w:tplc="64826670">
      <w:start w:val="1"/>
      <w:numFmt w:val="bullet"/>
      <w:lvlText w:val="•"/>
      <w:lvlJc w:val="left"/>
      <w:pPr>
        <w:tabs>
          <w:tab w:val="num" w:pos="720"/>
        </w:tabs>
        <w:ind w:left="720" w:hanging="360"/>
      </w:pPr>
      <w:rPr>
        <w:rFonts w:ascii="Arial" w:hAnsi="Arial" w:hint="default"/>
      </w:rPr>
    </w:lvl>
    <w:lvl w:ilvl="1" w:tplc="35A44028" w:tentative="1">
      <w:start w:val="1"/>
      <w:numFmt w:val="bullet"/>
      <w:lvlText w:val="•"/>
      <w:lvlJc w:val="left"/>
      <w:pPr>
        <w:tabs>
          <w:tab w:val="num" w:pos="1440"/>
        </w:tabs>
        <w:ind w:left="1440" w:hanging="360"/>
      </w:pPr>
      <w:rPr>
        <w:rFonts w:ascii="Arial" w:hAnsi="Arial" w:hint="default"/>
      </w:rPr>
    </w:lvl>
    <w:lvl w:ilvl="2" w:tplc="95A44EF8" w:tentative="1">
      <w:start w:val="1"/>
      <w:numFmt w:val="bullet"/>
      <w:lvlText w:val="•"/>
      <w:lvlJc w:val="left"/>
      <w:pPr>
        <w:tabs>
          <w:tab w:val="num" w:pos="2160"/>
        </w:tabs>
        <w:ind w:left="2160" w:hanging="360"/>
      </w:pPr>
      <w:rPr>
        <w:rFonts w:ascii="Arial" w:hAnsi="Arial" w:hint="default"/>
      </w:rPr>
    </w:lvl>
    <w:lvl w:ilvl="3" w:tplc="04F23054" w:tentative="1">
      <w:start w:val="1"/>
      <w:numFmt w:val="bullet"/>
      <w:lvlText w:val="•"/>
      <w:lvlJc w:val="left"/>
      <w:pPr>
        <w:tabs>
          <w:tab w:val="num" w:pos="2880"/>
        </w:tabs>
        <w:ind w:left="2880" w:hanging="360"/>
      </w:pPr>
      <w:rPr>
        <w:rFonts w:ascii="Arial" w:hAnsi="Arial" w:hint="default"/>
      </w:rPr>
    </w:lvl>
    <w:lvl w:ilvl="4" w:tplc="7CEC0308" w:tentative="1">
      <w:start w:val="1"/>
      <w:numFmt w:val="bullet"/>
      <w:lvlText w:val="•"/>
      <w:lvlJc w:val="left"/>
      <w:pPr>
        <w:tabs>
          <w:tab w:val="num" w:pos="3600"/>
        </w:tabs>
        <w:ind w:left="3600" w:hanging="360"/>
      </w:pPr>
      <w:rPr>
        <w:rFonts w:ascii="Arial" w:hAnsi="Arial" w:hint="default"/>
      </w:rPr>
    </w:lvl>
    <w:lvl w:ilvl="5" w:tplc="9750515E" w:tentative="1">
      <w:start w:val="1"/>
      <w:numFmt w:val="bullet"/>
      <w:lvlText w:val="•"/>
      <w:lvlJc w:val="left"/>
      <w:pPr>
        <w:tabs>
          <w:tab w:val="num" w:pos="4320"/>
        </w:tabs>
        <w:ind w:left="4320" w:hanging="360"/>
      </w:pPr>
      <w:rPr>
        <w:rFonts w:ascii="Arial" w:hAnsi="Arial" w:hint="default"/>
      </w:rPr>
    </w:lvl>
    <w:lvl w:ilvl="6" w:tplc="F912E0D6" w:tentative="1">
      <w:start w:val="1"/>
      <w:numFmt w:val="bullet"/>
      <w:lvlText w:val="•"/>
      <w:lvlJc w:val="left"/>
      <w:pPr>
        <w:tabs>
          <w:tab w:val="num" w:pos="5040"/>
        </w:tabs>
        <w:ind w:left="5040" w:hanging="360"/>
      </w:pPr>
      <w:rPr>
        <w:rFonts w:ascii="Arial" w:hAnsi="Arial" w:hint="default"/>
      </w:rPr>
    </w:lvl>
    <w:lvl w:ilvl="7" w:tplc="F4FE7956" w:tentative="1">
      <w:start w:val="1"/>
      <w:numFmt w:val="bullet"/>
      <w:lvlText w:val="•"/>
      <w:lvlJc w:val="left"/>
      <w:pPr>
        <w:tabs>
          <w:tab w:val="num" w:pos="5760"/>
        </w:tabs>
        <w:ind w:left="5760" w:hanging="360"/>
      </w:pPr>
      <w:rPr>
        <w:rFonts w:ascii="Arial" w:hAnsi="Arial" w:hint="default"/>
      </w:rPr>
    </w:lvl>
    <w:lvl w:ilvl="8" w:tplc="438A5C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9A2933"/>
    <w:multiLevelType w:val="multilevel"/>
    <w:tmpl w:val="9B7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37681"/>
    <w:multiLevelType w:val="hybridMultilevel"/>
    <w:tmpl w:val="150499CE"/>
    <w:lvl w:ilvl="0" w:tplc="DD6AE3FC">
      <w:start w:val="1"/>
      <w:numFmt w:val="bullet"/>
      <w:lvlText w:val="•"/>
      <w:lvlJc w:val="left"/>
      <w:pPr>
        <w:tabs>
          <w:tab w:val="num" w:pos="720"/>
        </w:tabs>
        <w:ind w:left="720" w:hanging="360"/>
      </w:pPr>
      <w:rPr>
        <w:rFonts w:ascii="Arial" w:hAnsi="Arial" w:hint="default"/>
      </w:rPr>
    </w:lvl>
    <w:lvl w:ilvl="1" w:tplc="CE60D624" w:tentative="1">
      <w:start w:val="1"/>
      <w:numFmt w:val="bullet"/>
      <w:lvlText w:val="•"/>
      <w:lvlJc w:val="left"/>
      <w:pPr>
        <w:tabs>
          <w:tab w:val="num" w:pos="1440"/>
        </w:tabs>
        <w:ind w:left="1440" w:hanging="360"/>
      </w:pPr>
      <w:rPr>
        <w:rFonts w:ascii="Arial" w:hAnsi="Arial" w:hint="default"/>
      </w:rPr>
    </w:lvl>
    <w:lvl w:ilvl="2" w:tplc="BB1C9BAC" w:tentative="1">
      <w:start w:val="1"/>
      <w:numFmt w:val="bullet"/>
      <w:lvlText w:val="•"/>
      <w:lvlJc w:val="left"/>
      <w:pPr>
        <w:tabs>
          <w:tab w:val="num" w:pos="2160"/>
        </w:tabs>
        <w:ind w:left="2160" w:hanging="360"/>
      </w:pPr>
      <w:rPr>
        <w:rFonts w:ascii="Arial" w:hAnsi="Arial" w:hint="default"/>
      </w:rPr>
    </w:lvl>
    <w:lvl w:ilvl="3" w:tplc="C628AA26" w:tentative="1">
      <w:start w:val="1"/>
      <w:numFmt w:val="bullet"/>
      <w:lvlText w:val="•"/>
      <w:lvlJc w:val="left"/>
      <w:pPr>
        <w:tabs>
          <w:tab w:val="num" w:pos="2880"/>
        </w:tabs>
        <w:ind w:left="2880" w:hanging="360"/>
      </w:pPr>
      <w:rPr>
        <w:rFonts w:ascii="Arial" w:hAnsi="Arial" w:hint="default"/>
      </w:rPr>
    </w:lvl>
    <w:lvl w:ilvl="4" w:tplc="FA5C3FDA" w:tentative="1">
      <w:start w:val="1"/>
      <w:numFmt w:val="bullet"/>
      <w:lvlText w:val="•"/>
      <w:lvlJc w:val="left"/>
      <w:pPr>
        <w:tabs>
          <w:tab w:val="num" w:pos="3600"/>
        </w:tabs>
        <w:ind w:left="3600" w:hanging="360"/>
      </w:pPr>
      <w:rPr>
        <w:rFonts w:ascii="Arial" w:hAnsi="Arial" w:hint="default"/>
      </w:rPr>
    </w:lvl>
    <w:lvl w:ilvl="5" w:tplc="20D4C372" w:tentative="1">
      <w:start w:val="1"/>
      <w:numFmt w:val="bullet"/>
      <w:lvlText w:val="•"/>
      <w:lvlJc w:val="left"/>
      <w:pPr>
        <w:tabs>
          <w:tab w:val="num" w:pos="4320"/>
        </w:tabs>
        <w:ind w:left="4320" w:hanging="360"/>
      </w:pPr>
      <w:rPr>
        <w:rFonts w:ascii="Arial" w:hAnsi="Arial" w:hint="default"/>
      </w:rPr>
    </w:lvl>
    <w:lvl w:ilvl="6" w:tplc="708AD8E0" w:tentative="1">
      <w:start w:val="1"/>
      <w:numFmt w:val="bullet"/>
      <w:lvlText w:val="•"/>
      <w:lvlJc w:val="left"/>
      <w:pPr>
        <w:tabs>
          <w:tab w:val="num" w:pos="5040"/>
        </w:tabs>
        <w:ind w:left="5040" w:hanging="360"/>
      </w:pPr>
      <w:rPr>
        <w:rFonts w:ascii="Arial" w:hAnsi="Arial" w:hint="default"/>
      </w:rPr>
    </w:lvl>
    <w:lvl w:ilvl="7" w:tplc="A378C06C" w:tentative="1">
      <w:start w:val="1"/>
      <w:numFmt w:val="bullet"/>
      <w:lvlText w:val="•"/>
      <w:lvlJc w:val="left"/>
      <w:pPr>
        <w:tabs>
          <w:tab w:val="num" w:pos="5760"/>
        </w:tabs>
        <w:ind w:left="5760" w:hanging="360"/>
      </w:pPr>
      <w:rPr>
        <w:rFonts w:ascii="Arial" w:hAnsi="Arial" w:hint="default"/>
      </w:rPr>
    </w:lvl>
    <w:lvl w:ilvl="8" w:tplc="7BAE69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9D145E"/>
    <w:multiLevelType w:val="multilevel"/>
    <w:tmpl w:val="02E0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27637"/>
    <w:multiLevelType w:val="hybridMultilevel"/>
    <w:tmpl w:val="CD606CFA"/>
    <w:lvl w:ilvl="0" w:tplc="1C903460">
      <w:start w:val="1"/>
      <w:numFmt w:val="bullet"/>
      <w:lvlText w:val="•"/>
      <w:lvlJc w:val="left"/>
      <w:pPr>
        <w:tabs>
          <w:tab w:val="num" w:pos="720"/>
        </w:tabs>
        <w:ind w:left="720" w:hanging="360"/>
      </w:pPr>
      <w:rPr>
        <w:rFonts w:ascii="Arial" w:hAnsi="Arial" w:hint="default"/>
      </w:rPr>
    </w:lvl>
    <w:lvl w:ilvl="1" w:tplc="B7A82504" w:tentative="1">
      <w:start w:val="1"/>
      <w:numFmt w:val="bullet"/>
      <w:lvlText w:val="•"/>
      <w:lvlJc w:val="left"/>
      <w:pPr>
        <w:tabs>
          <w:tab w:val="num" w:pos="1440"/>
        </w:tabs>
        <w:ind w:left="1440" w:hanging="360"/>
      </w:pPr>
      <w:rPr>
        <w:rFonts w:ascii="Arial" w:hAnsi="Arial" w:hint="default"/>
      </w:rPr>
    </w:lvl>
    <w:lvl w:ilvl="2" w:tplc="4F525F02" w:tentative="1">
      <w:start w:val="1"/>
      <w:numFmt w:val="bullet"/>
      <w:lvlText w:val="•"/>
      <w:lvlJc w:val="left"/>
      <w:pPr>
        <w:tabs>
          <w:tab w:val="num" w:pos="2160"/>
        </w:tabs>
        <w:ind w:left="2160" w:hanging="360"/>
      </w:pPr>
      <w:rPr>
        <w:rFonts w:ascii="Arial" w:hAnsi="Arial" w:hint="default"/>
      </w:rPr>
    </w:lvl>
    <w:lvl w:ilvl="3" w:tplc="6E7CEC54" w:tentative="1">
      <w:start w:val="1"/>
      <w:numFmt w:val="bullet"/>
      <w:lvlText w:val="•"/>
      <w:lvlJc w:val="left"/>
      <w:pPr>
        <w:tabs>
          <w:tab w:val="num" w:pos="2880"/>
        </w:tabs>
        <w:ind w:left="2880" w:hanging="360"/>
      </w:pPr>
      <w:rPr>
        <w:rFonts w:ascii="Arial" w:hAnsi="Arial" w:hint="default"/>
      </w:rPr>
    </w:lvl>
    <w:lvl w:ilvl="4" w:tplc="15409E26" w:tentative="1">
      <w:start w:val="1"/>
      <w:numFmt w:val="bullet"/>
      <w:lvlText w:val="•"/>
      <w:lvlJc w:val="left"/>
      <w:pPr>
        <w:tabs>
          <w:tab w:val="num" w:pos="3600"/>
        </w:tabs>
        <w:ind w:left="3600" w:hanging="360"/>
      </w:pPr>
      <w:rPr>
        <w:rFonts w:ascii="Arial" w:hAnsi="Arial" w:hint="default"/>
      </w:rPr>
    </w:lvl>
    <w:lvl w:ilvl="5" w:tplc="AF667460" w:tentative="1">
      <w:start w:val="1"/>
      <w:numFmt w:val="bullet"/>
      <w:lvlText w:val="•"/>
      <w:lvlJc w:val="left"/>
      <w:pPr>
        <w:tabs>
          <w:tab w:val="num" w:pos="4320"/>
        </w:tabs>
        <w:ind w:left="4320" w:hanging="360"/>
      </w:pPr>
      <w:rPr>
        <w:rFonts w:ascii="Arial" w:hAnsi="Arial" w:hint="default"/>
      </w:rPr>
    </w:lvl>
    <w:lvl w:ilvl="6" w:tplc="FCDC170C" w:tentative="1">
      <w:start w:val="1"/>
      <w:numFmt w:val="bullet"/>
      <w:lvlText w:val="•"/>
      <w:lvlJc w:val="left"/>
      <w:pPr>
        <w:tabs>
          <w:tab w:val="num" w:pos="5040"/>
        </w:tabs>
        <w:ind w:left="5040" w:hanging="360"/>
      </w:pPr>
      <w:rPr>
        <w:rFonts w:ascii="Arial" w:hAnsi="Arial" w:hint="default"/>
      </w:rPr>
    </w:lvl>
    <w:lvl w:ilvl="7" w:tplc="A4EA5448" w:tentative="1">
      <w:start w:val="1"/>
      <w:numFmt w:val="bullet"/>
      <w:lvlText w:val="•"/>
      <w:lvlJc w:val="left"/>
      <w:pPr>
        <w:tabs>
          <w:tab w:val="num" w:pos="5760"/>
        </w:tabs>
        <w:ind w:left="5760" w:hanging="360"/>
      </w:pPr>
      <w:rPr>
        <w:rFonts w:ascii="Arial" w:hAnsi="Arial" w:hint="default"/>
      </w:rPr>
    </w:lvl>
    <w:lvl w:ilvl="8" w:tplc="A58A12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125B91"/>
    <w:multiLevelType w:val="multilevel"/>
    <w:tmpl w:val="13F86D48"/>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5B0C65"/>
    <w:multiLevelType w:val="hybridMultilevel"/>
    <w:tmpl w:val="6A9A108A"/>
    <w:lvl w:ilvl="0" w:tplc="F19C7E64">
      <w:start w:val="1"/>
      <w:numFmt w:val="bullet"/>
      <w:lvlText w:val="•"/>
      <w:lvlJc w:val="left"/>
      <w:pPr>
        <w:tabs>
          <w:tab w:val="num" w:pos="720"/>
        </w:tabs>
        <w:ind w:left="720" w:hanging="360"/>
      </w:pPr>
      <w:rPr>
        <w:rFonts w:ascii="Arial" w:hAnsi="Arial" w:hint="default"/>
      </w:rPr>
    </w:lvl>
    <w:lvl w:ilvl="1" w:tplc="211A3596" w:tentative="1">
      <w:start w:val="1"/>
      <w:numFmt w:val="bullet"/>
      <w:lvlText w:val="•"/>
      <w:lvlJc w:val="left"/>
      <w:pPr>
        <w:tabs>
          <w:tab w:val="num" w:pos="1440"/>
        </w:tabs>
        <w:ind w:left="1440" w:hanging="360"/>
      </w:pPr>
      <w:rPr>
        <w:rFonts w:ascii="Arial" w:hAnsi="Arial" w:hint="default"/>
      </w:rPr>
    </w:lvl>
    <w:lvl w:ilvl="2" w:tplc="126C3A1C" w:tentative="1">
      <w:start w:val="1"/>
      <w:numFmt w:val="bullet"/>
      <w:lvlText w:val="•"/>
      <w:lvlJc w:val="left"/>
      <w:pPr>
        <w:tabs>
          <w:tab w:val="num" w:pos="2160"/>
        </w:tabs>
        <w:ind w:left="2160" w:hanging="360"/>
      </w:pPr>
      <w:rPr>
        <w:rFonts w:ascii="Arial" w:hAnsi="Arial" w:hint="default"/>
      </w:rPr>
    </w:lvl>
    <w:lvl w:ilvl="3" w:tplc="CAB2C574" w:tentative="1">
      <w:start w:val="1"/>
      <w:numFmt w:val="bullet"/>
      <w:lvlText w:val="•"/>
      <w:lvlJc w:val="left"/>
      <w:pPr>
        <w:tabs>
          <w:tab w:val="num" w:pos="2880"/>
        </w:tabs>
        <w:ind w:left="2880" w:hanging="360"/>
      </w:pPr>
      <w:rPr>
        <w:rFonts w:ascii="Arial" w:hAnsi="Arial" w:hint="default"/>
      </w:rPr>
    </w:lvl>
    <w:lvl w:ilvl="4" w:tplc="685032B8" w:tentative="1">
      <w:start w:val="1"/>
      <w:numFmt w:val="bullet"/>
      <w:lvlText w:val="•"/>
      <w:lvlJc w:val="left"/>
      <w:pPr>
        <w:tabs>
          <w:tab w:val="num" w:pos="3600"/>
        </w:tabs>
        <w:ind w:left="3600" w:hanging="360"/>
      </w:pPr>
      <w:rPr>
        <w:rFonts w:ascii="Arial" w:hAnsi="Arial" w:hint="default"/>
      </w:rPr>
    </w:lvl>
    <w:lvl w:ilvl="5" w:tplc="25081806" w:tentative="1">
      <w:start w:val="1"/>
      <w:numFmt w:val="bullet"/>
      <w:lvlText w:val="•"/>
      <w:lvlJc w:val="left"/>
      <w:pPr>
        <w:tabs>
          <w:tab w:val="num" w:pos="4320"/>
        </w:tabs>
        <w:ind w:left="4320" w:hanging="360"/>
      </w:pPr>
      <w:rPr>
        <w:rFonts w:ascii="Arial" w:hAnsi="Arial" w:hint="default"/>
      </w:rPr>
    </w:lvl>
    <w:lvl w:ilvl="6" w:tplc="16646DCA" w:tentative="1">
      <w:start w:val="1"/>
      <w:numFmt w:val="bullet"/>
      <w:lvlText w:val="•"/>
      <w:lvlJc w:val="left"/>
      <w:pPr>
        <w:tabs>
          <w:tab w:val="num" w:pos="5040"/>
        </w:tabs>
        <w:ind w:left="5040" w:hanging="360"/>
      </w:pPr>
      <w:rPr>
        <w:rFonts w:ascii="Arial" w:hAnsi="Arial" w:hint="default"/>
      </w:rPr>
    </w:lvl>
    <w:lvl w:ilvl="7" w:tplc="434AEE38" w:tentative="1">
      <w:start w:val="1"/>
      <w:numFmt w:val="bullet"/>
      <w:lvlText w:val="•"/>
      <w:lvlJc w:val="left"/>
      <w:pPr>
        <w:tabs>
          <w:tab w:val="num" w:pos="5760"/>
        </w:tabs>
        <w:ind w:left="5760" w:hanging="360"/>
      </w:pPr>
      <w:rPr>
        <w:rFonts w:ascii="Arial" w:hAnsi="Arial" w:hint="default"/>
      </w:rPr>
    </w:lvl>
    <w:lvl w:ilvl="8" w:tplc="5D8ADA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5F123A"/>
    <w:multiLevelType w:val="hybridMultilevel"/>
    <w:tmpl w:val="CA42EC60"/>
    <w:lvl w:ilvl="0" w:tplc="D6701C36">
      <w:start w:val="1"/>
      <w:numFmt w:val="bullet"/>
      <w:lvlText w:val="↓"/>
      <w:lvlJc w:val="left"/>
      <w:pPr>
        <w:tabs>
          <w:tab w:val="num" w:pos="720"/>
        </w:tabs>
        <w:ind w:left="720" w:hanging="360"/>
      </w:pPr>
      <w:rPr>
        <w:rFonts w:ascii="Arial" w:hAnsi="Arial" w:hint="default"/>
      </w:rPr>
    </w:lvl>
    <w:lvl w:ilvl="1" w:tplc="A98CCDFE" w:tentative="1">
      <w:start w:val="1"/>
      <w:numFmt w:val="bullet"/>
      <w:lvlText w:val="↓"/>
      <w:lvlJc w:val="left"/>
      <w:pPr>
        <w:tabs>
          <w:tab w:val="num" w:pos="1440"/>
        </w:tabs>
        <w:ind w:left="1440" w:hanging="360"/>
      </w:pPr>
      <w:rPr>
        <w:rFonts w:ascii="Arial" w:hAnsi="Arial" w:hint="default"/>
      </w:rPr>
    </w:lvl>
    <w:lvl w:ilvl="2" w:tplc="FD7034C2" w:tentative="1">
      <w:start w:val="1"/>
      <w:numFmt w:val="bullet"/>
      <w:lvlText w:val="↓"/>
      <w:lvlJc w:val="left"/>
      <w:pPr>
        <w:tabs>
          <w:tab w:val="num" w:pos="2160"/>
        </w:tabs>
        <w:ind w:left="2160" w:hanging="360"/>
      </w:pPr>
      <w:rPr>
        <w:rFonts w:ascii="Arial" w:hAnsi="Arial" w:hint="default"/>
      </w:rPr>
    </w:lvl>
    <w:lvl w:ilvl="3" w:tplc="457AD622" w:tentative="1">
      <w:start w:val="1"/>
      <w:numFmt w:val="bullet"/>
      <w:lvlText w:val="↓"/>
      <w:lvlJc w:val="left"/>
      <w:pPr>
        <w:tabs>
          <w:tab w:val="num" w:pos="2880"/>
        </w:tabs>
        <w:ind w:left="2880" w:hanging="360"/>
      </w:pPr>
      <w:rPr>
        <w:rFonts w:ascii="Arial" w:hAnsi="Arial" w:hint="default"/>
      </w:rPr>
    </w:lvl>
    <w:lvl w:ilvl="4" w:tplc="94A0293C" w:tentative="1">
      <w:start w:val="1"/>
      <w:numFmt w:val="bullet"/>
      <w:lvlText w:val="↓"/>
      <w:lvlJc w:val="left"/>
      <w:pPr>
        <w:tabs>
          <w:tab w:val="num" w:pos="3600"/>
        </w:tabs>
        <w:ind w:left="3600" w:hanging="360"/>
      </w:pPr>
      <w:rPr>
        <w:rFonts w:ascii="Arial" w:hAnsi="Arial" w:hint="default"/>
      </w:rPr>
    </w:lvl>
    <w:lvl w:ilvl="5" w:tplc="44CEEF0E" w:tentative="1">
      <w:start w:val="1"/>
      <w:numFmt w:val="bullet"/>
      <w:lvlText w:val="↓"/>
      <w:lvlJc w:val="left"/>
      <w:pPr>
        <w:tabs>
          <w:tab w:val="num" w:pos="4320"/>
        </w:tabs>
        <w:ind w:left="4320" w:hanging="360"/>
      </w:pPr>
      <w:rPr>
        <w:rFonts w:ascii="Arial" w:hAnsi="Arial" w:hint="default"/>
      </w:rPr>
    </w:lvl>
    <w:lvl w:ilvl="6" w:tplc="71B6E4B6" w:tentative="1">
      <w:start w:val="1"/>
      <w:numFmt w:val="bullet"/>
      <w:lvlText w:val="↓"/>
      <w:lvlJc w:val="left"/>
      <w:pPr>
        <w:tabs>
          <w:tab w:val="num" w:pos="5040"/>
        </w:tabs>
        <w:ind w:left="5040" w:hanging="360"/>
      </w:pPr>
      <w:rPr>
        <w:rFonts w:ascii="Arial" w:hAnsi="Arial" w:hint="default"/>
      </w:rPr>
    </w:lvl>
    <w:lvl w:ilvl="7" w:tplc="D84C7EAE" w:tentative="1">
      <w:start w:val="1"/>
      <w:numFmt w:val="bullet"/>
      <w:lvlText w:val="↓"/>
      <w:lvlJc w:val="left"/>
      <w:pPr>
        <w:tabs>
          <w:tab w:val="num" w:pos="5760"/>
        </w:tabs>
        <w:ind w:left="5760" w:hanging="360"/>
      </w:pPr>
      <w:rPr>
        <w:rFonts w:ascii="Arial" w:hAnsi="Arial" w:hint="default"/>
      </w:rPr>
    </w:lvl>
    <w:lvl w:ilvl="8" w:tplc="7AC40E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001CF6"/>
    <w:multiLevelType w:val="hybridMultilevel"/>
    <w:tmpl w:val="90A21722"/>
    <w:lvl w:ilvl="0" w:tplc="E69A3AC2">
      <w:start w:val="1"/>
      <w:numFmt w:val="bullet"/>
      <w:lvlText w:val="•"/>
      <w:lvlJc w:val="left"/>
      <w:pPr>
        <w:tabs>
          <w:tab w:val="num" w:pos="720"/>
        </w:tabs>
        <w:ind w:left="720" w:hanging="360"/>
      </w:pPr>
      <w:rPr>
        <w:rFonts w:ascii="Arial" w:hAnsi="Arial" w:hint="default"/>
      </w:rPr>
    </w:lvl>
    <w:lvl w:ilvl="1" w:tplc="8300107A" w:tentative="1">
      <w:start w:val="1"/>
      <w:numFmt w:val="bullet"/>
      <w:lvlText w:val="•"/>
      <w:lvlJc w:val="left"/>
      <w:pPr>
        <w:tabs>
          <w:tab w:val="num" w:pos="1440"/>
        </w:tabs>
        <w:ind w:left="1440" w:hanging="360"/>
      </w:pPr>
      <w:rPr>
        <w:rFonts w:ascii="Arial" w:hAnsi="Arial" w:hint="default"/>
      </w:rPr>
    </w:lvl>
    <w:lvl w:ilvl="2" w:tplc="8B98BFAE" w:tentative="1">
      <w:start w:val="1"/>
      <w:numFmt w:val="bullet"/>
      <w:lvlText w:val="•"/>
      <w:lvlJc w:val="left"/>
      <w:pPr>
        <w:tabs>
          <w:tab w:val="num" w:pos="2160"/>
        </w:tabs>
        <w:ind w:left="2160" w:hanging="360"/>
      </w:pPr>
      <w:rPr>
        <w:rFonts w:ascii="Arial" w:hAnsi="Arial" w:hint="default"/>
      </w:rPr>
    </w:lvl>
    <w:lvl w:ilvl="3" w:tplc="105E2C02" w:tentative="1">
      <w:start w:val="1"/>
      <w:numFmt w:val="bullet"/>
      <w:lvlText w:val="•"/>
      <w:lvlJc w:val="left"/>
      <w:pPr>
        <w:tabs>
          <w:tab w:val="num" w:pos="2880"/>
        </w:tabs>
        <w:ind w:left="2880" w:hanging="360"/>
      </w:pPr>
      <w:rPr>
        <w:rFonts w:ascii="Arial" w:hAnsi="Arial" w:hint="default"/>
      </w:rPr>
    </w:lvl>
    <w:lvl w:ilvl="4" w:tplc="C6A88DB2" w:tentative="1">
      <w:start w:val="1"/>
      <w:numFmt w:val="bullet"/>
      <w:lvlText w:val="•"/>
      <w:lvlJc w:val="left"/>
      <w:pPr>
        <w:tabs>
          <w:tab w:val="num" w:pos="3600"/>
        </w:tabs>
        <w:ind w:left="3600" w:hanging="360"/>
      </w:pPr>
      <w:rPr>
        <w:rFonts w:ascii="Arial" w:hAnsi="Arial" w:hint="default"/>
      </w:rPr>
    </w:lvl>
    <w:lvl w:ilvl="5" w:tplc="516E3B0E" w:tentative="1">
      <w:start w:val="1"/>
      <w:numFmt w:val="bullet"/>
      <w:lvlText w:val="•"/>
      <w:lvlJc w:val="left"/>
      <w:pPr>
        <w:tabs>
          <w:tab w:val="num" w:pos="4320"/>
        </w:tabs>
        <w:ind w:left="4320" w:hanging="360"/>
      </w:pPr>
      <w:rPr>
        <w:rFonts w:ascii="Arial" w:hAnsi="Arial" w:hint="default"/>
      </w:rPr>
    </w:lvl>
    <w:lvl w:ilvl="6" w:tplc="1434966E" w:tentative="1">
      <w:start w:val="1"/>
      <w:numFmt w:val="bullet"/>
      <w:lvlText w:val="•"/>
      <w:lvlJc w:val="left"/>
      <w:pPr>
        <w:tabs>
          <w:tab w:val="num" w:pos="5040"/>
        </w:tabs>
        <w:ind w:left="5040" w:hanging="360"/>
      </w:pPr>
      <w:rPr>
        <w:rFonts w:ascii="Arial" w:hAnsi="Arial" w:hint="default"/>
      </w:rPr>
    </w:lvl>
    <w:lvl w:ilvl="7" w:tplc="958219B8" w:tentative="1">
      <w:start w:val="1"/>
      <w:numFmt w:val="bullet"/>
      <w:lvlText w:val="•"/>
      <w:lvlJc w:val="left"/>
      <w:pPr>
        <w:tabs>
          <w:tab w:val="num" w:pos="5760"/>
        </w:tabs>
        <w:ind w:left="5760" w:hanging="360"/>
      </w:pPr>
      <w:rPr>
        <w:rFonts w:ascii="Arial" w:hAnsi="Arial" w:hint="default"/>
      </w:rPr>
    </w:lvl>
    <w:lvl w:ilvl="8" w:tplc="010EE9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F70664"/>
    <w:multiLevelType w:val="hybridMultilevel"/>
    <w:tmpl w:val="CA70DB8E"/>
    <w:lvl w:ilvl="0" w:tplc="80C8DBB2">
      <w:start w:val="1"/>
      <w:numFmt w:val="bullet"/>
      <w:lvlText w:val="•"/>
      <w:lvlJc w:val="left"/>
      <w:pPr>
        <w:tabs>
          <w:tab w:val="num" w:pos="720"/>
        </w:tabs>
        <w:ind w:left="720" w:hanging="360"/>
      </w:pPr>
      <w:rPr>
        <w:rFonts w:ascii="Arial" w:hAnsi="Arial" w:hint="default"/>
      </w:rPr>
    </w:lvl>
    <w:lvl w:ilvl="1" w:tplc="D666840A" w:tentative="1">
      <w:start w:val="1"/>
      <w:numFmt w:val="bullet"/>
      <w:lvlText w:val="•"/>
      <w:lvlJc w:val="left"/>
      <w:pPr>
        <w:tabs>
          <w:tab w:val="num" w:pos="1440"/>
        </w:tabs>
        <w:ind w:left="1440" w:hanging="360"/>
      </w:pPr>
      <w:rPr>
        <w:rFonts w:ascii="Arial" w:hAnsi="Arial" w:hint="default"/>
      </w:rPr>
    </w:lvl>
    <w:lvl w:ilvl="2" w:tplc="D79E7B32" w:tentative="1">
      <w:start w:val="1"/>
      <w:numFmt w:val="bullet"/>
      <w:lvlText w:val="•"/>
      <w:lvlJc w:val="left"/>
      <w:pPr>
        <w:tabs>
          <w:tab w:val="num" w:pos="2160"/>
        </w:tabs>
        <w:ind w:left="2160" w:hanging="360"/>
      </w:pPr>
      <w:rPr>
        <w:rFonts w:ascii="Arial" w:hAnsi="Arial" w:hint="default"/>
      </w:rPr>
    </w:lvl>
    <w:lvl w:ilvl="3" w:tplc="8C7AB67C" w:tentative="1">
      <w:start w:val="1"/>
      <w:numFmt w:val="bullet"/>
      <w:lvlText w:val="•"/>
      <w:lvlJc w:val="left"/>
      <w:pPr>
        <w:tabs>
          <w:tab w:val="num" w:pos="2880"/>
        </w:tabs>
        <w:ind w:left="2880" w:hanging="360"/>
      </w:pPr>
      <w:rPr>
        <w:rFonts w:ascii="Arial" w:hAnsi="Arial" w:hint="default"/>
      </w:rPr>
    </w:lvl>
    <w:lvl w:ilvl="4" w:tplc="2F76206C" w:tentative="1">
      <w:start w:val="1"/>
      <w:numFmt w:val="bullet"/>
      <w:lvlText w:val="•"/>
      <w:lvlJc w:val="left"/>
      <w:pPr>
        <w:tabs>
          <w:tab w:val="num" w:pos="3600"/>
        </w:tabs>
        <w:ind w:left="3600" w:hanging="360"/>
      </w:pPr>
      <w:rPr>
        <w:rFonts w:ascii="Arial" w:hAnsi="Arial" w:hint="default"/>
      </w:rPr>
    </w:lvl>
    <w:lvl w:ilvl="5" w:tplc="2B4ECCC6" w:tentative="1">
      <w:start w:val="1"/>
      <w:numFmt w:val="bullet"/>
      <w:lvlText w:val="•"/>
      <w:lvlJc w:val="left"/>
      <w:pPr>
        <w:tabs>
          <w:tab w:val="num" w:pos="4320"/>
        </w:tabs>
        <w:ind w:left="4320" w:hanging="360"/>
      </w:pPr>
      <w:rPr>
        <w:rFonts w:ascii="Arial" w:hAnsi="Arial" w:hint="default"/>
      </w:rPr>
    </w:lvl>
    <w:lvl w:ilvl="6" w:tplc="57DAAE78" w:tentative="1">
      <w:start w:val="1"/>
      <w:numFmt w:val="bullet"/>
      <w:lvlText w:val="•"/>
      <w:lvlJc w:val="left"/>
      <w:pPr>
        <w:tabs>
          <w:tab w:val="num" w:pos="5040"/>
        </w:tabs>
        <w:ind w:left="5040" w:hanging="360"/>
      </w:pPr>
      <w:rPr>
        <w:rFonts w:ascii="Arial" w:hAnsi="Arial" w:hint="default"/>
      </w:rPr>
    </w:lvl>
    <w:lvl w:ilvl="7" w:tplc="B1CC86AA" w:tentative="1">
      <w:start w:val="1"/>
      <w:numFmt w:val="bullet"/>
      <w:lvlText w:val="•"/>
      <w:lvlJc w:val="left"/>
      <w:pPr>
        <w:tabs>
          <w:tab w:val="num" w:pos="5760"/>
        </w:tabs>
        <w:ind w:left="5760" w:hanging="360"/>
      </w:pPr>
      <w:rPr>
        <w:rFonts w:ascii="Arial" w:hAnsi="Arial" w:hint="default"/>
      </w:rPr>
    </w:lvl>
    <w:lvl w:ilvl="8" w:tplc="AA30A59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C455D3"/>
    <w:multiLevelType w:val="multilevel"/>
    <w:tmpl w:val="A5AA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9003F0"/>
    <w:multiLevelType w:val="hybridMultilevel"/>
    <w:tmpl w:val="6DF6E9CE"/>
    <w:lvl w:ilvl="0" w:tplc="0AFCE864">
      <w:start w:val="1"/>
      <w:numFmt w:val="bullet"/>
      <w:lvlText w:val=""/>
      <w:lvlJc w:val="left"/>
      <w:pPr>
        <w:tabs>
          <w:tab w:val="num" w:pos="720"/>
        </w:tabs>
        <w:ind w:left="720" w:hanging="360"/>
      </w:pPr>
      <w:rPr>
        <w:rFonts w:ascii="Wingdings" w:hAnsi="Wingdings" w:hint="default"/>
      </w:rPr>
    </w:lvl>
    <w:lvl w:ilvl="1" w:tplc="C9F40EA2" w:tentative="1">
      <w:start w:val="1"/>
      <w:numFmt w:val="bullet"/>
      <w:lvlText w:val=""/>
      <w:lvlJc w:val="left"/>
      <w:pPr>
        <w:tabs>
          <w:tab w:val="num" w:pos="1440"/>
        </w:tabs>
        <w:ind w:left="1440" w:hanging="360"/>
      </w:pPr>
      <w:rPr>
        <w:rFonts w:ascii="Wingdings" w:hAnsi="Wingdings" w:hint="default"/>
      </w:rPr>
    </w:lvl>
    <w:lvl w:ilvl="2" w:tplc="AC106A76" w:tentative="1">
      <w:start w:val="1"/>
      <w:numFmt w:val="bullet"/>
      <w:lvlText w:val=""/>
      <w:lvlJc w:val="left"/>
      <w:pPr>
        <w:tabs>
          <w:tab w:val="num" w:pos="2160"/>
        </w:tabs>
        <w:ind w:left="2160" w:hanging="360"/>
      </w:pPr>
      <w:rPr>
        <w:rFonts w:ascii="Wingdings" w:hAnsi="Wingdings" w:hint="default"/>
      </w:rPr>
    </w:lvl>
    <w:lvl w:ilvl="3" w:tplc="B622A356" w:tentative="1">
      <w:start w:val="1"/>
      <w:numFmt w:val="bullet"/>
      <w:lvlText w:val=""/>
      <w:lvlJc w:val="left"/>
      <w:pPr>
        <w:tabs>
          <w:tab w:val="num" w:pos="2880"/>
        </w:tabs>
        <w:ind w:left="2880" w:hanging="360"/>
      </w:pPr>
      <w:rPr>
        <w:rFonts w:ascii="Wingdings" w:hAnsi="Wingdings" w:hint="default"/>
      </w:rPr>
    </w:lvl>
    <w:lvl w:ilvl="4" w:tplc="AFACD0E2" w:tentative="1">
      <w:start w:val="1"/>
      <w:numFmt w:val="bullet"/>
      <w:lvlText w:val=""/>
      <w:lvlJc w:val="left"/>
      <w:pPr>
        <w:tabs>
          <w:tab w:val="num" w:pos="3600"/>
        </w:tabs>
        <w:ind w:left="3600" w:hanging="360"/>
      </w:pPr>
      <w:rPr>
        <w:rFonts w:ascii="Wingdings" w:hAnsi="Wingdings" w:hint="default"/>
      </w:rPr>
    </w:lvl>
    <w:lvl w:ilvl="5" w:tplc="24A09900" w:tentative="1">
      <w:start w:val="1"/>
      <w:numFmt w:val="bullet"/>
      <w:lvlText w:val=""/>
      <w:lvlJc w:val="left"/>
      <w:pPr>
        <w:tabs>
          <w:tab w:val="num" w:pos="4320"/>
        </w:tabs>
        <w:ind w:left="4320" w:hanging="360"/>
      </w:pPr>
      <w:rPr>
        <w:rFonts w:ascii="Wingdings" w:hAnsi="Wingdings" w:hint="default"/>
      </w:rPr>
    </w:lvl>
    <w:lvl w:ilvl="6" w:tplc="FE7A4572" w:tentative="1">
      <w:start w:val="1"/>
      <w:numFmt w:val="bullet"/>
      <w:lvlText w:val=""/>
      <w:lvlJc w:val="left"/>
      <w:pPr>
        <w:tabs>
          <w:tab w:val="num" w:pos="5040"/>
        </w:tabs>
        <w:ind w:left="5040" w:hanging="360"/>
      </w:pPr>
      <w:rPr>
        <w:rFonts w:ascii="Wingdings" w:hAnsi="Wingdings" w:hint="default"/>
      </w:rPr>
    </w:lvl>
    <w:lvl w:ilvl="7" w:tplc="B7D04F7A" w:tentative="1">
      <w:start w:val="1"/>
      <w:numFmt w:val="bullet"/>
      <w:lvlText w:val=""/>
      <w:lvlJc w:val="left"/>
      <w:pPr>
        <w:tabs>
          <w:tab w:val="num" w:pos="5760"/>
        </w:tabs>
        <w:ind w:left="5760" w:hanging="360"/>
      </w:pPr>
      <w:rPr>
        <w:rFonts w:ascii="Wingdings" w:hAnsi="Wingdings" w:hint="default"/>
      </w:rPr>
    </w:lvl>
    <w:lvl w:ilvl="8" w:tplc="950EBE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4275D8"/>
    <w:multiLevelType w:val="hybridMultilevel"/>
    <w:tmpl w:val="4D923AB4"/>
    <w:lvl w:ilvl="0" w:tplc="7568844E">
      <w:start w:val="1"/>
      <w:numFmt w:val="bullet"/>
      <w:lvlText w:val=""/>
      <w:lvlJc w:val="left"/>
      <w:pPr>
        <w:tabs>
          <w:tab w:val="num" w:pos="720"/>
        </w:tabs>
        <w:ind w:left="720" w:hanging="360"/>
      </w:pPr>
      <w:rPr>
        <w:rFonts w:ascii="Wingdings" w:hAnsi="Wingdings" w:hint="default"/>
      </w:rPr>
    </w:lvl>
    <w:lvl w:ilvl="1" w:tplc="3A809C46" w:tentative="1">
      <w:start w:val="1"/>
      <w:numFmt w:val="bullet"/>
      <w:lvlText w:val=""/>
      <w:lvlJc w:val="left"/>
      <w:pPr>
        <w:tabs>
          <w:tab w:val="num" w:pos="1440"/>
        </w:tabs>
        <w:ind w:left="1440" w:hanging="360"/>
      </w:pPr>
      <w:rPr>
        <w:rFonts w:ascii="Wingdings" w:hAnsi="Wingdings" w:hint="default"/>
      </w:rPr>
    </w:lvl>
    <w:lvl w:ilvl="2" w:tplc="9D0C7CF6" w:tentative="1">
      <w:start w:val="1"/>
      <w:numFmt w:val="bullet"/>
      <w:lvlText w:val=""/>
      <w:lvlJc w:val="left"/>
      <w:pPr>
        <w:tabs>
          <w:tab w:val="num" w:pos="2160"/>
        </w:tabs>
        <w:ind w:left="2160" w:hanging="360"/>
      </w:pPr>
      <w:rPr>
        <w:rFonts w:ascii="Wingdings" w:hAnsi="Wingdings" w:hint="default"/>
      </w:rPr>
    </w:lvl>
    <w:lvl w:ilvl="3" w:tplc="7B54CB20" w:tentative="1">
      <w:start w:val="1"/>
      <w:numFmt w:val="bullet"/>
      <w:lvlText w:val=""/>
      <w:lvlJc w:val="left"/>
      <w:pPr>
        <w:tabs>
          <w:tab w:val="num" w:pos="2880"/>
        </w:tabs>
        <w:ind w:left="2880" w:hanging="360"/>
      </w:pPr>
      <w:rPr>
        <w:rFonts w:ascii="Wingdings" w:hAnsi="Wingdings" w:hint="default"/>
      </w:rPr>
    </w:lvl>
    <w:lvl w:ilvl="4" w:tplc="0952138E" w:tentative="1">
      <w:start w:val="1"/>
      <w:numFmt w:val="bullet"/>
      <w:lvlText w:val=""/>
      <w:lvlJc w:val="left"/>
      <w:pPr>
        <w:tabs>
          <w:tab w:val="num" w:pos="3600"/>
        </w:tabs>
        <w:ind w:left="3600" w:hanging="360"/>
      </w:pPr>
      <w:rPr>
        <w:rFonts w:ascii="Wingdings" w:hAnsi="Wingdings" w:hint="default"/>
      </w:rPr>
    </w:lvl>
    <w:lvl w:ilvl="5" w:tplc="B2EA4224" w:tentative="1">
      <w:start w:val="1"/>
      <w:numFmt w:val="bullet"/>
      <w:lvlText w:val=""/>
      <w:lvlJc w:val="left"/>
      <w:pPr>
        <w:tabs>
          <w:tab w:val="num" w:pos="4320"/>
        </w:tabs>
        <w:ind w:left="4320" w:hanging="360"/>
      </w:pPr>
      <w:rPr>
        <w:rFonts w:ascii="Wingdings" w:hAnsi="Wingdings" w:hint="default"/>
      </w:rPr>
    </w:lvl>
    <w:lvl w:ilvl="6" w:tplc="AA307F36" w:tentative="1">
      <w:start w:val="1"/>
      <w:numFmt w:val="bullet"/>
      <w:lvlText w:val=""/>
      <w:lvlJc w:val="left"/>
      <w:pPr>
        <w:tabs>
          <w:tab w:val="num" w:pos="5040"/>
        </w:tabs>
        <w:ind w:left="5040" w:hanging="360"/>
      </w:pPr>
      <w:rPr>
        <w:rFonts w:ascii="Wingdings" w:hAnsi="Wingdings" w:hint="default"/>
      </w:rPr>
    </w:lvl>
    <w:lvl w:ilvl="7" w:tplc="C5CE00C8" w:tentative="1">
      <w:start w:val="1"/>
      <w:numFmt w:val="bullet"/>
      <w:lvlText w:val=""/>
      <w:lvlJc w:val="left"/>
      <w:pPr>
        <w:tabs>
          <w:tab w:val="num" w:pos="5760"/>
        </w:tabs>
        <w:ind w:left="5760" w:hanging="360"/>
      </w:pPr>
      <w:rPr>
        <w:rFonts w:ascii="Wingdings" w:hAnsi="Wingdings" w:hint="default"/>
      </w:rPr>
    </w:lvl>
    <w:lvl w:ilvl="8" w:tplc="38ACA28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D2AED"/>
    <w:multiLevelType w:val="multilevel"/>
    <w:tmpl w:val="E72C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0516A4"/>
    <w:multiLevelType w:val="multilevel"/>
    <w:tmpl w:val="8DD24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2D08BB"/>
    <w:multiLevelType w:val="hybridMultilevel"/>
    <w:tmpl w:val="60C4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97E6D"/>
    <w:multiLevelType w:val="multilevel"/>
    <w:tmpl w:val="FDEA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E50096"/>
    <w:multiLevelType w:val="multilevel"/>
    <w:tmpl w:val="41606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162755"/>
    <w:multiLevelType w:val="hybridMultilevel"/>
    <w:tmpl w:val="2CDC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F20D2"/>
    <w:multiLevelType w:val="hybridMultilevel"/>
    <w:tmpl w:val="B7A83132"/>
    <w:lvl w:ilvl="0" w:tplc="C870184C">
      <w:start w:val="1"/>
      <w:numFmt w:val="bullet"/>
      <w:lvlText w:val="•"/>
      <w:lvlJc w:val="left"/>
      <w:pPr>
        <w:tabs>
          <w:tab w:val="num" w:pos="720"/>
        </w:tabs>
        <w:ind w:left="720" w:hanging="360"/>
      </w:pPr>
      <w:rPr>
        <w:rFonts w:ascii="Arial" w:hAnsi="Arial" w:hint="default"/>
      </w:rPr>
    </w:lvl>
    <w:lvl w:ilvl="1" w:tplc="5AB2B558" w:tentative="1">
      <w:start w:val="1"/>
      <w:numFmt w:val="bullet"/>
      <w:lvlText w:val="•"/>
      <w:lvlJc w:val="left"/>
      <w:pPr>
        <w:tabs>
          <w:tab w:val="num" w:pos="1440"/>
        </w:tabs>
        <w:ind w:left="1440" w:hanging="360"/>
      </w:pPr>
      <w:rPr>
        <w:rFonts w:ascii="Arial" w:hAnsi="Arial" w:hint="default"/>
      </w:rPr>
    </w:lvl>
    <w:lvl w:ilvl="2" w:tplc="A29A7ED6" w:tentative="1">
      <w:start w:val="1"/>
      <w:numFmt w:val="bullet"/>
      <w:lvlText w:val="•"/>
      <w:lvlJc w:val="left"/>
      <w:pPr>
        <w:tabs>
          <w:tab w:val="num" w:pos="2160"/>
        </w:tabs>
        <w:ind w:left="2160" w:hanging="360"/>
      </w:pPr>
      <w:rPr>
        <w:rFonts w:ascii="Arial" w:hAnsi="Arial" w:hint="default"/>
      </w:rPr>
    </w:lvl>
    <w:lvl w:ilvl="3" w:tplc="34C834EC" w:tentative="1">
      <w:start w:val="1"/>
      <w:numFmt w:val="bullet"/>
      <w:lvlText w:val="•"/>
      <w:lvlJc w:val="left"/>
      <w:pPr>
        <w:tabs>
          <w:tab w:val="num" w:pos="2880"/>
        </w:tabs>
        <w:ind w:left="2880" w:hanging="360"/>
      </w:pPr>
      <w:rPr>
        <w:rFonts w:ascii="Arial" w:hAnsi="Arial" w:hint="default"/>
      </w:rPr>
    </w:lvl>
    <w:lvl w:ilvl="4" w:tplc="A686E82E" w:tentative="1">
      <w:start w:val="1"/>
      <w:numFmt w:val="bullet"/>
      <w:lvlText w:val="•"/>
      <w:lvlJc w:val="left"/>
      <w:pPr>
        <w:tabs>
          <w:tab w:val="num" w:pos="3600"/>
        </w:tabs>
        <w:ind w:left="3600" w:hanging="360"/>
      </w:pPr>
      <w:rPr>
        <w:rFonts w:ascii="Arial" w:hAnsi="Arial" w:hint="default"/>
      </w:rPr>
    </w:lvl>
    <w:lvl w:ilvl="5" w:tplc="BB508850" w:tentative="1">
      <w:start w:val="1"/>
      <w:numFmt w:val="bullet"/>
      <w:lvlText w:val="•"/>
      <w:lvlJc w:val="left"/>
      <w:pPr>
        <w:tabs>
          <w:tab w:val="num" w:pos="4320"/>
        </w:tabs>
        <w:ind w:left="4320" w:hanging="360"/>
      </w:pPr>
      <w:rPr>
        <w:rFonts w:ascii="Arial" w:hAnsi="Arial" w:hint="default"/>
      </w:rPr>
    </w:lvl>
    <w:lvl w:ilvl="6" w:tplc="DD9071CC" w:tentative="1">
      <w:start w:val="1"/>
      <w:numFmt w:val="bullet"/>
      <w:lvlText w:val="•"/>
      <w:lvlJc w:val="left"/>
      <w:pPr>
        <w:tabs>
          <w:tab w:val="num" w:pos="5040"/>
        </w:tabs>
        <w:ind w:left="5040" w:hanging="360"/>
      </w:pPr>
      <w:rPr>
        <w:rFonts w:ascii="Arial" w:hAnsi="Arial" w:hint="default"/>
      </w:rPr>
    </w:lvl>
    <w:lvl w:ilvl="7" w:tplc="3F1C8362" w:tentative="1">
      <w:start w:val="1"/>
      <w:numFmt w:val="bullet"/>
      <w:lvlText w:val="•"/>
      <w:lvlJc w:val="left"/>
      <w:pPr>
        <w:tabs>
          <w:tab w:val="num" w:pos="5760"/>
        </w:tabs>
        <w:ind w:left="5760" w:hanging="360"/>
      </w:pPr>
      <w:rPr>
        <w:rFonts w:ascii="Arial" w:hAnsi="Arial" w:hint="default"/>
      </w:rPr>
    </w:lvl>
    <w:lvl w:ilvl="8" w:tplc="DB5E62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E55DF2"/>
    <w:multiLevelType w:val="multilevel"/>
    <w:tmpl w:val="03F655C0"/>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40789C"/>
    <w:multiLevelType w:val="hybridMultilevel"/>
    <w:tmpl w:val="ABB02D60"/>
    <w:lvl w:ilvl="0" w:tplc="03E24E0A">
      <w:start w:val="1"/>
      <w:numFmt w:val="bullet"/>
      <w:lvlText w:val="•"/>
      <w:lvlJc w:val="left"/>
      <w:pPr>
        <w:tabs>
          <w:tab w:val="num" w:pos="720"/>
        </w:tabs>
        <w:ind w:left="720" w:hanging="360"/>
      </w:pPr>
      <w:rPr>
        <w:rFonts w:ascii="Arial" w:hAnsi="Arial" w:hint="default"/>
      </w:rPr>
    </w:lvl>
    <w:lvl w:ilvl="1" w:tplc="698C9284" w:tentative="1">
      <w:start w:val="1"/>
      <w:numFmt w:val="bullet"/>
      <w:lvlText w:val="•"/>
      <w:lvlJc w:val="left"/>
      <w:pPr>
        <w:tabs>
          <w:tab w:val="num" w:pos="1440"/>
        </w:tabs>
        <w:ind w:left="1440" w:hanging="360"/>
      </w:pPr>
      <w:rPr>
        <w:rFonts w:ascii="Arial" w:hAnsi="Arial" w:hint="default"/>
      </w:rPr>
    </w:lvl>
    <w:lvl w:ilvl="2" w:tplc="3ECEECC0" w:tentative="1">
      <w:start w:val="1"/>
      <w:numFmt w:val="bullet"/>
      <w:lvlText w:val="•"/>
      <w:lvlJc w:val="left"/>
      <w:pPr>
        <w:tabs>
          <w:tab w:val="num" w:pos="2160"/>
        </w:tabs>
        <w:ind w:left="2160" w:hanging="360"/>
      </w:pPr>
      <w:rPr>
        <w:rFonts w:ascii="Arial" w:hAnsi="Arial" w:hint="default"/>
      </w:rPr>
    </w:lvl>
    <w:lvl w:ilvl="3" w:tplc="045A6B60" w:tentative="1">
      <w:start w:val="1"/>
      <w:numFmt w:val="bullet"/>
      <w:lvlText w:val="•"/>
      <w:lvlJc w:val="left"/>
      <w:pPr>
        <w:tabs>
          <w:tab w:val="num" w:pos="2880"/>
        </w:tabs>
        <w:ind w:left="2880" w:hanging="360"/>
      </w:pPr>
      <w:rPr>
        <w:rFonts w:ascii="Arial" w:hAnsi="Arial" w:hint="default"/>
      </w:rPr>
    </w:lvl>
    <w:lvl w:ilvl="4" w:tplc="BB0A1CF8" w:tentative="1">
      <w:start w:val="1"/>
      <w:numFmt w:val="bullet"/>
      <w:lvlText w:val="•"/>
      <w:lvlJc w:val="left"/>
      <w:pPr>
        <w:tabs>
          <w:tab w:val="num" w:pos="3600"/>
        </w:tabs>
        <w:ind w:left="3600" w:hanging="360"/>
      </w:pPr>
      <w:rPr>
        <w:rFonts w:ascii="Arial" w:hAnsi="Arial" w:hint="default"/>
      </w:rPr>
    </w:lvl>
    <w:lvl w:ilvl="5" w:tplc="D37850E0" w:tentative="1">
      <w:start w:val="1"/>
      <w:numFmt w:val="bullet"/>
      <w:lvlText w:val="•"/>
      <w:lvlJc w:val="left"/>
      <w:pPr>
        <w:tabs>
          <w:tab w:val="num" w:pos="4320"/>
        </w:tabs>
        <w:ind w:left="4320" w:hanging="360"/>
      </w:pPr>
      <w:rPr>
        <w:rFonts w:ascii="Arial" w:hAnsi="Arial" w:hint="default"/>
      </w:rPr>
    </w:lvl>
    <w:lvl w:ilvl="6" w:tplc="F678F3C6" w:tentative="1">
      <w:start w:val="1"/>
      <w:numFmt w:val="bullet"/>
      <w:lvlText w:val="•"/>
      <w:lvlJc w:val="left"/>
      <w:pPr>
        <w:tabs>
          <w:tab w:val="num" w:pos="5040"/>
        </w:tabs>
        <w:ind w:left="5040" w:hanging="360"/>
      </w:pPr>
      <w:rPr>
        <w:rFonts w:ascii="Arial" w:hAnsi="Arial" w:hint="default"/>
      </w:rPr>
    </w:lvl>
    <w:lvl w:ilvl="7" w:tplc="B608FF2E" w:tentative="1">
      <w:start w:val="1"/>
      <w:numFmt w:val="bullet"/>
      <w:lvlText w:val="•"/>
      <w:lvlJc w:val="left"/>
      <w:pPr>
        <w:tabs>
          <w:tab w:val="num" w:pos="5760"/>
        </w:tabs>
        <w:ind w:left="5760" w:hanging="360"/>
      </w:pPr>
      <w:rPr>
        <w:rFonts w:ascii="Arial" w:hAnsi="Arial" w:hint="default"/>
      </w:rPr>
    </w:lvl>
    <w:lvl w:ilvl="8" w:tplc="15C0DF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FE0FBC"/>
    <w:multiLevelType w:val="hybridMultilevel"/>
    <w:tmpl w:val="09D8E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F3324"/>
    <w:multiLevelType w:val="hybridMultilevel"/>
    <w:tmpl w:val="5B16F678"/>
    <w:lvl w:ilvl="0" w:tplc="21063C10">
      <w:start w:val="1"/>
      <w:numFmt w:val="bullet"/>
      <w:lvlText w:val=""/>
      <w:lvlJc w:val="left"/>
      <w:pPr>
        <w:tabs>
          <w:tab w:val="num" w:pos="720"/>
        </w:tabs>
        <w:ind w:left="720" w:hanging="360"/>
      </w:pPr>
      <w:rPr>
        <w:rFonts w:ascii="Wingdings" w:hAnsi="Wingdings" w:hint="default"/>
      </w:rPr>
    </w:lvl>
    <w:lvl w:ilvl="1" w:tplc="972842F2" w:tentative="1">
      <w:start w:val="1"/>
      <w:numFmt w:val="bullet"/>
      <w:lvlText w:val=""/>
      <w:lvlJc w:val="left"/>
      <w:pPr>
        <w:tabs>
          <w:tab w:val="num" w:pos="1440"/>
        </w:tabs>
        <w:ind w:left="1440" w:hanging="360"/>
      </w:pPr>
      <w:rPr>
        <w:rFonts w:ascii="Wingdings" w:hAnsi="Wingdings" w:hint="default"/>
      </w:rPr>
    </w:lvl>
    <w:lvl w:ilvl="2" w:tplc="D320FFE0" w:tentative="1">
      <w:start w:val="1"/>
      <w:numFmt w:val="bullet"/>
      <w:lvlText w:val=""/>
      <w:lvlJc w:val="left"/>
      <w:pPr>
        <w:tabs>
          <w:tab w:val="num" w:pos="2160"/>
        </w:tabs>
        <w:ind w:left="2160" w:hanging="360"/>
      </w:pPr>
      <w:rPr>
        <w:rFonts w:ascii="Wingdings" w:hAnsi="Wingdings" w:hint="default"/>
      </w:rPr>
    </w:lvl>
    <w:lvl w:ilvl="3" w:tplc="B7FCCC36" w:tentative="1">
      <w:start w:val="1"/>
      <w:numFmt w:val="bullet"/>
      <w:lvlText w:val=""/>
      <w:lvlJc w:val="left"/>
      <w:pPr>
        <w:tabs>
          <w:tab w:val="num" w:pos="2880"/>
        </w:tabs>
        <w:ind w:left="2880" w:hanging="360"/>
      </w:pPr>
      <w:rPr>
        <w:rFonts w:ascii="Wingdings" w:hAnsi="Wingdings" w:hint="default"/>
      </w:rPr>
    </w:lvl>
    <w:lvl w:ilvl="4" w:tplc="D688D8A6" w:tentative="1">
      <w:start w:val="1"/>
      <w:numFmt w:val="bullet"/>
      <w:lvlText w:val=""/>
      <w:lvlJc w:val="left"/>
      <w:pPr>
        <w:tabs>
          <w:tab w:val="num" w:pos="3600"/>
        </w:tabs>
        <w:ind w:left="3600" w:hanging="360"/>
      </w:pPr>
      <w:rPr>
        <w:rFonts w:ascii="Wingdings" w:hAnsi="Wingdings" w:hint="default"/>
      </w:rPr>
    </w:lvl>
    <w:lvl w:ilvl="5" w:tplc="E4B46C2A" w:tentative="1">
      <w:start w:val="1"/>
      <w:numFmt w:val="bullet"/>
      <w:lvlText w:val=""/>
      <w:lvlJc w:val="left"/>
      <w:pPr>
        <w:tabs>
          <w:tab w:val="num" w:pos="4320"/>
        </w:tabs>
        <w:ind w:left="4320" w:hanging="360"/>
      </w:pPr>
      <w:rPr>
        <w:rFonts w:ascii="Wingdings" w:hAnsi="Wingdings" w:hint="default"/>
      </w:rPr>
    </w:lvl>
    <w:lvl w:ilvl="6" w:tplc="F04EA2F6" w:tentative="1">
      <w:start w:val="1"/>
      <w:numFmt w:val="bullet"/>
      <w:lvlText w:val=""/>
      <w:lvlJc w:val="left"/>
      <w:pPr>
        <w:tabs>
          <w:tab w:val="num" w:pos="5040"/>
        </w:tabs>
        <w:ind w:left="5040" w:hanging="360"/>
      </w:pPr>
      <w:rPr>
        <w:rFonts w:ascii="Wingdings" w:hAnsi="Wingdings" w:hint="default"/>
      </w:rPr>
    </w:lvl>
    <w:lvl w:ilvl="7" w:tplc="3920F4B8" w:tentative="1">
      <w:start w:val="1"/>
      <w:numFmt w:val="bullet"/>
      <w:lvlText w:val=""/>
      <w:lvlJc w:val="left"/>
      <w:pPr>
        <w:tabs>
          <w:tab w:val="num" w:pos="5760"/>
        </w:tabs>
        <w:ind w:left="5760" w:hanging="360"/>
      </w:pPr>
      <w:rPr>
        <w:rFonts w:ascii="Wingdings" w:hAnsi="Wingdings" w:hint="default"/>
      </w:rPr>
    </w:lvl>
    <w:lvl w:ilvl="8" w:tplc="C770911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3575B3"/>
    <w:multiLevelType w:val="hybridMultilevel"/>
    <w:tmpl w:val="44861BCC"/>
    <w:lvl w:ilvl="0" w:tplc="D0444232">
      <w:start w:val="1"/>
      <w:numFmt w:val="bullet"/>
      <w:lvlText w:val=""/>
      <w:lvlJc w:val="left"/>
      <w:pPr>
        <w:tabs>
          <w:tab w:val="num" w:pos="720"/>
        </w:tabs>
        <w:ind w:left="720" w:hanging="360"/>
      </w:pPr>
      <w:rPr>
        <w:rFonts w:ascii="Wingdings" w:hAnsi="Wingdings" w:hint="default"/>
      </w:rPr>
    </w:lvl>
    <w:lvl w:ilvl="1" w:tplc="DC24F868" w:tentative="1">
      <w:start w:val="1"/>
      <w:numFmt w:val="bullet"/>
      <w:lvlText w:val=""/>
      <w:lvlJc w:val="left"/>
      <w:pPr>
        <w:tabs>
          <w:tab w:val="num" w:pos="1440"/>
        </w:tabs>
        <w:ind w:left="1440" w:hanging="360"/>
      </w:pPr>
      <w:rPr>
        <w:rFonts w:ascii="Wingdings" w:hAnsi="Wingdings" w:hint="default"/>
      </w:rPr>
    </w:lvl>
    <w:lvl w:ilvl="2" w:tplc="4EFEDDD8" w:tentative="1">
      <w:start w:val="1"/>
      <w:numFmt w:val="bullet"/>
      <w:lvlText w:val=""/>
      <w:lvlJc w:val="left"/>
      <w:pPr>
        <w:tabs>
          <w:tab w:val="num" w:pos="2160"/>
        </w:tabs>
        <w:ind w:left="2160" w:hanging="360"/>
      </w:pPr>
      <w:rPr>
        <w:rFonts w:ascii="Wingdings" w:hAnsi="Wingdings" w:hint="default"/>
      </w:rPr>
    </w:lvl>
    <w:lvl w:ilvl="3" w:tplc="6366D6EE" w:tentative="1">
      <w:start w:val="1"/>
      <w:numFmt w:val="bullet"/>
      <w:lvlText w:val=""/>
      <w:lvlJc w:val="left"/>
      <w:pPr>
        <w:tabs>
          <w:tab w:val="num" w:pos="2880"/>
        </w:tabs>
        <w:ind w:left="2880" w:hanging="360"/>
      </w:pPr>
      <w:rPr>
        <w:rFonts w:ascii="Wingdings" w:hAnsi="Wingdings" w:hint="default"/>
      </w:rPr>
    </w:lvl>
    <w:lvl w:ilvl="4" w:tplc="FF587E92" w:tentative="1">
      <w:start w:val="1"/>
      <w:numFmt w:val="bullet"/>
      <w:lvlText w:val=""/>
      <w:lvlJc w:val="left"/>
      <w:pPr>
        <w:tabs>
          <w:tab w:val="num" w:pos="3600"/>
        </w:tabs>
        <w:ind w:left="3600" w:hanging="360"/>
      </w:pPr>
      <w:rPr>
        <w:rFonts w:ascii="Wingdings" w:hAnsi="Wingdings" w:hint="default"/>
      </w:rPr>
    </w:lvl>
    <w:lvl w:ilvl="5" w:tplc="2730B732" w:tentative="1">
      <w:start w:val="1"/>
      <w:numFmt w:val="bullet"/>
      <w:lvlText w:val=""/>
      <w:lvlJc w:val="left"/>
      <w:pPr>
        <w:tabs>
          <w:tab w:val="num" w:pos="4320"/>
        </w:tabs>
        <w:ind w:left="4320" w:hanging="360"/>
      </w:pPr>
      <w:rPr>
        <w:rFonts w:ascii="Wingdings" w:hAnsi="Wingdings" w:hint="default"/>
      </w:rPr>
    </w:lvl>
    <w:lvl w:ilvl="6" w:tplc="6CFEA722" w:tentative="1">
      <w:start w:val="1"/>
      <w:numFmt w:val="bullet"/>
      <w:lvlText w:val=""/>
      <w:lvlJc w:val="left"/>
      <w:pPr>
        <w:tabs>
          <w:tab w:val="num" w:pos="5040"/>
        </w:tabs>
        <w:ind w:left="5040" w:hanging="360"/>
      </w:pPr>
      <w:rPr>
        <w:rFonts w:ascii="Wingdings" w:hAnsi="Wingdings" w:hint="default"/>
      </w:rPr>
    </w:lvl>
    <w:lvl w:ilvl="7" w:tplc="687494A0" w:tentative="1">
      <w:start w:val="1"/>
      <w:numFmt w:val="bullet"/>
      <w:lvlText w:val=""/>
      <w:lvlJc w:val="left"/>
      <w:pPr>
        <w:tabs>
          <w:tab w:val="num" w:pos="5760"/>
        </w:tabs>
        <w:ind w:left="5760" w:hanging="360"/>
      </w:pPr>
      <w:rPr>
        <w:rFonts w:ascii="Wingdings" w:hAnsi="Wingdings" w:hint="default"/>
      </w:rPr>
    </w:lvl>
    <w:lvl w:ilvl="8" w:tplc="40661D3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DD07B4"/>
    <w:multiLevelType w:val="hybridMultilevel"/>
    <w:tmpl w:val="8788E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7B05AE"/>
    <w:multiLevelType w:val="hybridMultilevel"/>
    <w:tmpl w:val="0B92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711553">
    <w:abstractNumId w:val="0"/>
  </w:num>
  <w:num w:numId="2" w16cid:durableId="1062173507">
    <w:abstractNumId w:val="19"/>
  </w:num>
  <w:num w:numId="3" w16cid:durableId="1120612393">
    <w:abstractNumId w:val="25"/>
  </w:num>
  <w:num w:numId="4" w16cid:durableId="1747922106">
    <w:abstractNumId w:val="4"/>
  </w:num>
  <w:num w:numId="5" w16cid:durableId="2109109172">
    <w:abstractNumId w:val="7"/>
  </w:num>
  <w:num w:numId="6" w16cid:durableId="204830736">
    <w:abstractNumId w:val="2"/>
  </w:num>
  <w:num w:numId="7" w16cid:durableId="1433041486">
    <w:abstractNumId w:val="20"/>
  </w:num>
  <w:num w:numId="8" w16cid:durableId="1674919574">
    <w:abstractNumId w:val="6"/>
  </w:num>
  <w:num w:numId="9" w16cid:durableId="901989466">
    <w:abstractNumId w:val="11"/>
  </w:num>
  <w:num w:numId="10" w16cid:durableId="2006277106">
    <w:abstractNumId w:val="8"/>
  </w:num>
  <w:num w:numId="11" w16cid:durableId="585110022">
    <w:abstractNumId w:val="29"/>
  </w:num>
  <w:num w:numId="12" w16cid:durableId="680164003">
    <w:abstractNumId w:val="18"/>
  </w:num>
  <w:num w:numId="13" w16cid:durableId="278298589">
    <w:abstractNumId w:val="3"/>
  </w:num>
  <w:num w:numId="14" w16cid:durableId="1337465181">
    <w:abstractNumId w:val="35"/>
  </w:num>
  <w:num w:numId="15" w16cid:durableId="755440066">
    <w:abstractNumId w:val="31"/>
  </w:num>
  <w:num w:numId="16" w16cid:durableId="630130377">
    <w:abstractNumId w:val="40"/>
  </w:num>
  <w:num w:numId="17" w16cid:durableId="265045461">
    <w:abstractNumId w:val="12"/>
  </w:num>
  <w:num w:numId="18" w16cid:durableId="1697537255">
    <w:abstractNumId w:val="33"/>
  </w:num>
  <w:num w:numId="19" w16cid:durableId="402947393">
    <w:abstractNumId w:val="28"/>
  </w:num>
  <w:num w:numId="20" w16cid:durableId="484472835">
    <w:abstractNumId w:val="30"/>
  </w:num>
  <w:num w:numId="21" w16cid:durableId="196740035">
    <w:abstractNumId w:val="32"/>
  </w:num>
  <w:num w:numId="22" w16cid:durableId="2052414195">
    <w:abstractNumId w:val="16"/>
  </w:num>
  <w:num w:numId="23" w16cid:durableId="1653098593">
    <w:abstractNumId w:val="37"/>
  </w:num>
  <w:num w:numId="24" w16cid:durableId="758138074">
    <w:abstractNumId w:val="13"/>
  </w:num>
  <w:num w:numId="25" w16cid:durableId="255986291">
    <w:abstractNumId w:val="26"/>
  </w:num>
  <w:num w:numId="26" w16cid:durableId="442194083">
    <w:abstractNumId w:val="38"/>
  </w:num>
  <w:num w:numId="27" w16cid:durableId="1015813301">
    <w:abstractNumId w:val="27"/>
  </w:num>
  <w:num w:numId="28" w16cid:durableId="124658864">
    <w:abstractNumId w:val="24"/>
  </w:num>
  <w:num w:numId="29" w16cid:durableId="217018104">
    <w:abstractNumId w:val="39"/>
  </w:num>
  <w:num w:numId="30" w16cid:durableId="1812096118">
    <w:abstractNumId w:val="22"/>
  </w:num>
  <w:num w:numId="31" w16cid:durableId="911505279">
    <w:abstractNumId w:val="10"/>
  </w:num>
  <w:num w:numId="32" w16cid:durableId="597637189">
    <w:abstractNumId w:val="15"/>
  </w:num>
  <w:num w:numId="33" w16cid:durableId="1244295471">
    <w:abstractNumId w:val="34"/>
  </w:num>
  <w:num w:numId="34" w16cid:durableId="1932346249">
    <w:abstractNumId w:val="36"/>
  </w:num>
  <w:num w:numId="35" w16cid:durableId="869536807">
    <w:abstractNumId w:val="17"/>
  </w:num>
  <w:num w:numId="36" w16cid:durableId="1954939228">
    <w:abstractNumId w:val="23"/>
  </w:num>
  <w:num w:numId="37" w16cid:durableId="875461583">
    <w:abstractNumId w:val="9"/>
  </w:num>
  <w:num w:numId="38" w16cid:durableId="2033140081">
    <w:abstractNumId w:val="21"/>
  </w:num>
  <w:num w:numId="39" w16cid:durableId="1592229429">
    <w:abstractNumId w:val="1"/>
  </w:num>
  <w:num w:numId="40" w16cid:durableId="1909532842">
    <w:abstractNumId w:val="14"/>
  </w:num>
  <w:num w:numId="41" w16cid:durableId="865563276">
    <w:abstractNumId w:val="5"/>
  </w:num>
  <w:num w:numId="42" w16cid:durableId="72764857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B8"/>
    <w:rsid w:val="00013317"/>
    <w:rsid w:val="000C33C3"/>
    <w:rsid w:val="000D0071"/>
    <w:rsid w:val="000E3D10"/>
    <w:rsid w:val="000F5D1B"/>
    <w:rsid w:val="00135944"/>
    <w:rsid w:val="00143648"/>
    <w:rsid w:val="00144D55"/>
    <w:rsid w:val="00161F54"/>
    <w:rsid w:val="0017671F"/>
    <w:rsid w:val="001A22EA"/>
    <w:rsid w:val="001A5CA7"/>
    <w:rsid w:val="001D3891"/>
    <w:rsid w:val="001E1FDC"/>
    <w:rsid w:val="001F795D"/>
    <w:rsid w:val="002013CF"/>
    <w:rsid w:val="00271B8D"/>
    <w:rsid w:val="00285358"/>
    <w:rsid w:val="0028600F"/>
    <w:rsid w:val="002A6A82"/>
    <w:rsid w:val="002B7E31"/>
    <w:rsid w:val="00307BC9"/>
    <w:rsid w:val="00330A31"/>
    <w:rsid w:val="00345632"/>
    <w:rsid w:val="003471EA"/>
    <w:rsid w:val="00353439"/>
    <w:rsid w:val="003B4E79"/>
    <w:rsid w:val="003D382E"/>
    <w:rsid w:val="003F68DE"/>
    <w:rsid w:val="004236AF"/>
    <w:rsid w:val="00466B5D"/>
    <w:rsid w:val="004764BC"/>
    <w:rsid w:val="004819B3"/>
    <w:rsid w:val="0049050A"/>
    <w:rsid w:val="004935A4"/>
    <w:rsid w:val="004A49FE"/>
    <w:rsid w:val="004E68AE"/>
    <w:rsid w:val="004F4A71"/>
    <w:rsid w:val="005151FF"/>
    <w:rsid w:val="005154A8"/>
    <w:rsid w:val="00530170"/>
    <w:rsid w:val="00551764"/>
    <w:rsid w:val="00561EAA"/>
    <w:rsid w:val="00574CCB"/>
    <w:rsid w:val="00586D95"/>
    <w:rsid w:val="0059410C"/>
    <w:rsid w:val="005B7946"/>
    <w:rsid w:val="005E2284"/>
    <w:rsid w:val="00633B8C"/>
    <w:rsid w:val="006359A8"/>
    <w:rsid w:val="006A06A0"/>
    <w:rsid w:val="006A2D9D"/>
    <w:rsid w:val="006C4F3A"/>
    <w:rsid w:val="006D0219"/>
    <w:rsid w:val="006D0DA7"/>
    <w:rsid w:val="006D178C"/>
    <w:rsid w:val="006E5E61"/>
    <w:rsid w:val="007036FA"/>
    <w:rsid w:val="0071268A"/>
    <w:rsid w:val="00713167"/>
    <w:rsid w:val="00724599"/>
    <w:rsid w:val="00766A64"/>
    <w:rsid w:val="0077563B"/>
    <w:rsid w:val="00790AB0"/>
    <w:rsid w:val="007946EA"/>
    <w:rsid w:val="007A66BA"/>
    <w:rsid w:val="00857AC2"/>
    <w:rsid w:val="008768B3"/>
    <w:rsid w:val="008A53C7"/>
    <w:rsid w:val="008B2983"/>
    <w:rsid w:val="008C66CC"/>
    <w:rsid w:val="008E354B"/>
    <w:rsid w:val="008E51E0"/>
    <w:rsid w:val="008E67B8"/>
    <w:rsid w:val="008E71F9"/>
    <w:rsid w:val="008F66DA"/>
    <w:rsid w:val="0090161A"/>
    <w:rsid w:val="00901C1A"/>
    <w:rsid w:val="00942857"/>
    <w:rsid w:val="0095035F"/>
    <w:rsid w:val="00972D31"/>
    <w:rsid w:val="009C66B5"/>
    <w:rsid w:val="009D2F79"/>
    <w:rsid w:val="00A063B0"/>
    <w:rsid w:val="00A161E6"/>
    <w:rsid w:val="00A17D6E"/>
    <w:rsid w:val="00A21710"/>
    <w:rsid w:val="00A370EE"/>
    <w:rsid w:val="00A50A29"/>
    <w:rsid w:val="00A6277A"/>
    <w:rsid w:val="00A65450"/>
    <w:rsid w:val="00A67093"/>
    <w:rsid w:val="00A90F67"/>
    <w:rsid w:val="00AD30E9"/>
    <w:rsid w:val="00AE6871"/>
    <w:rsid w:val="00B65CEB"/>
    <w:rsid w:val="00B71FC1"/>
    <w:rsid w:val="00B91497"/>
    <w:rsid w:val="00B92E2C"/>
    <w:rsid w:val="00B947CF"/>
    <w:rsid w:val="00BE78AC"/>
    <w:rsid w:val="00BF2CBD"/>
    <w:rsid w:val="00C00A09"/>
    <w:rsid w:val="00C51360"/>
    <w:rsid w:val="00C64BFC"/>
    <w:rsid w:val="00C831BB"/>
    <w:rsid w:val="00C870D3"/>
    <w:rsid w:val="00CE0851"/>
    <w:rsid w:val="00D143A1"/>
    <w:rsid w:val="00D32172"/>
    <w:rsid w:val="00D54C00"/>
    <w:rsid w:val="00DA6D36"/>
    <w:rsid w:val="00DD56A0"/>
    <w:rsid w:val="00DE164C"/>
    <w:rsid w:val="00DE2623"/>
    <w:rsid w:val="00DF0262"/>
    <w:rsid w:val="00DF5FD3"/>
    <w:rsid w:val="00E33752"/>
    <w:rsid w:val="00E82F5F"/>
    <w:rsid w:val="00E84563"/>
    <w:rsid w:val="00E97905"/>
    <w:rsid w:val="00EA2DD0"/>
    <w:rsid w:val="00EB2457"/>
    <w:rsid w:val="00EC18EC"/>
    <w:rsid w:val="00EE4FDD"/>
    <w:rsid w:val="00EE6399"/>
    <w:rsid w:val="00EF6627"/>
    <w:rsid w:val="00F0145E"/>
    <w:rsid w:val="00F109AF"/>
    <w:rsid w:val="00F221A0"/>
    <w:rsid w:val="00F361F2"/>
    <w:rsid w:val="00F51836"/>
    <w:rsid w:val="00F71B38"/>
    <w:rsid w:val="00F84DF4"/>
    <w:rsid w:val="00F86C6C"/>
    <w:rsid w:val="00F87DFA"/>
    <w:rsid w:val="00F95112"/>
    <w:rsid w:val="00FB3333"/>
    <w:rsid w:val="00FD1F20"/>
    <w:rsid w:val="00FD408D"/>
    <w:rsid w:val="00FE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6DABA"/>
  <w15:chartTrackingRefBased/>
  <w15:docId w15:val="{CDE86639-1297-4CDA-B8D1-9BC0D9FE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7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7D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5E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7B8"/>
  </w:style>
  <w:style w:type="paragraph" w:styleId="Footer">
    <w:name w:val="footer"/>
    <w:basedOn w:val="Normal"/>
    <w:link w:val="FooterChar"/>
    <w:uiPriority w:val="99"/>
    <w:unhideWhenUsed/>
    <w:rsid w:val="008E6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7B8"/>
  </w:style>
  <w:style w:type="paragraph" w:styleId="Title">
    <w:name w:val="Title"/>
    <w:basedOn w:val="Normal"/>
    <w:next w:val="Normal"/>
    <w:link w:val="TitleChar"/>
    <w:uiPriority w:val="10"/>
    <w:qFormat/>
    <w:rsid w:val="00A62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7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6277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6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277A"/>
    <w:pPr>
      <w:spacing w:after="0" w:line="240" w:lineRule="auto"/>
    </w:pPr>
  </w:style>
  <w:style w:type="character" w:customStyle="1" w:styleId="Heading2Char">
    <w:name w:val="Heading 2 Char"/>
    <w:basedOn w:val="DefaultParagraphFont"/>
    <w:link w:val="Heading2"/>
    <w:uiPriority w:val="9"/>
    <w:rsid w:val="00F87DF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51836"/>
    <w:pPr>
      <w:ind w:left="720"/>
      <w:contextualSpacing/>
    </w:pPr>
  </w:style>
  <w:style w:type="table" w:styleId="GridTable4-Accent1">
    <w:name w:val="Grid Table 4 Accent 1"/>
    <w:basedOn w:val="TableNormal"/>
    <w:uiPriority w:val="49"/>
    <w:rsid w:val="002013C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B92E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rmalWeb">
    <w:name w:val="Normal (Web)"/>
    <w:basedOn w:val="Normal"/>
    <w:uiPriority w:val="99"/>
    <w:semiHidden/>
    <w:unhideWhenUsed/>
    <w:rsid w:val="002853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6C4F3A"/>
    <w:pPr>
      <w:outlineLvl w:val="9"/>
    </w:pPr>
    <w:rPr>
      <w:lang w:val="en-US"/>
    </w:rPr>
  </w:style>
  <w:style w:type="paragraph" w:styleId="TOC1">
    <w:name w:val="toc 1"/>
    <w:basedOn w:val="Normal"/>
    <w:next w:val="Normal"/>
    <w:autoRedefine/>
    <w:uiPriority w:val="39"/>
    <w:unhideWhenUsed/>
    <w:rsid w:val="006C4F3A"/>
    <w:pPr>
      <w:spacing w:after="100"/>
    </w:pPr>
  </w:style>
  <w:style w:type="character" w:styleId="Hyperlink">
    <w:name w:val="Hyperlink"/>
    <w:basedOn w:val="DefaultParagraphFont"/>
    <w:uiPriority w:val="99"/>
    <w:unhideWhenUsed/>
    <w:rsid w:val="006C4F3A"/>
    <w:rPr>
      <w:color w:val="0563C1" w:themeColor="hyperlink"/>
      <w:u w:val="single"/>
    </w:rPr>
  </w:style>
  <w:style w:type="character" w:styleId="Strong">
    <w:name w:val="Strong"/>
    <w:basedOn w:val="DefaultParagraphFont"/>
    <w:uiPriority w:val="22"/>
    <w:qFormat/>
    <w:rsid w:val="006D0DA7"/>
    <w:rPr>
      <w:b/>
      <w:bCs/>
    </w:rPr>
  </w:style>
  <w:style w:type="paragraph" w:customStyle="1" w:styleId="hot-marker">
    <w:name w:val="hot-marker"/>
    <w:basedOn w:val="Normal"/>
    <w:rsid w:val="00F014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0145E"/>
    <w:rPr>
      <w:color w:val="605E5C"/>
      <w:shd w:val="clear" w:color="auto" w:fill="E1DFDD"/>
    </w:rPr>
  </w:style>
  <w:style w:type="paragraph" w:styleId="TOC2">
    <w:name w:val="toc 2"/>
    <w:basedOn w:val="Normal"/>
    <w:next w:val="Normal"/>
    <w:autoRedefine/>
    <w:uiPriority w:val="39"/>
    <w:unhideWhenUsed/>
    <w:rsid w:val="001D3891"/>
    <w:pPr>
      <w:spacing w:after="100"/>
      <w:ind w:left="220"/>
    </w:pPr>
  </w:style>
  <w:style w:type="character" w:customStyle="1" w:styleId="Heading3Char">
    <w:name w:val="Heading 3 Char"/>
    <w:basedOn w:val="DefaultParagraphFont"/>
    <w:link w:val="Heading3"/>
    <w:uiPriority w:val="9"/>
    <w:rsid w:val="006E5E61"/>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C64B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4BFC"/>
    <w:rPr>
      <w:rFonts w:eastAsiaTheme="minorEastAsia"/>
      <w:color w:val="5A5A5A" w:themeColor="text1" w:themeTint="A5"/>
      <w:spacing w:val="15"/>
    </w:rPr>
  </w:style>
  <w:style w:type="table" w:customStyle="1" w:styleId="TableGrid1">
    <w:name w:val="Table Grid1"/>
    <w:basedOn w:val="TableNormal"/>
    <w:next w:val="TableGrid"/>
    <w:uiPriority w:val="39"/>
    <w:rsid w:val="00EA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70376">
      <w:bodyDiv w:val="1"/>
      <w:marLeft w:val="0"/>
      <w:marRight w:val="0"/>
      <w:marTop w:val="0"/>
      <w:marBottom w:val="0"/>
      <w:divBdr>
        <w:top w:val="none" w:sz="0" w:space="0" w:color="auto"/>
        <w:left w:val="none" w:sz="0" w:space="0" w:color="auto"/>
        <w:bottom w:val="none" w:sz="0" w:space="0" w:color="auto"/>
        <w:right w:val="none" w:sz="0" w:space="0" w:color="auto"/>
      </w:divBdr>
    </w:div>
    <w:div w:id="101191395">
      <w:bodyDiv w:val="1"/>
      <w:marLeft w:val="0"/>
      <w:marRight w:val="0"/>
      <w:marTop w:val="0"/>
      <w:marBottom w:val="0"/>
      <w:divBdr>
        <w:top w:val="none" w:sz="0" w:space="0" w:color="auto"/>
        <w:left w:val="none" w:sz="0" w:space="0" w:color="auto"/>
        <w:bottom w:val="none" w:sz="0" w:space="0" w:color="auto"/>
        <w:right w:val="none" w:sz="0" w:space="0" w:color="auto"/>
      </w:divBdr>
    </w:div>
    <w:div w:id="190189328">
      <w:bodyDiv w:val="1"/>
      <w:marLeft w:val="0"/>
      <w:marRight w:val="0"/>
      <w:marTop w:val="0"/>
      <w:marBottom w:val="0"/>
      <w:divBdr>
        <w:top w:val="none" w:sz="0" w:space="0" w:color="auto"/>
        <w:left w:val="none" w:sz="0" w:space="0" w:color="auto"/>
        <w:bottom w:val="none" w:sz="0" w:space="0" w:color="auto"/>
        <w:right w:val="none" w:sz="0" w:space="0" w:color="auto"/>
      </w:divBdr>
      <w:divsChild>
        <w:div w:id="208298491">
          <w:marLeft w:val="360"/>
          <w:marRight w:val="0"/>
          <w:marTop w:val="200"/>
          <w:marBottom w:val="0"/>
          <w:divBdr>
            <w:top w:val="none" w:sz="0" w:space="0" w:color="auto"/>
            <w:left w:val="none" w:sz="0" w:space="0" w:color="auto"/>
            <w:bottom w:val="none" w:sz="0" w:space="0" w:color="auto"/>
            <w:right w:val="none" w:sz="0" w:space="0" w:color="auto"/>
          </w:divBdr>
        </w:div>
        <w:div w:id="570651483">
          <w:marLeft w:val="360"/>
          <w:marRight w:val="0"/>
          <w:marTop w:val="200"/>
          <w:marBottom w:val="0"/>
          <w:divBdr>
            <w:top w:val="none" w:sz="0" w:space="0" w:color="auto"/>
            <w:left w:val="none" w:sz="0" w:space="0" w:color="auto"/>
            <w:bottom w:val="none" w:sz="0" w:space="0" w:color="auto"/>
            <w:right w:val="none" w:sz="0" w:space="0" w:color="auto"/>
          </w:divBdr>
        </w:div>
        <w:div w:id="2117358552">
          <w:marLeft w:val="360"/>
          <w:marRight w:val="0"/>
          <w:marTop w:val="200"/>
          <w:marBottom w:val="0"/>
          <w:divBdr>
            <w:top w:val="none" w:sz="0" w:space="0" w:color="auto"/>
            <w:left w:val="none" w:sz="0" w:space="0" w:color="auto"/>
            <w:bottom w:val="none" w:sz="0" w:space="0" w:color="auto"/>
            <w:right w:val="none" w:sz="0" w:space="0" w:color="auto"/>
          </w:divBdr>
        </w:div>
        <w:div w:id="288442320">
          <w:marLeft w:val="360"/>
          <w:marRight w:val="0"/>
          <w:marTop w:val="200"/>
          <w:marBottom w:val="0"/>
          <w:divBdr>
            <w:top w:val="none" w:sz="0" w:space="0" w:color="auto"/>
            <w:left w:val="none" w:sz="0" w:space="0" w:color="auto"/>
            <w:bottom w:val="none" w:sz="0" w:space="0" w:color="auto"/>
            <w:right w:val="none" w:sz="0" w:space="0" w:color="auto"/>
          </w:divBdr>
        </w:div>
      </w:divsChild>
    </w:div>
    <w:div w:id="860171112">
      <w:bodyDiv w:val="1"/>
      <w:marLeft w:val="0"/>
      <w:marRight w:val="0"/>
      <w:marTop w:val="0"/>
      <w:marBottom w:val="0"/>
      <w:divBdr>
        <w:top w:val="none" w:sz="0" w:space="0" w:color="auto"/>
        <w:left w:val="none" w:sz="0" w:space="0" w:color="auto"/>
        <w:bottom w:val="none" w:sz="0" w:space="0" w:color="auto"/>
        <w:right w:val="none" w:sz="0" w:space="0" w:color="auto"/>
      </w:divBdr>
      <w:divsChild>
        <w:div w:id="181553913">
          <w:marLeft w:val="360"/>
          <w:marRight w:val="0"/>
          <w:marTop w:val="200"/>
          <w:marBottom w:val="0"/>
          <w:divBdr>
            <w:top w:val="none" w:sz="0" w:space="0" w:color="auto"/>
            <w:left w:val="none" w:sz="0" w:space="0" w:color="auto"/>
            <w:bottom w:val="none" w:sz="0" w:space="0" w:color="auto"/>
            <w:right w:val="none" w:sz="0" w:space="0" w:color="auto"/>
          </w:divBdr>
        </w:div>
        <w:div w:id="480079981">
          <w:marLeft w:val="360"/>
          <w:marRight w:val="0"/>
          <w:marTop w:val="200"/>
          <w:marBottom w:val="0"/>
          <w:divBdr>
            <w:top w:val="none" w:sz="0" w:space="0" w:color="auto"/>
            <w:left w:val="none" w:sz="0" w:space="0" w:color="auto"/>
            <w:bottom w:val="none" w:sz="0" w:space="0" w:color="auto"/>
            <w:right w:val="none" w:sz="0" w:space="0" w:color="auto"/>
          </w:divBdr>
        </w:div>
        <w:div w:id="1493567868">
          <w:marLeft w:val="360"/>
          <w:marRight w:val="0"/>
          <w:marTop w:val="200"/>
          <w:marBottom w:val="0"/>
          <w:divBdr>
            <w:top w:val="none" w:sz="0" w:space="0" w:color="auto"/>
            <w:left w:val="none" w:sz="0" w:space="0" w:color="auto"/>
            <w:bottom w:val="none" w:sz="0" w:space="0" w:color="auto"/>
            <w:right w:val="none" w:sz="0" w:space="0" w:color="auto"/>
          </w:divBdr>
        </w:div>
        <w:div w:id="393505927">
          <w:marLeft w:val="360"/>
          <w:marRight w:val="0"/>
          <w:marTop w:val="200"/>
          <w:marBottom w:val="0"/>
          <w:divBdr>
            <w:top w:val="none" w:sz="0" w:space="0" w:color="auto"/>
            <w:left w:val="none" w:sz="0" w:space="0" w:color="auto"/>
            <w:bottom w:val="none" w:sz="0" w:space="0" w:color="auto"/>
            <w:right w:val="none" w:sz="0" w:space="0" w:color="auto"/>
          </w:divBdr>
        </w:div>
        <w:div w:id="1113785990">
          <w:marLeft w:val="360"/>
          <w:marRight w:val="0"/>
          <w:marTop w:val="200"/>
          <w:marBottom w:val="0"/>
          <w:divBdr>
            <w:top w:val="none" w:sz="0" w:space="0" w:color="auto"/>
            <w:left w:val="none" w:sz="0" w:space="0" w:color="auto"/>
            <w:bottom w:val="none" w:sz="0" w:space="0" w:color="auto"/>
            <w:right w:val="none" w:sz="0" w:space="0" w:color="auto"/>
          </w:divBdr>
        </w:div>
        <w:div w:id="1648238749">
          <w:marLeft w:val="360"/>
          <w:marRight w:val="0"/>
          <w:marTop w:val="200"/>
          <w:marBottom w:val="0"/>
          <w:divBdr>
            <w:top w:val="none" w:sz="0" w:space="0" w:color="auto"/>
            <w:left w:val="none" w:sz="0" w:space="0" w:color="auto"/>
            <w:bottom w:val="none" w:sz="0" w:space="0" w:color="auto"/>
            <w:right w:val="none" w:sz="0" w:space="0" w:color="auto"/>
          </w:divBdr>
        </w:div>
      </w:divsChild>
    </w:div>
    <w:div w:id="860706965">
      <w:bodyDiv w:val="1"/>
      <w:marLeft w:val="0"/>
      <w:marRight w:val="0"/>
      <w:marTop w:val="0"/>
      <w:marBottom w:val="0"/>
      <w:divBdr>
        <w:top w:val="none" w:sz="0" w:space="0" w:color="auto"/>
        <w:left w:val="none" w:sz="0" w:space="0" w:color="auto"/>
        <w:bottom w:val="none" w:sz="0" w:space="0" w:color="auto"/>
        <w:right w:val="none" w:sz="0" w:space="0" w:color="auto"/>
      </w:divBdr>
      <w:divsChild>
        <w:div w:id="1849558016">
          <w:marLeft w:val="360"/>
          <w:marRight w:val="0"/>
          <w:marTop w:val="200"/>
          <w:marBottom w:val="0"/>
          <w:divBdr>
            <w:top w:val="none" w:sz="0" w:space="0" w:color="auto"/>
            <w:left w:val="none" w:sz="0" w:space="0" w:color="auto"/>
            <w:bottom w:val="none" w:sz="0" w:space="0" w:color="auto"/>
            <w:right w:val="none" w:sz="0" w:space="0" w:color="auto"/>
          </w:divBdr>
        </w:div>
        <w:div w:id="1822887269">
          <w:marLeft w:val="360"/>
          <w:marRight w:val="0"/>
          <w:marTop w:val="200"/>
          <w:marBottom w:val="0"/>
          <w:divBdr>
            <w:top w:val="none" w:sz="0" w:space="0" w:color="auto"/>
            <w:left w:val="none" w:sz="0" w:space="0" w:color="auto"/>
            <w:bottom w:val="none" w:sz="0" w:space="0" w:color="auto"/>
            <w:right w:val="none" w:sz="0" w:space="0" w:color="auto"/>
          </w:divBdr>
        </w:div>
        <w:div w:id="1125273447">
          <w:marLeft w:val="360"/>
          <w:marRight w:val="0"/>
          <w:marTop w:val="200"/>
          <w:marBottom w:val="0"/>
          <w:divBdr>
            <w:top w:val="none" w:sz="0" w:space="0" w:color="auto"/>
            <w:left w:val="none" w:sz="0" w:space="0" w:color="auto"/>
            <w:bottom w:val="none" w:sz="0" w:space="0" w:color="auto"/>
            <w:right w:val="none" w:sz="0" w:space="0" w:color="auto"/>
          </w:divBdr>
        </w:div>
      </w:divsChild>
    </w:div>
    <w:div w:id="864637309">
      <w:bodyDiv w:val="1"/>
      <w:marLeft w:val="0"/>
      <w:marRight w:val="0"/>
      <w:marTop w:val="0"/>
      <w:marBottom w:val="0"/>
      <w:divBdr>
        <w:top w:val="none" w:sz="0" w:space="0" w:color="auto"/>
        <w:left w:val="none" w:sz="0" w:space="0" w:color="auto"/>
        <w:bottom w:val="none" w:sz="0" w:space="0" w:color="auto"/>
        <w:right w:val="none" w:sz="0" w:space="0" w:color="auto"/>
      </w:divBdr>
      <w:divsChild>
        <w:div w:id="2026393822">
          <w:marLeft w:val="446"/>
          <w:marRight w:val="0"/>
          <w:marTop w:val="200"/>
          <w:marBottom w:val="0"/>
          <w:divBdr>
            <w:top w:val="none" w:sz="0" w:space="0" w:color="auto"/>
            <w:left w:val="none" w:sz="0" w:space="0" w:color="auto"/>
            <w:bottom w:val="none" w:sz="0" w:space="0" w:color="auto"/>
            <w:right w:val="none" w:sz="0" w:space="0" w:color="auto"/>
          </w:divBdr>
        </w:div>
        <w:div w:id="552624414">
          <w:marLeft w:val="446"/>
          <w:marRight w:val="0"/>
          <w:marTop w:val="200"/>
          <w:marBottom w:val="0"/>
          <w:divBdr>
            <w:top w:val="none" w:sz="0" w:space="0" w:color="auto"/>
            <w:left w:val="none" w:sz="0" w:space="0" w:color="auto"/>
            <w:bottom w:val="none" w:sz="0" w:space="0" w:color="auto"/>
            <w:right w:val="none" w:sz="0" w:space="0" w:color="auto"/>
          </w:divBdr>
        </w:div>
        <w:div w:id="1765345799">
          <w:marLeft w:val="446"/>
          <w:marRight w:val="0"/>
          <w:marTop w:val="200"/>
          <w:marBottom w:val="0"/>
          <w:divBdr>
            <w:top w:val="none" w:sz="0" w:space="0" w:color="auto"/>
            <w:left w:val="none" w:sz="0" w:space="0" w:color="auto"/>
            <w:bottom w:val="none" w:sz="0" w:space="0" w:color="auto"/>
            <w:right w:val="none" w:sz="0" w:space="0" w:color="auto"/>
          </w:divBdr>
        </w:div>
      </w:divsChild>
    </w:div>
    <w:div w:id="939484713">
      <w:bodyDiv w:val="1"/>
      <w:marLeft w:val="0"/>
      <w:marRight w:val="0"/>
      <w:marTop w:val="0"/>
      <w:marBottom w:val="0"/>
      <w:divBdr>
        <w:top w:val="none" w:sz="0" w:space="0" w:color="auto"/>
        <w:left w:val="none" w:sz="0" w:space="0" w:color="auto"/>
        <w:bottom w:val="none" w:sz="0" w:space="0" w:color="auto"/>
        <w:right w:val="none" w:sz="0" w:space="0" w:color="auto"/>
      </w:divBdr>
    </w:div>
    <w:div w:id="1050494125">
      <w:bodyDiv w:val="1"/>
      <w:marLeft w:val="0"/>
      <w:marRight w:val="0"/>
      <w:marTop w:val="0"/>
      <w:marBottom w:val="0"/>
      <w:divBdr>
        <w:top w:val="none" w:sz="0" w:space="0" w:color="auto"/>
        <w:left w:val="none" w:sz="0" w:space="0" w:color="auto"/>
        <w:bottom w:val="none" w:sz="0" w:space="0" w:color="auto"/>
        <w:right w:val="none" w:sz="0" w:space="0" w:color="auto"/>
      </w:divBdr>
      <w:divsChild>
        <w:div w:id="1880434954">
          <w:marLeft w:val="360"/>
          <w:marRight w:val="0"/>
          <w:marTop w:val="200"/>
          <w:marBottom w:val="0"/>
          <w:divBdr>
            <w:top w:val="none" w:sz="0" w:space="0" w:color="auto"/>
            <w:left w:val="none" w:sz="0" w:space="0" w:color="auto"/>
            <w:bottom w:val="none" w:sz="0" w:space="0" w:color="auto"/>
            <w:right w:val="none" w:sz="0" w:space="0" w:color="auto"/>
          </w:divBdr>
        </w:div>
        <w:div w:id="985473898">
          <w:marLeft w:val="360"/>
          <w:marRight w:val="0"/>
          <w:marTop w:val="200"/>
          <w:marBottom w:val="0"/>
          <w:divBdr>
            <w:top w:val="none" w:sz="0" w:space="0" w:color="auto"/>
            <w:left w:val="none" w:sz="0" w:space="0" w:color="auto"/>
            <w:bottom w:val="none" w:sz="0" w:space="0" w:color="auto"/>
            <w:right w:val="none" w:sz="0" w:space="0" w:color="auto"/>
          </w:divBdr>
        </w:div>
        <w:div w:id="1737973968">
          <w:marLeft w:val="360"/>
          <w:marRight w:val="0"/>
          <w:marTop w:val="200"/>
          <w:marBottom w:val="0"/>
          <w:divBdr>
            <w:top w:val="none" w:sz="0" w:space="0" w:color="auto"/>
            <w:left w:val="none" w:sz="0" w:space="0" w:color="auto"/>
            <w:bottom w:val="none" w:sz="0" w:space="0" w:color="auto"/>
            <w:right w:val="none" w:sz="0" w:space="0" w:color="auto"/>
          </w:divBdr>
        </w:div>
        <w:div w:id="768425522">
          <w:marLeft w:val="360"/>
          <w:marRight w:val="0"/>
          <w:marTop w:val="200"/>
          <w:marBottom w:val="0"/>
          <w:divBdr>
            <w:top w:val="none" w:sz="0" w:space="0" w:color="auto"/>
            <w:left w:val="none" w:sz="0" w:space="0" w:color="auto"/>
            <w:bottom w:val="none" w:sz="0" w:space="0" w:color="auto"/>
            <w:right w:val="none" w:sz="0" w:space="0" w:color="auto"/>
          </w:divBdr>
        </w:div>
        <w:div w:id="448932024">
          <w:marLeft w:val="360"/>
          <w:marRight w:val="0"/>
          <w:marTop w:val="200"/>
          <w:marBottom w:val="0"/>
          <w:divBdr>
            <w:top w:val="none" w:sz="0" w:space="0" w:color="auto"/>
            <w:left w:val="none" w:sz="0" w:space="0" w:color="auto"/>
            <w:bottom w:val="none" w:sz="0" w:space="0" w:color="auto"/>
            <w:right w:val="none" w:sz="0" w:space="0" w:color="auto"/>
          </w:divBdr>
        </w:div>
        <w:div w:id="1377047321">
          <w:marLeft w:val="360"/>
          <w:marRight w:val="0"/>
          <w:marTop w:val="200"/>
          <w:marBottom w:val="0"/>
          <w:divBdr>
            <w:top w:val="none" w:sz="0" w:space="0" w:color="auto"/>
            <w:left w:val="none" w:sz="0" w:space="0" w:color="auto"/>
            <w:bottom w:val="none" w:sz="0" w:space="0" w:color="auto"/>
            <w:right w:val="none" w:sz="0" w:space="0" w:color="auto"/>
          </w:divBdr>
        </w:div>
        <w:div w:id="411973852">
          <w:marLeft w:val="360"/>
          <w:marRight w:val="0"/>
          <w:marTop w:val="200"/>
          <w:marBottom w:val="0"/>
          <w:divBdr>
            <w:top w:val="none" w:sz="0" w:space="0" w:color="auto"/>
            <w:left w:val="none" w:sz="0" w:space="0" w:color="auto"/>
            <w:bottom w:val="none" w:sz="0" w:space="0" w:color="auto"/>
            <w:right w:val="none" w:sz="0" w:space="0" w:color="auto"/>
          </w:divBdr>
        </w:div>
        <w:div w:id="516231855">
          <w:marLeft w:val="1080"/>
          <w:marRight w:val="0"/>
          <w:marTop w:val="100"/>
          <w:marBottom w:val="0"/>
          <w:divBdr>
            <w:top w:val="none" w:sz="0" w:space="0" w:color="auto"/>
            <w:left w:val="none" w:sz="0" w:space="0" w:color="auto"/>
            <w:bottom w:val="none" w:sz="0" w:space="0" w:color="auto"/>
            <w:right w:val="none" w:sz="0" w:space="0" w:color="auto"/>
          </w:divBdr>
        </w:div>
        <w:div w:id="2007903478">
          <w:marLeft w:val="1080"/>
          <w:marRight w:val="0"/>
          <w:marTop w:val="100"/>
          <w:marBottom w:val="0"/>
          <w:divBdr>
            <w:top w:val="none" w:sz="0" w:space="0" w:color="auto"/>
            <w:left w:val="none" w:sz="0" w:space="0" w:color="auto"/>
            <w:bottom w:val="none" w:sz="0" w:space="0" w:color="auto"/>
            <w:right w:val="none" w:sz="0" w:space="0" w:color="auto"/>
          </w:divBdr>
        </w:div>
        <w:div w:id="743458601">
          <w:marLeft w:val="1080"/>
          <w:marRight w:val="0"/>
          <w:marTop w:val="100"/>
          <w:marBottom w:val="0"/>
          <w:divBdr>
            <w:top w:val="none" w:sz="0" w:space="0" w:color="auto"/>
            <w:left w:val="none" w:sz="0" w:space="0" w:color="auto"/>
            <w:bottom w:val="none" w:sz="0" w:space="0" w:color="auto"/>
            <w:right w:val="none" w:sz="0" w:space="0" w:color="auto"/>
          </w:divBdr>
        </w:div>
        <w:div w:id="401220645">
          <w:marLeft w:val="1080"/>
          <w:marRight w:val="0"/>
          <w:marTop w:val="100"/>
          <w:marBottom w:val="0"/>
          <w:divBdr>
            <w:top w:val="none" w:sz="0" w:space="0" w:color="auto"/>
            <w:left w:val="none" w:sz="0" w:space="0" w:color="auto"/>
            <w:bottom w:val="none" w:sz="0" w:space="0" w:color="auto"/>
            <w:right w:val="none" w:sz="0" w:space="0" w:color="auto"/>
          </w:divBdr>
        </w:div>
        <w:div w:id="1944267867">
          <w:marLeft w:val="1080"/>
          <w:marRight w:val="0"/>
          <w:marTop w:val="100"/>
          <w:marBottom w:val="0"/>
          <w:divBdr>
            <w:top w:val="none" w:sz="0" w:space="0" w:color="auto"/>
            <w:left w:val="none" w:sz="0" w:space="0" w:color="auto"/>
            <w:bottom w:val="none" w:sz="0" w:space="0" w:color="auto"/>
            <w:right w:val="none" w:sz="0" w:space="0" w:color="auto"/>
          </w:divBdr>
        </w:div>
        <w:div w:id="1998924309">
          <w:marLeft w:val="360"/>
          <w:marRight w:val="0"/>
          <w:marTop w:val="200"/>
          <w:marBottom w:val="0"/>
          <w:divBdr>
            <w:top w:val="none" w:sz="0" w:space="0" w:color="auto"/>
            <w:left w:val="none" w:sz="0" w:space="0" w:color="auto"/>
            <w:bottom w:val="none" w:sz="0" w:space="0" w:color="auto"/>
            <w:right w:val="none" w:sz="0" w:space="0" w:color="auto"/>
          </w:divBdr>
        </w:div>
        <w:div w:id="1216235323">
          <w:marLeft w:val="360"/>
          <w:marRight w:val="0"/>
          <w:marTop w:val="200"/>
          <w:marBottom w:val="0"/>
          <w:divBdr>
            <w:top w:val="none" w:sz="0" w:space="0" w:color="auto"/>
            <w:left w:val="none" w:sz="0" w:space="0" w:color="auto"/>
            <w:bottom w:val="none" w:sz="0" w:space="0" w:color="auto"/>
            <w:right w:val="none" w:sz="0" w:space="0" w:color="auto"/>
          </w:divBdr>
        </w:div>
      </w:divsChild>
    </w:div>
    <w:div w:id="1220244644">
      <w:bodyDiv w:val="1"/>
      <w:marLeft w:val="0"/>
      <w:marRight w:val="0"/>
      <w:marTop w:val="0"/>
      <w:marBottom w:val="0"/>
      <w:divBdr>
        <w:top w:val="none" w:sz="0" w:space="0" w:color="auto"/>
        <w:left w:val="none" w:sz="0" w:space="0" w:color="auto"/>
        <w:bottom w:val="none" w:sz="0" w:space="0" w:color="auto"/>
        <w:right w:val="none" w:sz="0" w:space="0" w:color="auto"/>
      </w:divBdr>
    </w:div>
    <w:div w:id="1257440803">
      <w:bodyDiv w:val="1"/>
      <w:marLeft w:val="0"/>
      <w:marRight w:val="0"/>
      <w:marTop w:val="0"/>
      <w:marBottom w:val="0"/>
      <w:divBdr>
        <w:top w:val="none" w:sz="0" w:space="0" w:color="auto"/>
        <w:left w:val="none" w:sz="0" w:space="0" w:color="auto"/>
        <w:bottom w:val="none" w:sz="0" w:space="0" w:color="auto"/>
        <w:right w:val="none" w:sz="0" w:space="0" w:color="auto"/>
      </w:divBdr>
    </w:div>
    <w:div w:id="1377974568">
      <w:bodyDiv w:val="1"/>
      <w:marLeft w:val="0"/>
      <w:marRight w:val="0"/>
      <w:marTop w:val="0"/>
      <w:marBottom w:val="0"/>
      <w:divBdr>
        <w:top w:val="none" w:sz="0" w:space="0" w:color="auto"/>
        <w:left w:val="none" w:sz="0" w:space="0" w:color="auto"/>
        <w:bottom w:val="none" w:sz="0" w:space="0" w:color="auto"/>
        <w:right w:val="none" w:sz="0" w:space="0" w:color="auto"/>
      </w:divBdr>
    </w:div>
    <w:div w:id="1417703905">
      <w:bodyDiv w:val="1"/>
      <w:marLeft w:val="0"/>
      <w:marRight w:val="0"/>
      <w:marTop w:val="0"/>
      <w:marBottom w:val="0"/>
      <w:divBdr>
        <w:top w:val="none" w:sz="0" w:space="0" w:color="auto"/>
        <w:left w:val="none" w:sz="0" w:space="0" w:color="auto"/>
        <w:bottom w:val="none" w:sz="0" w:space="0" w:color="auto"/>
        <w:right w:val="none" w:sz="0" w:space="0" w:color="auto"/>
      </w:divBdr>
    </w:div>
    <w:div w:id="1657879102">
      <w:bodyDiv w:val="1"/>
      <w:marLeft w:val="0"/>
      <w:marRight w:val="0"/>
      <w:marTop w:val="0"/>
      <w:marBottom w:val="0"/>
      <w:divBdr>
        <w:top w:val="none" w:sz="0" w:space="0" w:color="auto"/>
        <w:left w:val="none" w:sz="0" w:space="0" w:color="auto"/>
        <w:bottom w:val="none" w:sz="0" w:space="0" w:color="auto"/>
        <w:right w:val="none" w:sz="0" w:space="0" w:color="auto"/>
      </w:divBdr>
    </w:div>
    <w:div w:id="1667324227">
      <w:bodyDiv w:val="1"/>
      <w:marLeft w:val="0"/>
      <w:marRight w:val="0"/>
      <w:marTop w:val="0"/>
      <w:marBottom w:val="0"/>
      <w:divBdr>
        <w:top w:val="none" w:sz="0" w:space="0" w:color="auto"/>
        <w:left w:val="none" w:sz="0" w:space="0" w:color="auto"/>
        <w:bottom w:val="none" w:sz="0" w:space="0" w:color="auto"/>
        <w:right w:val="none" w:sz="0" w:space="0" w:color="auto"/>
      </w:divBdr>
      <w:divsChild>
        <w:div w:id="217055290">
          <w:marLeft w:val="360"/>
          <w:marRight w:val="0"/>
          <w:marTop w:val="200"/>
          <w:marBottom w:val="0"/>
          <w:divBdr>
            <w:top w:val="none" w:sz="0" w:space="0" w:color="auto"/>
            <w:left w:val="none" w:sz="0" w:space="0" w:color="auto"/>
            <w:bottom w:val="none" w:sz="0" w:space="0" w:color="auto"/>
            <w:right w:val="none" w:sz="0" w:space="0" w:color="auto"/>
          </w:divBdr>
        </w:div>
        <w:div w:id="206990306">
          <w:marLeft w:val="360"/>
          <w:marRight w:val="0"/>
          <w:marTop w:val="200"/>
          <w:marBottom w:val="0"/>
          <w:divBdr>
            <w:top w:val="none" w:sz="0" w:space="0" w:color="auto"/>
            <w:left w:val="none" w:sz="0" w:space="0" w:color="auto"/>
            <w:bottom w:val="none" w:sz="0" w:space="0" w:color="auto"/>
            <w:right w:val="none" w:sz="0" w:space="0" w:color="auto"/>
          </w:divBdr>
        </w:div>
        <w:div w:id="1907648555">
          <w:marLeft w:val="360"/>
          <w:marRight w:val="0"/>
          <w:marTop w:val="200"/>
          <w:marBottom w:val="0"/>
          <w:divBdr>
            <w:top w:val="none" w:sz="0" w:space="0" w:color="auto"/>
            <w:left w:val="none" w:sz="0" w:space="0" w:color="auto"/>
            <w:bottom w:val="none" w:sz="0" w:space="0" w:color="auto"/>
            <w:right w:val="none" w:sz="0" w:space="0" w:color="auto"/>
          </w:divBdr>
        </w:div>
        <w:div w:id="1967347767">
          <w:marLeft w:val="360"/>
          <w:marRight w:val="0"/>
          <w:marTop w:val="200"/>
          <w:marBottom w:val="0"/>
          <w:divBdr>
            <w:top w:val="none" w:sz="0" w:space="0" w:color="auto"/>
            <w:left w:val="none" w:sz="0" w:space="0" w:color="auto"/>
            <w:bottom w:val="none" w:sz="0" w:space="0" w:color="auto"/>
            <w:right w:val="none" w:sz="0" w:space="0" w:color="auto"/>
          </w:divBdr>
        </w:div>
        <w:div w:id="1971590773">
          <w:marLeft w:val="360"/>
          <w:marRight w:val="0"/>
          <w:marTop w:val="200"/>
          <w:marBottom w:val="0"/>
          <w:divBdr>
            <w:top w:val="none" w:sz="0" w:space="0" w:color="auto"/>
            <w:left w:val="none" w:sz="0" w:space="0" w:color="auto"/>
            <w:bottom w:val="none" w:sz="0" w:space="0" w:color="auto"/>
            <w:right w:val="none" w:sz="0" w:space="0" w:color="auto"/>
          </w:divBdr>
        </w:div>
        <w:div w:id="1268198643">
          <w:marLeft w:val="360"/>
          <w:marRight w:val="0"/>
          <w:marTop w:val="200"/>
          <w:marBottom w:val="0"/>
          <w:divBdr>
            <w:top w:val="none" w:sz="0" w:space="0" w:color="auto"/>
            <w:left w:val="none" w:sz="0" w:space="0" w:color="auto"/>
            <w:bottom w:val="none" w:sz="0" w:space="0" w:color="auto"/>
            <w:right w:val="none" w:sz="0" w:space="0" w:color="auto"/>
          </w:divBdr>
        </w:div>
        <w:div w:id="1401555616">
          <w:marLeft w:val="360"/>
          <w:marRight w:val="0"/>
          <w:marTop w:val="200"/>
          <w:marBottom w:val="0"/>
          <w:divBdr>
            <w:top w:val="none" w:sz="0" w:space="0" w:color="auto"/>
            <w:left w:val="none" w:sz="0" w:space="0" w:color="auto"/>
            <w:bottom w:val="none" w:sz="0" w:space="0" w:color="auto"/>
            <w:right w:val="none" w:sz="0" w:space="0" w:color="auto"/>
          </w:divBdr>
        </w:div>
        <w:div w:id="1738548666">
          <w:marLeft w:val="360"/>
          <w:marRight w:val="0"/>
          <w:marTop w:val="200"/>
          <w:marBottom w:val="0"/>
          <w:divBdr>
            <w:top w:val="none" w:sz="0" w:space="0" w:color="auto"/>
            <w:left w:val="none" w:sz="0" w:space="0" w:color="auto"/>
            <w:bottom w:val="none" w:sz="0" w:space="0" w:color="auto"/>
            <w:right w:val="none" w:sz="0" w:space="0" w:color="auto"/>
          </w:divBdr>
        </w:div>
      </w:divsChild>
    </w:div>
    <w:div w:id="1727483951">
      <w:bodyDiv w:val="1"/>
      <w:marLeft w:val="0"/>
      <w:marRight w:val="0"/>
      <w:marTop w:val="0"/>
      <w:marBottom w:val="0"/>
      <w:divBdr>
        <w:top w:val="none" w:sz="0" w:space="0" w:color="auto"/>
        <w:left w:val="none" w:sz="0" w:space="0" w:color="auto"/>
        <w:bottom w:val="none" w:sz="0" w:space="0" w:color="auto"/>
        <w:right w:val="none" w:sz="0" w:space="0" w:color="auto"/>
      </w:divBdr>
    </w:div>
    <w:div w:id="1732456735">
      <w:bodyDiv w:val="1"/>
      <w:marLeft w:val="0"/>
      <w:marRight w:val="0"/>
      <w:marTop w:val="0"/>
      <w:marBottom w:val="0"/>
      <w:divBdr>
        <w:top w:val="none" w:sz="0" w:space="0" w:color="auto"/>
        <w:left w:val="none" w:sz="0" w:space="0" w:color="auto"/>
        <w:bottom w:val="none" w:sz="0" w:space="0" w:color="auto"/>
        <w:right w:val="none" w:sz="0" w:space="0" w:color="auto"/>
      </w:divBdr>
      <w:divsChild>
        <w:div w:id="1973250087">
          <w:marLeft w:val="360"/>
          <w:marRight w:val="0"/>
          <w:marTop w:val="200"/>
          <w:marBottom w:val="0"/>
          <w:divBdr>
            <w:top w:val="none" w:sz="0" w:space="0" w:color="auto"/>
            <w:left w:val="none" w:sz="0" w:space="0" w:color="auto"/>
            <w:bottom w:val="none" w:sz="0" w:space="0" w:color="auto"/>
            <w:right w:val="none" w:sz="0" w:space="0" w:color="auto"/>
          </w:divBdr>
        </w:div>
        <w:div w:id="1668971986">
          <w:marLeft w:val="360"/>
          <w:marRight w:val="0"/>
          <w:marTop w:val="200"/>
          <w:marBottom w:val="0"/>
          <w:divBdr>
            <w:top w:val="none" w:sz="0" w:space="0" w:color="auto"/>
            <w:left w:val="none" w:sz="0" w:space="0" w:color="auto"/>
            <w:bottom w:val="none" w:sz="0" w:space="0" w:color="auto"/>
            <w:right w:val="none" w:sz="0" w:space="0" w:color="auto"/>
          </w:divBdr>
        </w:div>
        <w:div w:id="565534761">
          <w:marLeft w:val="360"/>
          <w:marRight w:val="0"/>
          <w:marTop w:val="200"/>
          <w:marBottom w:val="0"/>
          <w:divBdr>
            <w:top w:val="none" w:sz="0" w:space="0" w:color="auto"/>
            <w:left w:val="none" w:sz="0" w:space="0" w:color="auto"/>
            <w:bottom w:val="none" w:sz="0" w:space="0" w:color="auto"/>
            <w:right w:val="none" w:sz="0" w:space="0" w:color="auto"/>
          </w:divBdr>
        </w:div>
        <w:div w:id="554437631">
          <w:marLeft w:val="360"/>
          <w:marRight w:val="0"/>
          <w:marTop w:val="200"/>
          <w:marBottom w:val="0"/>
          <w:divBdr>
            <w:top w:val="none" w:sz="0" w:space="0" w:color="auto"/>
            <w:left w:val="none" w:sz="0" w:space="0" w:color="auto"/>
            <w:bottom w:val="none" w:sz="0" w:space="0" w:color="auto"/>
            <w:right w:val="none" w:sz="0" w:space="0" w:color="auto"/>
          </w:divBdr>
        </w:div>
        <w:div w:id="1591156136">
          <w:marLeft w:val="360"/>
          <w:marRight w:val="0"/>
          <w:marTop w:val="200"/>
          <w:marBottom w:val="0"/>
          <w:divBdr>
            <w:top w:val="none" w:sz="0" w:space="0" w:color="auto"/>
            <w:left w:val="none" w:sz="0" w:space="0" w:color="auto"/>
            <w:bottom w:val="none" w:sz="0" w:space="0" w:color="auto"/>
            <w:right w:val="none" w:sz="0" w:space="0" w:color="auto"/>
          </w:divBdr>
        </w:div>
        <w:div w:id="1362706908">
          <w:marLeft w:val="360"/>
          <w:marRight w:val="0"/>
          <w:marTop w:val="200"/>
          <w:marBottom w:val="0"/>
          <w:divBdr>
            <w:top w:val="none" w:sz="0" w:space="0" w:color="auto"/>
            <w:left w:val="none" w:sz="0" w:space="0" w:color="auto"/>
            <w:bottom w:val="none" w:sz="0" w:space="0" w:color="auto"/>
            <w:right w:val="none" w:sz="0" w:space="0" w:color="auto"/>
          </w:divBdr>
        </w:div>
        <w:div w:id="1809741978">
          <w:marLeft w:val="360"/>
          <w:marRight w:val="0"/>
          <w:marTop w:val="200"/>
          <w:marBottom w:val="0"/>
          <w:divBdr>
            <w:top w:val="none" w:sz="0" w:space="0" w:color="auto"/>
            <w:left w:val="none" w:sz="0" w:space="0" w:color="auto"/>
            <w:bottom w:val="none" w:sz="0" w:space="0" w:color="auto"/>
            <w:right w:val="none" w:sz="0" w:space="0" w:color="auto"/>
          </w:divBdr>
        </w:div>
        <w:div w:id="502090255">
          <w:marLeft w:val="360"/>
          <w:marRight w:val="0"/>
          <w:marTop w:val="200"/>
          <w:marBottom w:val="0"/>
          <w:divBdr>
            <w:top w:val="none" w:sz="0" w:space="0" w:color="auto"/>
            <w:left w:val="none" w:sz="0" w:space="0" w:color="auto"/>
            <w:bottom w:val="none" w:sz="0" w:space="0" w:color="auto"/>
            <w:right w:val="none" w:sz="0" w:space="0" w:color="auto"/>
          </w:divBdr>
        </w:div>
        <w:div w:id="1240168977">
          <w:marLeft w:val="360"/>
          <w:marRight w:val="0"/>
          <w:marTop w:val="200"/>
          <w:marBottom w:val="0"/>
          <w:divBdr>
            <w:top w:val="none" w:sz="0" w:space="0" w:color="auto"/>
            <w:left w:val="none" w:sz="0" w:space="0" w:color="auto"/>
            <w:bottom w:val="none" w:sz="0" w:space="0" w:color="auto"/>
            <w:right w:val="none" w:sz="0" w:space="0" w:color="auto"/>
          </w:divBdr>
        </w:div>
        <w:div w:id="1051417325">
          <w:marLeft w:val="360"/>
          <w:marRight w:val="0"/>
          <w:marTop w:val="200"/>
          <w:marBottom w:val="0"/>
          <w:divBdr>
            <w:top w:val="none" w:sz="0" w:space="0" w:color="auto"/>
            <w:left w:val="none" w:sz="0" w:space="0" w:color="auto"/>
            <w:bottom w:val="none" w:sz="0" w:space="0" w:color="auto"/>
            <w:right w:val="none" w:sz="0" w:space="0" w:color="auto"/>
          </w:divBdr>
        </w:div>
        <w:div w:id="904536709">
          <w:marLeft w:val="360"/>
          <w:marRight w:val="0"/>
          <w:marTop w:val="200"/>
          <w:marBottom w:val="0"/>
          <w:divBdr>
            <w:top w:val="none" w:sz="0" w:space="0" w:color="auto"/>
            <w:left w:val="none" w:sz="0" w:space="0" w:color="auto"/>
            <w:bottom w:val="none" w:sz="0" w:space="0" w:color="auto"/>
            <w:right w:val="none" w:sz="0" w:space="0" w:color="auto"/>
          </w:divBdr>
        </w:div>
        <w:div w:id="1097365752">
          <w:marLeft w:val="360"/>
          <w:marRight w:val="0"/>
          <w:marTop w:val="200"/>
          <w:marBottom w:val="0"/>
          <w:divBdr>
            <w:top w:val="none" w:sz="0" w:space="0" w:color="auto"/>
            <w:left w:val="none" w:sz="0" w:space="0" w:color="auto"/>
            <w:bottom w:val="none" w:sz="0" w:space="0" w:color="auto"/>
            <w:right w:val="none" w:sz="0" w:space="0" w:color="auto"/>
          </w:divBdr>
        </w:div>
        <w:div w:id="1814516232">
          <w:marLeft w:val="360"/>
          <w:marRight w:val="0"/>
          <w:marTop w:val="200"/>
          <w:marBottom w:val="0"/>
          <w:divBdr>
            <w:top w:val="none" w:sz="0" w:space="0" w:color="auto"/>
            <w:left w:val="none" w:sz="0" w:space="0" w:color="auto"/>
            <w:bottom w:val="none" w:sz="0" w:space="0" w:color="auto"/>
            <w:right w:val="none" w:sz="0" w:space="0" w:color="auto"/>
          </w:divBdr>
        </w:div>
        <w:div w:id="707297235">
          <w:marLeft w:val="360"/>
          <w:marRight w:val="0"/>
          <w:marTop w:val="200"/>
          <w:marBottom w:val="0"/>
          <w:divBdr>
            <w:top w:val="none" w:sz="0" w:space="0" w:color="auto"/>
            <w:left w:val="none" w:sz="0" w:space="0" w:color="auto"/>
            <w:bottom w:val="none" w:sz="0" w:space="0" w:color="auto"/>
            <w:right w:val="none" w:sz="0" w:space="0" w:color="auto"/>
          </w:divBdr>
        </w:div>
      </w:divsChild>
    </w:div>
    <w:div w:id="1739784829">
      <w:bodyDiv w:val="1"/>
      <w:marLeft w:val="0"/>
      <w:marRight w:val="0"/>
      <w:marTop w:val="0"/>
      <w:marBottom w:val="0"/>
      <w:divBdr>
        <w:top w:val="none" w:sz="0" w:space="0" w:color="auto"/>
        <w:left w:val="none" w:sz="0" w:space="0" w:color="auto"/>
        <w:bottom w:val="none" w:sz="0" w:space="0" w:color="auto"/>
        <w:right w:val="none" w:sz="0" w:space="0" w:color="auto"/>
      </w:divBdr>
    </w:div>
    <w:div w:id="1760982923">
      <w:bodyDiv w:val="1"/>
      <w:marLeft w:val="0"/>
      <w:marRight w:val="0"/>
      <w:marTop w:val="0"/>
      <w:marBottom w:val="0"/>
      <w:divBdr>
        <w:top w:val="none" w:sz="0" w:space="0" w:color="auto"/>
        <w:left w:val="none" w:sz="0" w:space="0" w:color="auto"/>
        <w:bottom w:val="none" w:sz="0" w:space="0" w:color="auto"/>
        <w:right w:val="none" w:sz="0" w:space="0" w:color="auto"/>
      </w:divBdr>
      <w:divsChild>
        <w:div w:id="345328707">
          <w:marLeft w:val="274"/>
          <w:marRight w:val="0"/>
          <w:marTop w:val="0"/>
          <w:marBottom w:val="0"/>
          <w:divBdr>
            <w:top w:val="none" w:sz="0" w:space="0" w:color="auto"/>
            <w:left w:val="none" w:sz="0" w:space="0" w:color="auto"/>
            <w:bottom w:val="none" w:sz="0" w:space="0" w:color="auto"/>
            <w:right w:val="none" w:sz="0" w:space="0" w:color="auto"/>
          </w:divBdr>
        </w:div>
        <w:div w:id="1301224962">
          <w:marLeft w:val="274"/>
          <w:marRight w:val="0"/>
          <w:marTop w:val="0"/>
          <w:marBottom w:val="0"/>
          <w:divBdr>
            <w:top w:val="none" w:sz="0" w:space="0" w:color="auto"/>
            <w:left w:val="none" w:sz="0" w:space="0" w:color="auto"/>
            <w:bottom w:val="none" w:sz="0" w:space="0" w:color="auto"/>
            <w:right w:val="none" w:sz="0" w:space="0" w:color="auto"/>
          </w:divBdr>
        </w:div>
        <w:div w:id="242449748">
          <w:marLeft w:val="274"/>
          <w:marRight w:val="0"/>
          <w:marTop w:val="0"/>
          <w:marBottom w:val="0"/>
          <w:divBdr>
            <w:top w:val="none" w:sz="0" w:space="0" w:color="auto"/>
            <w:left w:val="none" w:sz="0" w:space="0" w:color="auto"/>
            <w:bottom w:val="none" w:sz="0" w:space="0" w:color="auto"/>
            <w:right w:val="none" w:sz="0" w:space="0" w:color="auto"/>
          </w:divBdr>
        </w:div>
        <w:div w:id="1725106629">
          <w:marLeft w:val="274"/>
          <w:marRight w:val="0"/>
          <w:marTop w:val="0"/>
          <w:marBottom w:val="0"/>
          <w:divBdr>
            <w:top w:val="none" w:sz="0" w:space="0" w:color="auto"/>
            <w:left w:val="none" w:sz="0" w:space="0" w:color="auto"/>
            <w:bottom w:val="none" w:sz="0" w:space="0" w:color="auto"/>
            <w:right w:val="none" w:sz="0" w:space="0" w:color="auto"/>
          </w:divBdr>
        </w:div>
        <w:div w:id="1382903860">
          <w:marLeft w:val="274"/>
          <w:marRight w:val="0"/>
          <w:marTop w:val="0"/>
          <w:marBottom w:val="0"/>
          <w:divBdr>
            <w:top w:val="none" w:sz="0" w:space="0" w:color="auto"/>
            <w:left w:val="none" w:sz="0" w:space="0" w:color="auto"/>
            <w:bottom w:val="none" w:sz="0" w:space="0" w:color="auto"/>
            <w:right w:val="none" w:sz="0" w:space="0" w:color="auto"/>
          </w:divBdr>
        </w:div>
        <w:div w:id="1648627718">
          <w:marLeft w:val="274"/>
          <w:marRight w:val="0"/>
          <w:marTop w:val="0"/>
          <w:marBottom w:val="0"/>
          <w:divBdr>
            <w:top w:val="none" w:sz="0" w:space="0" w:color="auto"/>
            <w:left w:val="none" w:sz="0" w:space="0" w:color="auto"/>
            <w:bottom w:val="none" w:sz="0" w:space="0" w:color="auto"/>
            <w:right w:val="none" w:sz="0" w:space="0" w:color="auto"/>
          </w:divBdr>
        </w:div>
        <w:div w:id="436564335">
          <w:marLeft w:val="274"/>
          <w:marRight w:val="0"/>
          <w:marTop w:val="0"/>
          <w:marBottom w:val="0"/>
          <w:divBdr>
            <w:top w:val="none" w:sz="0" w:space="0" w:color="auto"/>
            <w:left w:val="none" w:sz="0" w:space="0" w:color="auto"/>
            <w:bottom w:val="none" w:sz="0" w:space="0" w:color="auto"/>
            <w:right w:val="none" w:sz="0" w:space="0" w:color="auto"/>
          </w:divBdr>
        </w:div>
        <w:div w:id="763913114">
          <w:marLeft w:val="274"/>
          <w:marRight w:val="0"/>
          <w:marTop w:val="0"/>
          <w:marBottom w:val="0"/>
          <w:divBdr>
            <w:top w:val="none" w:sz="0" w:space="0" w:color="auto"/>
            <w:left w:val="none" w:sz="0" w:space="0" w:color="auto"/>
            <w:bottom w:val="none" w:sz="0" w:space="0" w:color="auto"/>
            <w:right w:val="none" w:sz="0" w:space="0" w:color="auto"/>
          </w:divBdr>
        </w:div>
        <w:div w:id="805046892">
          <w:marLeft w:val="274"/>
          <w:marRight w:val="0"/>
          <w:marTop w:val="0"/>
          <w:marBottom w:val="0"/>
          <w:divBdr>
            <w:top w:val="none" w:sz="0" w:space="0" w:color="auto"/>
            <w:left w:val="none" w:sz="0" w:space="0" w:color="auto"/>
            <w:bottom w:val="none" w:sz="0" w:space="0" w:color="auto"/>
            <w:right w:val="none" w:sz="0" w:space="0" w:color="auto"/>
          </w:divBdr>
        </w:div>
      </w:divsChild>
    </w:div>
    <w:div w:id="1909148571">
      <w:bodyDiv w:val="1"/>
      <w:marLeft w:val="0"/>
      <w:marRight w:val="0"/>
      <w:marTop w:val="0"/>
      <w:marBottom w:val="0"/>
      <w:divBdr>
        <w:top w:val="none" w:sz="0" w:space="0" w:color="auto"/>
        <w:left w:val="none" w:sz="0" w:space="0" w:color="auto"/>
        <w:bottom w:val="none" w:sz="0" w:space="0" w:color="auto"/>
        <w:right w:val="none" w:sz="0" w:space="0" w:color="auto"/>
      </w:divBdr>
      <w:divsChild>
        <w:div w:id="1637561849">
          <w:marLeft w:val="360"/>
          <w:marRight w:val="0"/>
          <w:marTop w:val="200"/>
          <w:marBottom w:val="0"/>
          <w:divBdr>
            <w:top w:val="none" w:sz="0" w:space="0" w:color="auto"/>
            <w:left w:val="none" w:sz="0" w:space="0" w:color="auto"/>
            <w:bottom w:val="none" w:sz="0" w:space="0" w:color="auto"/>
            <w:right w:val="none" w:sz="0" w:space="0" w:color="auto"/>
          </w:divBdr>
        </w:div>
        <w:div w:id="820927805">
          <w:marLeft w:val="360"/>
          <w:marRight w:val="0"/>
          <w:marTop w:val="200"/>
          <w:marBottom w:val="0"/>
          <w:divBdr>
            <w:top w:val="none" w:sz="0" w:space="0" w:color="auto"/>
            <w:left w:val="none" w:sz="0" w:space="0" w:color="auto"/>
            <w:bottom w:val="none" w:sz="0" w:space="0" w:color="auto"/>
            <w:right w:val="none" w:sz="0" w:space="0" w:color="auto"/>
          </w:divBdr>
        </w:div>
        <w:div w:id="660626019">
          <w:marLeft w:val="360"/>
          <w:marRight w:val="0"/>
          <w:marTop w:val="200"/>
          <w:marBottom w:val="0"/>
          <w:divBdr>
            <w:top w:val="none" w:sz="0" w:space="0" w:color="auto"/>
            <w:left w:val="none" w:sz="0" w:space="0" w:color="auto"/>
            <w:bottom w:val="none" w:sz="0" w:space="0" w:color="auto"/>
            <w:right w:val="none" w:sz="0" w:space="0" w:color="auto"/>
          </w:divBdr>
        </w:div>
        <w:div w:id="824737282">
          <w:marLeft w:val="360"/>
          <w:marRight w:val="0"/>
          <w:marTop w:val="200"/>
          <w:marBottom w:val="0"/>
          <w:divBdr>
            <w:top w:val="none" w:sz="0" w:space="0" w:color="auto"/>
            <w:left w:val="none" w:sz="0" w:space="0" w:color="auto"/>
            <w:bottom w:val="none" w:sz="0" w:space="0" w:color="auto"/>
            <w:right w:val="none" w:sz="0" w:space="0" w:color="auto"/>
          </w:divBdr>
        </w:div>
        <w:div w:id="1932200937">
          <w:marLeft w:val="360"/>
          <w:marRight w:val="0"/>
          <w:marTop w:val="200"/>
          <w:marBottom w:val="0"/>
          <w:divBdr>
            <w:top w:val="none" w:sz="0" w:space="0" w:color="auto"/>
            <w:left w:val="none" w:sz="0" w:space="0" w:color="auto"/>
            <w:bottom w:val="none" w:sz="0" w:space="0" w:color="auto"/>
            <w:right w:val="none" w:sz="0" w:space="0" w:color="auto"/>
          </w:divBdr>
        </w:div>
        <w:div w:id="408118441">
          <w:marLeft w:val="360"/>
          <w:marRight w:val="0"/>
          <w:marTop w:val="200"/>
          <w:marBottom w:val="0"/>
          <w:divBdr>
            <w:top w:val="none" w:sz="0" w:space="0" w:color="auto"/>
            <w:left w:val="none" w:sz="0" w:space="0" w:color="auto"/>
            <w:bottom w:val="none" w:sz="0" w:space="0" w:color="auto"/>
            <w:right w:val="none" w:sz="0" w:space="0" w:color="auto"/>
          </w:divBdr>
        </w:div>
        <w:div w:id="277950814">
          <w:marLeft w:val="360"/>
          <w:marRight w:val="0"/>
          <w:marTop w:val="200"/>
          <w:marBottom w:val="0"/>
          <w:divBdr>
            <w:top w:val="none" w:sz="0" w:space="0" w:color="auto"/>
            <w:left w:val="none" w:sz="0" w:space="0" w:color="auto"/>
            <w:bottom w:val="none" w:sz="0" w:space="0" w:color="auto"/>
            <w:right w:val="none" w:sz="0" w:space="0" w:color="auto"/>
          </w:divBdr>
        </w:div>
      </w:divsChild>
    </w:div>
    <w:div w:id="1954555197">
      <w:bodyDiv w:val="1"/>
      <w:marLeft w:val="0"/>
      <w:marRight w:val="0"/>
      <w:marTop w:val="0"/>
      <w:marBottom w:val="0"/>
      <w:divBdr>
        <w:top w:val="none" w:sz="0" w:space="0" w:color="auto"/>
        <w:left w:val="none" w:sz="0" w:space="0" w:color="auto"/>
        <w:bottom w:val="none" w:sz="0" w:space="0" w:color="auto"/>
        <w:right w:val="none" w:sz="0" w:space="0" w:color="auto"/>
      </w:divBdr>
    </w:div>
    <w:div w:id="2089230027">
      <w:bodyDiv w:val="1"/>
      <w:marLeft w:val="0"/>
      <w:marRight w:val="0"/>
      <w:marTop w:val="0"/>
      <w:marBottom w:val="0"/>
      <w:divBdr>
        <w:top w:val="none" w:sz="0" w:space="0" w:color="auto"/>
        <w:left w:val="none" w:sz="0" w:space="0" w:color="auto"/>
        <w:bottom w:val="none" w:sz="0" w:space="0" w:color="auto"/>
        <w:right w:val="none" w:sz="0" w:space="0" w:color="auto"/>
      </w:divBdr>
      <w:divsChild>
        <w:div w:id="1357273978">
          <w:marLeft w:val="547"/>
          <w:marRight w:val="0"/>
          <w:marTop w:val="200"/>
          <w:marBottom w:val="0"/>
          <w:divBdr>
            <w:top w:val="none" w:sz="0" w:space="0" w:color="auto"/>
            <w:left w:val="none" w:sz="0" w:space="0" w:color="auto"/>
            <w:bottom w:val="none" w:sz="0" w:space="0" w:color="auto"/>
            <w:right w:val="none" w:sz="0" w:space="0" w:color="auto"/>
          </w:divBdr>
        </w:div>
        <w:div w:id="1563059766">
          <w:marLeft w:val="547"/>
          <w:marRight w:val="0"/>
          <w:marTop w:val="200"/>
          <w:marBottom w:val="0"/>
          <w:divBdr>
            <w:top w:val="none" w:sz="0" w:space="0" w:color="auto"/>
            <w:left w:val="none" w:sz="0" w:space="0" w:color="auto"/>
            <w:bottom w:val="none" w:sz="0" w:space="0" w:color="auto"/>
            <w:right w:val="none" w:sz="0" w:space="0" w:color="auto"/>
          </w:divBdr>
        </w:div>
        <w:div w:id="12802580">
          <w:marLeft w:val="547"/>
          <w:marRight w:val="0"/>
          <w:marTop w:val="200"/>
          <w:marBottom w:val="160"/>
          <w:divBdr>
            <w:top w:val="none" w:sz="0" w:space="0" w:color="auto"/>
            <w:left w:val="none" w:sz="0" w:space="0" w:color="auto"/>
            <w:bottom w:val="none" w:sz="0" w:space="0" w:color="auto"/>
            <w:right w:val="none" w:sz="0" w:space="0" w:color="auto"/>
          </w:divBdr>
        </w:div>
        <w:div w:id="1976906268">
          <w:marLeft w:val="547"/>
          <w:marRight w:val="0"/>
          <w:marTop w:val="200"/>
          <w:marBottom w:val="0"/>
          <w:divBdr>
            <w:top w:val="none" w:sz="0" w:space="0" w:color="auto"/>
            <w:left w:val="none" w:sz="0" w:space="0" w:color="auto"/>
            <w:bottom w:val="none" w:sz="0" w:space="0" w:color="auto"/>
            <w:right w:val="none" w:sz="0" w:space="0" w:color="auto"/>
          </w:divBdr>
        </w:div>
        <w:div w:id="1214469126">
          <w:marLeft w:val="547"/>
          <w:marRight w:val="0"/>
          <w:marTop w:val="200"/>
          <w:marBottom w:val="0"/>
          <w:divBdr>
            <w:top w:val="none" w:sz="0" w:space="0" w:color="auto"/>
            <w:left w:val="none" w:sz="0" w:space="0" w:color="auto"/>
            <w:bottom w:val="none" w:sz="0" w:space="0" w:color="auto"/>
            <w:right w:val="none" w:sz="0" w:space="0" w:color="auto"/>
          </w:divBdr>
        </w:div>
        <w:div w:id="1819301947">
          <w:marLeft w:val="547"/>
          <w:marRight w:val="0"/>
          <w:marTop w:val="200"/>
          <w:marBottom w:val="160"/>
          <w:divBdr>
            <w:top w:val="none" w:sz="0" w:space="0" w:color="auto"/>
            <w:left w:val="none" w:sz="0" w:space="0" w:color="auto"/>
            <w:bottom w:val="none" w:sz="0" w:space="0" w:color="auto"/>
            <w:right w:val="none" w:sz="0" w:space="0" w:color="auto"/>
          </w:divBdr>
        </w:div>
      </w:divsChild>
    </w:div>
    <w:div w:id="2092583425">
      <w:bodyDiv w:val="1"/>
      <w:marLeft w:val="0"/>
      <w:marRight w:val="0"/>
      <w:marTop w:val="0"/>
      <w:marBottom w:val="0"/>
      <w:divBdr>
        <w:top w:val="none" w:sz="0" w:space="0" w:color="auto"/>
        <w:left w:val="none" w:sz="0" w:space="0" w:color="auto"/>
        <w:bottom w:val="none" w:sz="0" w:space="0" w:color="auto"/>
        <w:right w:val="none" w:sz="0" w:space="0" w:color="auto"/>
      </w:divBdr>
      <w:divsChild>
        <w:div w:id="517083526">
          <w:marLeft w:val="360"/>
          <w:marRight w:val="0"/>
          <w:marTop w:val="200"/>
          <w:marBottom w:val="0"/>
          <w:divBdr>
            <w:top w:val="none" w:sz="0" w:space="0" w:color="auto"/>
            <w:left w:val="none" w:sz="0" w:space="0" w:color="auto"/>
            <w:bottom w:val="none" w:sz="0" w:space="0" w:color="auto"/>
            <w:right w:val="none" w:sz="0" w:space="0" w:color="auto"/>
          </w:divBdr>
        </w:div>
        <w:div w:id="1525368096">
          <w:marLeft w:val="360"/>
          <w:marRight w:val="0"/>
          <w:marTop w:val="200"/>
          <w:marBottom w:val="0"/>
          <w:divBdr>
            <w:top w:val="none" w:sz="0" w:space="0" w:color="auto"/>
            <w:left w:val="none" w:sz="0" w:space="0" w:color="auto"/>
            <w:bottom w:val="none" w:sz="0" w:space="0" w:color="auto"/>
            <w:right w:val="none" w:sz="0" w:space="0" w:color="auto"/>
          </w:divBdr>
        </w:div>
        <w:div w:id="1176964967">
          <w:marLeft w:val="360"/>
          <w:marRight w:val="0"/>
          <w:marTop w:val="200"/>
          <w:marBottom w:val="0"/>
          <w:divBdr>
            <w:top w:val="none" w:sz="0" w:space="0" w:color="auto"/>
            <w:left w:val="none" w:sz="0" w:space="0" w:color="auto"/>
            <w:bottom w:val="none" w:sz="0" w:space="0" w:color="auto"/>
            <w:right w:val="none" w:sz="0" w:space="0" w:color="auto"/>
          </w:divBdr>
        </w:div>
        <w:div w:id="1075081105">
          <w:marLeft w:val="360"/>
          <w:marRight w:val="0"/>
          <w:marTop w:val="200"/>
          <w:marBottom w:val="0"/>
          <w:divBdr>
            <w:top w:val="none" w:sz="0" w:space="0" w:color="auto"/>
            <w:left w:val="none" w:sz="0" w:space="0" w:color="auto"/>
            <w:bottom w:val="none" w:sz="0" w:space="0" w:color="auto"/>
            <w:right w:val="none" w:sz="0" w:space="0" w:color="auto"/>
          </w:divBdr>
        </w:div>
        <w:div w:id="2033336035">
          <w:marLeft w:val="360"/>
          <w:marRight w:val="0"/>
          <w:marTop w:val="200"/>
          <w:marBottom w:val="0"/>
          <w:divBdr>
            <w:top w:val="none" w:sz="0" w:space="0" w:color="auto"/>
            <w:left w:val="none" w:sz="0" w:space="0" w:color="auto"/>
            <w:bottom w:val="none" w:sz="0" w:space="0" w:color="auto"/>
            <w:right w:val="none" w:sz="0" w:space="0" w:color="auto"/>
          </w:divBdr>
        </w:div>
        <w:div w:id="489056268">
          <w:marLeft w:val="360"/>
          <w:marRight w:val="0"/>
          <w:marTop w:val="200"/>
          <w:marBottom w:val="0"/>
          <w:divBdr>
            <w:top w:val="none" w:sz="0" w:space="0" w:color="auto"/>
            <w:left w:val="none" w:sz="0" w:space="0" w:color="auto"/>
            <w:bottom w:val="none" w:sz="0" w:space="0" w:color="auto"/>
            <w:right w:val="none" w:sz="0" w:space="0" w:color="auto"/>
          </w:divBdr>
        </w:div>
        <w:div w:id="10362730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nhsbsa.nhs.uk/sites/default/files/2017-02/Spurious_Code_Request_v3.2_0.doc" TargetMode="External"/><Relationship Id="rId26" Type="http://schemas.openxmlformats.org/officeDocument/2006/relationships/hyperlink" Target="https://mjog.livi.co.uk/" TargetMode="External"/><Relationship Id="rId3" Type="http://schemas.openxmlformats.org/officeDocument/2006/relationships/styles" Target="styles.xml"/><Relationship Id="rId21" Type="http://schemas.openxmlformats.org/officeDocument/2006/relationships/hyperlink" Target="https://www.youtube.com/playlist?list=PLprKuTVWC6UNPaRYITRRtby5nAYjxBWdU" TargetMode="External"/><Relationship Id="rId34" Type="http://schemas.openxmlformats.org/officeDocument/2006/relationships/hyperlink" Target="https://www.youtube.com/playlist?list=PLprKuTVWC6UNPaRYITRRtby5nAYjxBWdU"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hsbsa.nhs.uk/sites/default/files/2017-02/New_Cost_Centre_5.2.doc" TargetMode="External"/><Relationship Id="rId25" Type="http://schemas.openxmlformats.org/officeDocument/2006/relationships/hyperlink" Target="https://mjog.livi.co.uk/" TargetMode="External"/><Relationship Id="rId33" Type="http://schemas.openxmlformats.org/officeDocument/2006/relationships/hyperlink" Target="https://tpp-uk.com/products/airmid/enabling-airmid/"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hsbsa.nhs.uk/ccgs-area-teams-and-other-providers/organisation-and-prescriber-changes/ccgs" TargetMode="External"/><Relationship Id="rId29" Type="http://schemas.openxmlformats.org/officeDocument/2006/relationships/hyperlink" Target="mailto:Support@healthcarecomputing.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playlist?list=PLprKuTVWC6UNPaRYITRRtby5nAYjxBWdU" TargetMode="External"/><Relationship Id="rId24" Type="http://schemas.openxmlformats.org/officeDocument/2006/relationships/hyperlink" Target="https://mjog.livi.co.uk/" TargetMode="External"/><Relationship Id="rId32" Type="http://schemas.openxmlformats.org/officeDocument/2006/relationships/hyperlink" Target="https://tpp-uk.com/products/airmid/enabling-airmid/"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Support@healthcarecomputing.co.uk" TargetMode="External"/><Relationship Id="rId28" Type="http://schemas.openxmlformats.org/officeDocument/2006/relationships/hyperlink" Target="mailto:agcsu.gpsystemstraining@nhs.net" TargetMode="External"/><Relationship Id="rId36" Type="http://schemas.openxmlformats.org/officeDocument/2006/relationships/theme" Target="theme/theme1.xml"/><Relationship Id="rId10" Type="http://schemas.openxmlformats.org/officeDocument/2006/relationships/hyperlink" Target="https://tpp-uk.com/tpp-systmone-coronavirus-covid-19-guidance/" TargetMode="External"/><Relationship Id="rId19" Type="http://schemas.openxmlformats.org/officeDocument/2006/relationships/hyperlink" Target="mailto:nhsbsa.prescriptioninformation@nhs.net%C2%A0" TargetMode="External"/><Relationship Id="rId31" Type="http://schemas.openxmlformats.org/officeDocument/2006/relationships/hyperlink" Target="https://tpp-uk.com/products/airmid/enabling-airm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image" Target="media/image2.emf"/><Relationship Id="rId27" Type="http://schemas.openxmlformats.org/officeDocument/2006/relationships/hyperlink" Target="mailto:Deployments@tpp-uk.com" TargetMode="External"/><Relationship Id="rId30" Type="http://schemas.openxmlformats.org/officeDocument/2006/relationships/hyperlink" Target="https://www.youtube.com/watch?v=CBIB9hcvL-g"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hyperlink" Target="mailto:Deployments@tpp-uk.com" TargetMode="External"/></Relationships>
</file>

<file path=word/diagrams/_rels/drawing1.xml.rels><?xml version="1.0" encoding="UTF-8" standalone="yes"?>
<Relationships xmlns="http://schemas.openxmlformats.org/package/2006/relationships"><Relationship Id="rId1" Type="http://schemas.openxmlformats.org/officeDocument/2006/relationships/hyperlink" Target="mailto:Deployments@tpp-uk.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656905-B70E-416A-9E5B-D68E719DF34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714F53A2-787A-4D41-99F9-9996044D1944}">
      <dgm:prSet phldrT="[Text]"/>
      <dgm:spPr/>
      <dgm:t>
        <a:bodyPr/>
        <a:lstStyle/>
        <a:p>
          <a:r>
            <a:rPr lang="en-GB" dirty="0">
              <a:latin typeface="Arial" panose="020B0604020202020204" pitchFamily="34" charset="0"/>
              <a:cs typeface="Arial" panose="020B0604020202020204" pitchFamily="34" charset="0"/>
            </a:rPr>
            <a:t>TPP</a:t>
          </a:r>
        </a:p>
      </dgm:t>
    </dgm:pt>
    <dgm:pt modelId="{FE97A011-15D2-47AB-B288-EA143B0D033C}" type="parTrans" cxnId="{6C57B3C7-540F-436E-9CDC-70563714DC9F}">
      <dgm:prSet/>
      <dgm:spPr/>
      <dgm:t>
        <a:bodyPr/>
        <a:lstStyle/>
        <a:p>
          <a:endParaRPr lang="en-GB"/>
        </a:p>
      </dgm:t>
    </dgm:pt>
    <dgm:pt modelId="{90EF558D-BF1C-42C2-A89E-857BFB7594B2}" type="sibTrans" cxnId="{6C57B3C7-540F-436E-9CDC-70563714DC9F}">
      <dgm:prSet/>
      <dgm:spPr/>
      <dgm:t>
        <a:bodyPr/>
        <a:lstStyle/>
        <a:p>
          <a:endParaRPr lang="en-GB"/>
        </a:p>
      </dgm:t>
    </dgm:pt>
    <dgm:pt modelId="{C98C6767-2EAE-43CC-90EB-F50494E63EF9}">
      <dgm:prSet phldrT="[Text]"/>
      <dgm:spPr/>
      <dgm:t>
        <a:bodyPr/>
        <a:lstStyle/>
        <a:p>
          <a:r>
            <a:rPr lang="en-GB" dirty="0"/>
            <a:t>Contact TPP S1 Deployment</a:t>
          </a:r>
        </a:p>
      </dgm:t>
    </dgm:pt>
    <dgm:pt modelId="{B1C49165-FBB9-4C7E-8B5C-C78C15C77F09}" type="parTrans" cxnId="{3CA50C4F-AA23-4CE9-9D7F-CE57F352BFF6}">
      <dgm:prSet/>
      <dgm:spPr/>
      <dgm:t>
        <a:bodyPr/>
        <a:lstStyle/>
        <a:p>
          <a:endParaRPr lang="en-GB"/>
        </a:p>
      </dgm:t>
    </dgm:pt>
    <dgm:pt modelId="{9F789B2B-027E-4645-AB50-CFE0C1D1D844}" type="sibTrans" cxnId="{3CA50C4F-AA23-4CE9-9D7F-CE57F352BFF6}">
      <dgm:prSet/>
      <dgm:spPr/>
      <dgm:t>
        <a:bodyPr/>
        <a:lstStyle/>
        <a:p>
          <a:endParaRPr lang="en-GB"/>
        </a:p>
      </dgm:t>
    </dgm:pt>
    <dgm:pt modelId="{0F03476D-5A38-48F1-94A7-428A27F53FA4}">
      <dgm:prSet phldrT="[Text]"/>
      <dgm:spPr/>
      <dgm:t>
        <a:bodyPr/>
        <a:lstStyle/>
        <a:p>
          <a:r>
            <a:rPr lang="en-GB" dirty="0">
              <a:solidFill>
                <a:srgbClr val="0070C0"/>
              </a:solidFill>
              <a:latin typeface="Calibri" panose="020F0502020204030204"/>
              <a:hlinkClick xmlns:r="http://schemas.openxmlformats.org/officeDocument/2006/relationships" r:id="rId1">
                <a:extLst>
                  <a:ext uri="{A12FA001-AC4F-418D-AE19-62706E023703}">
                    <ahyp:hlinkClr xmlns:ahyp="http://schemas.microsoft.com/office/drawing/2018/hyperlinkcolor" val="tx"/>
                  </a:ext>
                </a:extLst>
              </a:hlinkClick>
            </a:rPr>
            <a:t>Deployments@tpp-uk.com</a:t>
          </a:r>
          <a:endParaRPr lang="en-GB" dirty="0">
            <a:solidFill>
              <a:srgbClr val="0070C0"/>
            </a:solidFill>
          </a:endParaRPr>
        </a:p>
      </dgm:t>
    </dgm:pt>
    <dgm:pt modelId="{8F5E5842-0C72-4C41-8E26-BB3BA3D11E76}" type="parTrans" cxnId="{2860CF14-4CE2-4D12-8D8A-44915F1296EE}">
      <dgm:prSet/>
      <dgm:spPr/>
      <dgm:t>
        <a:bodyPr/>
        <a:lstStyle/>
        <a:p>
          <a:endParaRPr lang="en-GB"/>
        </a:p>
      </dgm:t>
    </dgm:pt>
    <dgm:pt modelId="{53D7E291-49E6-4A95-B1BA-690B9549B242}" type="sibTrans" cxnId="{2860CF14-4CE2-4D12-8D8A-44915F1296EE}">
      <dgm:prSet/>
      <dgm:spPr/>
      <dgm:t>
        <a:bodyPr/>
        <a:lstStyle/>
        <a:p>
          <a:endParaRPr lang="en-GB"/>
        </a:p>
      </dgm:t>
    </dgm:pt>
    <dgm:pt modelId="{BE78D572-5406-452C-AA7A-B4841E3FFBDE}">
      <dgm:prSet phldrT="[Text]"/>
      <dgm:spPr>
        <a:solidFill>
          <a:srgbClr val="FFC000"/>
        </a:solidFill>
      </dgm:spPr>
      <dgm:t>
        <a:bodyPr/>
        <a:lstStyle/>
        <a:p>
          <a:r>
            <a:rPr lang="en-GB" dirty="0"/>
            <a:t>TPP will send you a requirement form to fill out and return</a:t>
          </a:r>
        </a:p>
      </dgm:t>
    </dgm:pt>
    <dgm:pt modelId="{7EBC2243-E0AA-4227-99B6-EB675995B89F}" type="parTrans" cxnId="{D7201457-423F-4DF6-AC1C-3F158C3BBB61}">
      <dgm:prSet/>
      <dgm:spPr/>
      <dgm:t>
        <a:bodyPr/>
        <a:lstStyle/>
        <a:p>
          <a:endParaRPr lang="en-GB"/>
        </a:p>
      </dgm:t>
    </dgm:pt>
    <dgm:pt modelId="{8F0845D5-1E45-4BA0-9D07-4DAED9A9EDD8}" type="sibTrans" cxnId="{D7201457-423F-4DF6-AC1C-3F158C3BBB61}">
      <dgm:prSet/>
      <dgm:spPr/>
      <dgm:t>
        <a:bodyPr/>
        <a:lstStyle/>
        <a:p>
          <a:endParaRPr lang="en-GB"/>
        </a:p>
      </dgm:t>
    </dgm:pt>
    <dgm:pt modelId="{EC83917F-AE6E-4579-88F9-F0772DEA6602}">
      <dgm:prSet phldrT="[Text]"/>
      <dgm:spPr/>
      <dgm:t>
        <a:bodyPr/>
        <a:lstStyle/>
        <a:p>
          <a:r>
            <a:rPr lang="en-GB" dirty="0"/>
            <a:t>Fill out the requirement form with as much information as possible and return it to TPP you may need to speak to support for some of the information required on the form. </a:t>
          </a:r>
        </a:p>
      </dgm:t>
    </dgm:pt>
    <dgm:pt modelId="{5CB6FB86-BB7F-4DB9-9F03-013C6DCF269C}" type="parTrans" cxnId="{89BA65DE-8768-4758-8FDD-AC2A1971FA7E}">
      <dgm:prSet/>
      <dgm:spPr/>
      <dgm:t>
        <a:bodyPr/>
        <a:lstStyle/>
        <a:p>
          <a:endParaRPr lang="en-GB"/>
        </a:p>
      </dgm:t>
    </dgm:pt>
    <dgm:pt modelId="{0A421C4F-4BDD-4CE5-86E5-188FD49C389E}" type="sibTrans" cxnId="{89BA65DE-8768-4758-8FDD-AC2A1971FA7E}">
      <dgm:prSet/>
      <dgm:spPr/>
      <dgm:t>
        <a:bodyPr/>
        <a:lstStyle/>
        <a:p>
          <a:endParaRPr lang="en-GB"/>
        </a:p>
      </dgm:t>
    </dgm:pt>
    <dgm:pt modelId="{6917DDCA-4EA0-4B8F-A868-9A64844F4B51}">
      <dgm:prSet phldrT="[Text]"/>
      <dgm:spPr>
        <a:solidFill>
          <a:schemeClr val="accent2"/>
        </a:solidFill>
      </dgm:spPr>
      <dgm:t>
        <a:bodyPr/>
        <a:lstStyle/>
        <a:p>
          <a:r>
            <a:rPr lang="en-GB" dirty="0"/>
            <a:t>Agree Go Live Date and Configuration of system</a:t>
          </a:r>
        </a:p>
      </dgm:t>
    </dgm:pt>
    <dgm:pt modelId="{E727D9F0-AB2C-4DC5-B12F-632CD2866D97}" type="parTrans" cxnId="{1D7E1FAA-8A2A-4D89-8262-5866448B0D84}">
      <dgm:prSet/>
      <dgm:spPr/>
      <dgm:t>
        <a:bodyPr/>
        <a:lstStyle/>
        <a:p>
          <a:endParaRPr lang="en-GB"/>
        </a:p>
      </dgm:t>
    </dgm:pt>
    <dgm:pt modelId="{35BAE37F-9601-4719-A6B7-7C07F274CC25}" type="sibTrans" cxnId="{1D7E1FAA-8A2A-4D89-8262-5866448B0D84}">
      <dgm:prSet/>
      <dgm:spPr/>
      <dgm:t>
        <a:bodyPr/>
        <a:lstStyle/>
        <a:p>
          <a:endParaRPr lang="en-GB"/>
        </a:p>
      </dgm:t>
    </dgm:pt>
    <dgm:pt modelId="{9144FF59-004F-4357-A54A-8F7521C05A5D}">
      <dgm:prSet phldrT="[Text]"/>
      <dgm:spPr/>
      <dgm:t>
        <a:bodyPr/>
        <a:lstStyle/>
        <a:p>
          <a:r>
            <a:rPr lang="en-GB" dirty="0"/>
            <a:t>Once you have a go-live date</a:t>
          </a:r>
        </a:p>
      </dgm:t>
    </dgm:pt>
    <dgm:pt modelId="{3EBC78FF-FE6C-49D3-A56E-F4E564E0EAAE}" type="parTrans" cxnId="{8FD123F9-F23D-49F3-83CB-00FFB75E1414}">
      <dgm:prSet/>
      <dgm:spPr/>
      <dgm:t>
        <a:bodyPr/>
        <a:lstStyle/>
        <a:p>
          <a:endParaRPr lang="en-GB"/>
        </a:p>
      </dgm:t>
    </dgm:pt>
    <dgm:pt modelId="{D4C6726C-5C2E-41C3-A99C-CC03FFE57ED6}" type="sibTrans" cxnId="{8FD123F9-F23D-49F3-83CB-00FFB75E1414}">
      <dgm:prSet/>
      <dgm:spPr/>
      <dgm:t>
        <a:bodyPr/>
        <a:lstStyle/>
        <a:p>
          <a:endParaRPr lang="en-GB"/>
        </a:p>
      </dgm:t>
    </dgm:pt>
    <dgm:pt modelId="{B4CDAFF1-3A97-479C-856D-8F4F6220CF40}">
      <dgm:prSet phldrT="[Text]"/>
      <dgm:spPr/>
      <dgm:t>
        <a:bodyPr/>
        <a:lstStyle/>
        <a:p>
          <a:r>
            <a:rPr lang="en-GB" dirty="0"/>
            <a:t>Agree configuration date for the system (You may choose to do this yourselves) </a:t>
          </a:r>
        </a:p>
      </dgm:t>
    </dgm:pt>
    <dgm:pt modelId="{249CF7DE-1B8B-470E-891E-F5972056DBBC}" type="parTrans" cxnId="{41222686-4A63-4646-A3C5-A73A55AC3923}">
      <dgm:prSet/>
      <dgm:spPr/>
      <dgm:t>
        <a:bodyPr/>
        <a:lstStyle/>
        <a:p>
          <a:endParaRPr lang="en-GB"/>
        </a:p>
      </dgm:t>
    </dgm:pt>
    <dgm:pt modelId="{C6E0E2ED-0EAC-48C3-B041-031C18E8E247}" type="sibTrans" cxnId="{41222686-4A63-4646-A3C5-A73A55AC3923}">
      <dgm:prSet/>
      <dgm:spPr/>
      <dgm:t>
        <a:bodyPr/>
        <a:lstStyle/>
        <a:p>
          <a:endParaRPr lang="en-GB"/>
        </a:p>
      </dgm:t>
    </dgm:pt>
    <dgm:pt modelId="{DDE9B7BD-EC68-43C5-9A07-6966E080AD80}" type="pres">
      <dgm:prSet presAssocID="{70656905-B70E-416A-9E5B-D68E719DF34E}" presName="linearFlow" presStyleCnt="0">
        <dgm:presLayoutVars>
          <dgm:dir/>
          <dgm:animLvl val="lvl"/>
          <dgm:resizeHandles val="exact"/>
        </dgm:presLayoutVars>
      </dgm:prSet>
      <dgm:spPr/>
    </dgm:pt>
    <dgm:pt modelId="{D517A7D4-8F10-4331-A7E4-0ED8E3FBCF3E}" type="pres">
      <dgm:prSet presAssocID="{714F53A2-787A-4D41-99F9-9996044D1944}" presName="composite" presStyleCnt="0"/>
      <dgm:spPr/>
    </dgm:pt>
    <dgm:pt modelId="{0352A5C0-0DFD-4FC2-9EB7-8A6C6EC36DE0}" type="pres">
      <dgm:prSet presAssocID="{714F53A2-787A-4D41-99F9-9996044D1944}" presName="parentText" presStyleLbl="alignNode1" presStyleIdx="0" presStyleCnt="3">
        <dgm:presLayoutVars>
          <dgm:chMax val="1"/>
          <dgm:bulletEnabled val="1"/>
        </dgm:presLayoutVars>
      </dgm:prSet>
      <dgm:spPr/>
    </dgm:pt>
    <dgm:pt modelId="{7CF490A5-BAEB-4B09-8106-63FF12C54301}" type="pres">
      <dgm:prSet presAssocID="{714F53A2-787A-4D41-99F9-9996044D1944}" presName="descendantText" presStyleLbl="alignAcc1" presStyleIdx="0" presStyleCnt="3">
        <dgm:presLayoutVars>
          <dgm:bulletEnabled val="1"/>
        </dgm:presLayoutVars>
      </dgm:prSet>
      <dgm:spPr/>
    </dgm:pt>
    <dgm:pt modelId="{12C369F7-6A7F-4E59-AE69-44F21021D7CC}" type="pres">
      <dgm:prSet presAssocID="{90EF558D-BF1C-42C2-A89E-857BFB7594B2}" presName="sp" presStyleCnt="0"/>
      <dgm:spPr/>
    </dgm:pt>
    <dgm:pt modelId="{10A550B7-D18F-4CA7-AF28-8BFC3A94980A}" type="pres">
      <dgm:prSet presAssocID="{BE78D572-5406-452C-AA7A-B4841E3FFBDE}" presName="composite" presStyleCnt="0"/>
      <dgm:spPr/>
    </dgm:pt>
    <dgm:pt modelId="{BBD4B33E-96B7-4F27-80E4-382FB959F16A}" type="pres">
      <dgm:prSet presAssocID="{BE78D572-5406-452C-AA7A-B4841E3FFBDE}" presName="parentText" presStyleLbl="alignNode1" presStyleIdx="1" presStyleCnt="3">
        <dgm:presLayoutVars>
          <dgm:chMax val="1"/>
          <dgm:bulletEnabled val="1"/>
        </dgm:presLayoutVars>
      </dgm:prSet>
      <dgm:spPr/>
    </dgm:pt>
    <dgm:pt modelId="{ED8EBAC8-E41F-46F2-94BD-3463DC1D4F68}" type="pres">
      <dgm:prSet presAssocID="{BE78D572-5406-452C-AA7A-B4841E3FFBDE}" presName="descendantText" presStyleLbl="alignAcc1" presStyleIdx="1" presStyleCnt="3" custLinFactNeighborX="0" custLinFactNeighborY="-2276">
        <dgm:presLayoutVars>
          <dgm:bulletEnabled val="1"/>
        </dgm:presLayoutVars>
      </dgm:prSet>
      <dgm:spPr/>
    </dgm:pt>
    <dgm:pt modelId="{5B66A48C-E58D-4207-9877-054ADE0DD613}" type="pres">
      <dgm:prSet presAssocID="{8F0845D5-1E45-4BA0-9D07-4DAED9A9EDD8}" presName="sp" presStyleCnt="0"/>
      <dgm:spPr/>
    </dgm:pt>
    <dgm:pt modelId="{15C2F0D1-DBCC-4E31-B970-EA1E3653B8AB}" type="pres">
      <dgm:prSet presAssocID="{6917DDCA-4EA0-4B8F-A868-9A64844F4B51}" presName="composite" presStyleCnt="0"/>
      <dgm:spPr/>
    </dgm:pt>
    <dgm:pt modelId="{4C0143B3-3788-4C8E-B289-6AF3706D14EA}" type="pres">
      <dgm:prSet presAssocID="{6917DDCA-4EA0-4B8F-A868-9A64844F4B51}" presName="parentText" presStyleLbl="alignNode1" presStyleIdx="2" presStyleCnt="3">
        <dgm:presLayoutVars>
          <dgm:chMax val="1"/>
          <dgm:bulletEnabled val="1"/>
        </dgm:presLayoutVars>
      </dgm:prSet>
      <dgm:spPr/>
    </dgm:pt>
    <dgm:pt modelId="{A38DDB81-1A5F-486A-BA1B-56C6993DBF6D}" type="pres">
      <dgm:prSet presAssocID="{6917DDCA-4EA0-4B8F-A868-9A64844F4B51}" presName="descendantText" presStyleLbl="alignAcc1" presStyleIdx="2" presStyleCnt="3">
        <dgm:presLayoutVars>
          <dgm:bulletEnabled val="1"/>
        </dgm:presLayoutVars>
      </dgm:prSet>
      <dgm:spPr/>
    </dgm:pt>
  </dgm:ptLst>
  <dgm:cxnLst>
    <dgm:cxn modelId="{60C21502-2767-40E6-8DD4-67E8BA5B1345}" type="presOf" srcId="{714F53A2-787A-4D41-99F9-9996044D1944}" destId="{0352A5C0-0DFD-4FC2-9EB7-8A6C6EC36DE0}" srcOrd="0" destOrd="0" presId="urn:microsoft.com/office/officeart/2005/8/layout/chevron2"/>
    <dgm:cxn modelId="{CD3E7203-2813-4665-977C-FF435C084486}" type="presOf" srcId="{70656905-B70E-416A-9E5B-D68E719DF34E}" destId="{DDE9B7BD-EC68-43C5-9A07-6966E080AD80}" srcOrd="0" destOrd="0" presId="urn:microsoft.com/office/officeart/2005/8/layout/chevron2"/>
    <dgm:cxn modelId="{8565A908-75BC-4DA6-92BF-75D1411F987A}" type="presOf" srcId="{6917DDCA-4EA0-4B8F-A868-9A64844F4B51}" destId="{4C0143B3-3788-4C8E-B289-6AF3706D14EA}" srcOrd="0" destOrd="0" presId="urn:microsoft.com/office/officeart/2005/8/layout/chevron2"/>
    <dgm:cxn modelId="{2860CF14-4CE2-4D12-8D8A-44915F1296EE}" srcId="{714F53A2-787A-4D41-99F9-9996044D1944}" destId="{0F03476D-5A38-48F1-94A7-428A27F53FA4}" srcOrd="1" destOrd="0" parTransId="{8F5E5842-0C72-4C41-8E26-BB3BA3D11E76}" sibTransId="{53D7E291-49E6-4A95-B1BA-690B9549B242}"/>
    <dgm:cxn modelId="{244EB629-0F43-4ABC-A6EC-B73C81FBFB4E}" type="presOf" srcId="{9144FF59-004F-4357-A54A-8F7521C05A5D}" destId="{A38DDB81-1A5F-486A-BA1B-56C6993DBF6D}" srcOrd="0" destOrd="0" presId="urn:microsoft.com/office/officeart/2005/8/layout/chevron2"/>
    <dgm:cxn modelId="{3CA50C4F-AA23-4CE9-9D7F-CE57F352BFF6}" srcId="{714F53A2-787A-4D41-99F9-9996044D1944}" destId="{C98C6767-2EAE-43CC-90EB-F50494E63EF9}" srcOrd="0" destOrd="0" parTransId="{B1C49165-FBB9-4C7E-8B5C-C78C15C77F09}" sibTransId="{9F789B2B-027E-4645-AB50-CFE0C1D1D844}"/>
    <dgm:cxn modelId="{749AD353-D03D-4723-A62B-7DF94E06D7A1}" type="presOf" srcId="{0F03476D-5A38-48F1-94A7-428A27F53FA4}" destId="{7CF490A5-BAEB-4B09-8106-63FF12C54301}" srcOrd="0" destOrd="1" presId="urn:microsoft.com/office/officeart/2005/8/layout/chevron2"/>
    <dgm:cxn modelId="{D7201457-423F-4DF6-AC1C-3F158C3BBB61}" srcId="{70656905-B70E-416A-9E5B-D68E719DF34E}" destId="{BE78D572-5406-452C-AA7A-B4841E3FFBDE}" srcOrd="1" destOrd="0" parTransId="{7EBC2243-E0AA-4227-99B6-EB675995B89F}" sibTransId="{8F0845D5-1E45-4BA0-9D07-4DAED9A9EDD8}"/>
    <dgm:cxn modelId="{41222686-4A63-4646-A3C5-A73A55AC3923}" srcId="{6917DDCA-4EA0-4B8F-A868-9A64844F4B51}" destId="{B4CDAFF1-3A97-479C-856D-8F4F6220CF40}" srcOrd="1" destOrd="0" parTransId="{249CF7DE-1B8B-470E-891E-F5972056DBBC}" sibTransId="{C6E0E2ED-0EAC-48C3-B041-031C18E8E247}"/>
    <dgm:cxn modelId="{1D7E1FAA-8A2A-4D89-8262-5866448B0D84}" srcId="{70656905-B70E-416A-9E5B-D68E719DF34E}" destId="{6917DDCA-4EA0-4B8F-A868-9A64844F4B51}" srcOrd="2" destOrd="0" parTransId="{E727D9F0-AB2C-4DC5-B12F-632CD2866D97}" sibTransId="{35BAE37F-9601-4719-A6B7-7C07F274CC25}"/>
    <dgm:cxn modelId="{6C57B3C7-540F-436E-9CDC-70563714DC9F}" srcId="{70656905-B70E-416A-9E5B-D68E719DF34E}" destId="{714F53A2-787A-4D41-99F9-9996044D1944}" srcOrd="0" destOrd="0" parTransId="{FE97A011-15D2-47AB-B288-EA143B0D033C}" sibTransId="{90EF558D-BF1C-42C2-A89E-857BFB7594B2}"/>
    <dgm:cxn modelId="{89BA65DE-8768-4758-8FDD-AC2A1971FA7E}" srcId="{BE78D572-5406-452C-AA7A-B4841E3FFBDE}" destId="{EC83917F-AE6E-4579-88F9-F0772DEA6602}" srcOrd="0" destOrd="0" parTransId="{5CB6FB86-BB7F-4DB9-9F03-013C6DCF269C}" sibTransId="{0A421C4F-4BDD-4CE5-86E5-188FD49C389E}"/>
    <dgm:cxn modelId="{33B6E8E2-9DBB-426F-88D9-47E5105CE058}" type="presOf" srcId="{EC83917F-AE6E-4579-88F9-F0772DEA6602}" destId="{ED8EBAC8-E41F-46F2-94BD-3463DC1D4F68}" srcOrd="0" destOrd="0" presId="urn:microsoft.com/office/officeart/2005/8/layout/chevron2"/>
    <dgm:cxn modelId="{7B33DFE3-398A-4EE7-9EEF-8EF605FAB1F1}" type="presOf" srcId="{B4CDAFF1-3A97-479C-856D-8F4F6220CF40}" destId="{A38DDB81-1A5F-486A-BA1B-56C6993DBF6D}" srcOrd="0" destOrd="1" presId="urn:microsoft.com/office/officeart/2005/8/layout/chevron2"/>
    <dgm:cxn modelId="{8FD123F9-F23D-49F3-83CB-00FFB75E1414}" srcId="{6917DDCA-4EA0-4B8F-A868-9A64844F4B51}" destId="{9144FF59-004F-4357-A54A-8F7521C05A5D}" srcOrd="0" destOrd="0" parTransId="{3EBC78FF-FE6C-49D3-A56E-F4E564E0EAAE}" sibTransId="{D4C6726C-5C2E-41C3-A99C-CC03FFE57ED6}"/>
    <dgm:cxn modelId="{3D839DFA-FEC4-4451-B669-BA237EA5AA4B}" type="presOf" srcId="{C98C6767-2EAE-43CC-90EB-F50494E63EF9}" destId="{7CF490A5-BAEB-4B09-8106-63FF12C54301}" srcOrd="0" destOrd="0" presId="urn:microsoft.com/office/officeart/2005/8/layout/chevron2"/>
    <dgm:cxn modelId="{C4DE79FC-D866-449B-A11A-CC25A9A4A413}" type="presOf" srcId="{BE78D572-5406-452C-AA7A-B4841E3FFBDE}" destId="{BBD4B33E-96B7-4F27-80E4-382FB959F16A}" srcOrd="0" destOrd="0" presId="urn:microsoft.com/office/officeart/2005/8/layout/chevron2"/>
    <dgm:cxn modelId="{86C32CD5-511A-4E0B-9C38-EAA6B30B0FF6}" type="presParOf" srcId="{DDE9B7BD-EC68-43C5-9A07-6966E080AD80}" destId="{D517A7D4-8F10-4331-A7E4-0ED8E3FBCF3E}" srcOrd="0" destOrd="0" presId="urn:microsoft.com/office/officeart/2005/8/layout/chevron2"/>
    <dgm:cxn modelId="{5DFB7DF2-BCA4-4F20-804C-81F51CBB8BF2}" type="presParOf" srcId="{D517A7D4-8F10-4331-A7E4-0ED8E3FBCF3E}" destId="{0352A5C0-0DFD-4FC2-9EB7-8A6C6EC36DE0}" srcOrd="0" destOrd="0" presId="urn:microsoft.com/office/officeart/2005/8/layout/chevron2"/>
    <dgm:cxn modelId="{4B0DC6D7-1427-48FA-976E-755A6D0B1502}" type="presParOf" srcId="{D517A7D4-8F10-4331-A7E4-0ED8E3FBCF3E}" destId="{7CF490A5-BAEB-4B09-8106-63FF12C54301}" srcOrd="1" destOrd="0" presId="urn:microsoft.com/office/officeart/2005/8/layout/chevron2"/>
    <dgm:cxn modelId="{7E4101DE-8FA6-4775-981F-E45ADC25BE7B}" type="presParOf" srcId="{DDE9B7BD-EC68-43C5-9A07-6966E080AD80}" destId="{12C369F7-6A7F-4E59-AE69-44F21021D7CC}" srcOrd="1" destOrd="0" presId="urn:microsoft.com/office/officeart/2005/8/layout/chevron2"/>
    <dgm:cxn modelId="{F2A8C439-E0A8-497C-9AEA-F09367F0ADC0}" type="presParOf" srcId="{DDE9B7BD-EC68-43C5-9A07-6966E080AD80}" destId="{10A550B7-D18F-4CA7-AF28-8BFC3A94980A}" srcOrd="2" destOrd="0" presId="urn:microsoft.com/office/officeart/2005/8/layout/chevron2"/>
    <dgm:cxn modelId="{582A54B5-3F3A-49FF-8380-1B3B18BD2E3E}" type="presParOf" srcId="{10A550B7-D18F-4CA7-AF28-8BFC3A94980A}" destId="{BBD4B33E-96B7-4F27-80E4-382FB959F16A}" srcOrd="0" destOrd="0" presId="urn:microsoft.com/office/officeart/2005/8/layout/chevron2"/>
    <dgm:cxn modelId="{5C94C718-BF96-42C8-8451-2033A21D3EA8}" type="presParOf" srcId="{10A550B7-D18F-4CA7-AF28-8BFC3A94980A}" destId="{ED8EBAC8-E41F-46F2-94BD-3463DC1D4F68}" srcOrd="1" destOrd="0" presId="urn:microsoft.com/office/officeart/2005/8/layout/chevron2"/>
    <dgm:cxn modelId="{9ADBF012-E581-4382-8442-0D72D24CF75D}" type="presParOf" srcId="{DDE9B7BD-EC68-43C5-9A07-6966E080AD80}" destId="{5B66A48C-E58D-4207-9877-054ADE0DD613}" srcOrd="3" destOrd="0" presId="urn:microsoft.com/office/officeart/2005/8/layout/chevron2"/>
    <dgm:cxn modelId="{1DE9CF0E-CEC2-4905-B55A-FA9CCCCE7AA5}" type="presParOf" srcId="{DDE9B7BD-EC68-43C5-9A07-6966E080AD80}" destId="{15C2F0D1-DBCC-4E31-B970-EA1E3653B8AB}" srcOrd="4" destOrd="0" presId="urn:microsoft.com/office/officeart/2005/8/layout/chevron2"/>
    <dgm:cxn modelId="{54E1312A-551E-4EF7-958C-59A11BCC76F7}" type="presParOf" srcId="{15C2F0D1-DBCC-4E31-B970-EA1E3653B8AB}" destId="{4C0143B3-3788-4C8E-B289-6AF3706D14EA}" srcOrd="0" destOrd="0" presId="urn:microsoft.com/office/officeart/2005/8/layout/chevron2"/>
    <dgm:cxn modelId="{33578960-A4EC-46AF-A348-D2C72B95265A}" type="presParOf" srcId="{15C2F0D1-DBCC-4E31-B970-EA1E3653B8AB}" destId="{A38DDB81-1A5F-486A-BA1B-56C6993DBF6D}"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52A5C0-0DFD-4FC2-9EB7-8A6C6EC36DE0}">
      <dsp:nvSpPr>
        <dsp:cNvPr id="0" name=""/>
        <dsp:cNvSpPr/>
      </dsp:nvSpPr>
      <dsp:spPr>
        <a:xfrm rot="5400000">
          <a:off x="-170269" y="171797"/>
          <a:ext cx="1135130" cy="7945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latin typeface="Arial" panose="020B0604020202020204" pitchFamily="34" charset="0"/>
              <a:cs typeface="Arial" panose="020B0604020202020204" pitchFamily="34" charset="0"/>
            </a:rPr>
            <a:t>TPP</a:t>
          </a:r>
        </a:p>
      </dsp:txBody>
      <dsp:txXfrm rot="-5400000">
        <a:off x="1" y="398824"/>
        <a:ext cx="794591" cy="340539"/>
      </dsp:txXfrm>
    </dsp:sp>
    <dsp:sp modelId="{7CF490A5-BAEB-4B09-8106-63FF12C54301}">
      <dsp:nvSpPr>
        <dsp:cNvPr id="0" name=""/>
        <dsp:cNvSpPr/>
      </dsp:nvSpPr>
      <dsp:spPr>
        <a:xfrm rot="5400000">
          <a:off x="2894133" y="-2098013"/>
          <a:ext cx="737834" cy="493691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dirty="0"/>
            <a:t>Contact TPP S1 Deployment</a:t>
          </a:r>
        </a:p>
        <a:p>
          <a:pPr marL="114300" lvl="1" indent="-114300" algn="l" defTabSz="622300">
            <a:lnSpc>
              <a:spcPct val="90000"/>
            </a:lnSpc>
            <a:spcBef>
              <a:spcPct val="0"/>
            </a:spcBef>
            <a:spcAft>
              <a:spcPct val="15000"/>
            </a:spcAft>
            <a:buChar char="•"/>
          </a:pPr>
          <a:r>
            <a:rPr lang="en-GB" sz="1400" kern="1200" dirty="0">
              <a:solidFill>
                <a:srgbClr val="0070C0"/>
              </a:solidFill>
              <a:latin typeface="Calibri" panose="020F0502020204030204"/>
              <a:hlinkClick xmlns:r="http://schemas.openxmlformats.org/officeDocument/2006/relationships" r:id="rId1">
                <a:extLst>
                  <a:ext uri="{A12FA001-AC4F-418D-AE19-62706E023703}">
                    <ahyp:hlinkClr xmlns:ahyp="http://schemas.microsoft.com/office/drawing/2018/hyperlinkcolor" val="tx"/>
                  </a:ext>
                </a:extLst>
              </a:hlinkClick>
            </a:rPr>
            <a:t>Deployments@tpp-uk.com</a:t>
          </a:r>
          <a:endParaRPr lang="en-GB" sz="1400" kern="1200" dirty="0">
            <a:solidFill>
              <a:srgbClr val="0070C0"/>
            </a:solidFill>
          </a:endParaRPr>
        </a:p>
      </dsp:txBody>
      <dsp:txXfrm rot="-5400000">
        <a:off x="794591" y="37547"/>
        <a:ext cx="4900900" cy="665798"/>
      </dsp:txXfrm>
    </dsp:sp>
    <dsp:sp modelId="{BBD4B33E-96B7-4F27-80E4-382FB959F16A}">
      <dsp:nvSpPr>
        <dsp:cNvPr id="0" name=""/>
        <dsp:cNvSpPr/>
      </dsp:nvSpPr>
      <dsp:spPr>
        <a:xfrm rot="5400000">
          <a:off x="-170269" y="1104479"/>
          <a:ext cx="1135130" cy="794591"/>
        </a:xfrm>
        <a:prstGeom prst="chevron">
          <a:avLst/>
        </a:prstGeom>
        <a:solidFill>
          <a:srgbClr val="FFC0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TPP will send you a requirement form to fill out and return</a:t>
          </a:r>
        </a:p>
      </dsp:txBody>
      <dsp:txXfrm rot="-5400000">
        <a:off x="1" y="1331506"/>
        <a:ext cx="794591" cy="340539"/>
      </dsp:txXfrm>
    </dsp:sp>
    <dsp:sp modelId="{ED8EBAC8-E41F-46F2-94BD-3463DC1D4F68}">
      <dsp:nvSpPr>
        <dsp:cNvPr id="0" name=""/>
        <dsp:cNvSpPr/>
      </dsp:nvSpPr>
      <dsp:spPr>
        <a:xfrm rot="5400000">
          <a:off x="2894133" y="-1182125"/>
          <a:ext cx="737834" cy="493691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dirty="0"/>
            <a:t>Fill out the requirement form with as much information as possible and return it to TPP you may need to speak to support for some of the information required on the form. </a:t>
          </a:r>
        </a:p>
      </dsp:txBody>
      <dsp:txXfrm rot="-5400000">
        <a:off x="794591" y="953435"/>
        <a:ext cx="4900900" cy="665798"/>
      </dsp:txXfrm>
    </dsp:sp>
    <dsp:sp modelId="{4C0143B3-3788-4C8E-B289-6AF3706D14EA}">
      <dsp:nvSpPr>
        <dsp:cNvPr id="0" name=""/>
        <dsp:cNvSpPr/>
      </dsp:nvSpPr>
      <dsp:spPr>
        <a:xfrm rot="5400000">
          <a:off x="-170269" y="2037160"/>
          <a:ext cx="1135130" cy="794591"/>
        </a:xfrm>
        <a:prstGeom prst="chevron">
          <a:avLst/>
        </a:prstGeom>
        <a:solidFill>
          <a:schemeClr val="accent2"/>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Agree Go Live Date and Configuration of system</a:t>
          </a:r>
        </a:p>
      </dsp:txBody>
      <dsp:txXfrm rot="-5400000">
        <a:off x="1" y="2264187"/>
        <a:ext cx="794591" cy="340539"/>
      </dsp:txXfrm>
    </dsp:sp>
    <dsp:sp modelId="{A38DDB81-1A5F-486A-BA1B-56C6993DBF6D}">
      <dsp:nvSpPr>
        <dsp:cNvPr id="0" name=""/>
        <dsp:cNvSpPr/>
      </dsp:nvSpPr>
      <dsp:spPr>
        <a:xfrm rot="5400000">
          <a:off x="2894133" y="-232650"/>
          <a:ext cx="737834" cy="493691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dirty="0"/>
            <a:t>Once you have a go-live date</a:t>
          </a:r>
        </a:p>
        <a:p>
          <a:pPr marL="114300" lvl="1" indent="-114300" algn="l" defTabSz="622300">
            <a:lnSpc>
              <a:spcPct val="90000"/>
            </a:lnSpc>
            <a:spcBef>
              <a:spcPct val="0"/>
            </a:spcBef>
            <a:spcAft>
              <a:spcPct val="15000"/>
            </a:spcAft>
            <a:buChar char="•"/>
          </a:pPr>
          <a:r>
            <a:rPr lang="en-GB" sz="1400" kern="1200" dirty="0"/>
            <a:t>Agree configuration date for the system (You may choose to do this yourselves) </a:t>
          </a:r>
        </a:p>
      </dsp:txBody>
      <dsp:txXfrm rot="-5400000">
        <a:off x="794591" y="1902910"/>
        <a:ext cx="4900900" cy="6657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DB1B-127D-42BC-B011-E39D4AB3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7760</TotalTime>
  <Pages>14</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Charlotte (NHS HAMPSHIRE, SOUTHAMPTON AND ISLE OF WIGHT CCG)</dc:creator>
  <cp:keywords/>
  <dc:description/>
  <cp:lastModifiedBy>MAIRS, Pauline (NHS HAMPSHIRE AND ISLE OF WIGHT ICB - D9Y0V)</cp:lastModifiedBy>
  <cp:revision>67</cp:revision>
  <dcterms:created xsi:type="dcterms:W3CDTF">2022-07-01T08:01:00Z</dcterms:created>
  <dcterms:modified xsi:type="dcterms:W3CDTF">2022-08-16T13:37:00Z</dcterms:modified>
</cp:coreProperties>
</file>