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74B" w14:textId="77777777" w:rsidR="00C34267" w:rsidRDefault="00C34267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22C9C7" w14:textId="77777777" w:rsidR="005A0519" w:rsidRDefault="005A0519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>Suspected Lower GI</w:t>
      </w:r>
      <w:r w:rsidR="000559FA">
        <w:rPr>
          <w:rFonts w:ascii="Arial" w:hAnsi="Arial" w:cs="Arial"/>
          <w:b/>
          <w:sz w:val="24"/>
        </w:rPr>
        <w:t xml:space="preserve"> Cancer Two Week Wait</w:t>
      </w:r>
      <w:r w:rsidRPr="00CF5CEB">
        <w:rPr>
          <w:rFonts w:ascii="Arial" w:hAnsi="Arial" w:cs="Arial"/>
          <w:b/>
          <w:sz w:val="24"/>
        </w:rPr>
        <w:t xml:space="preserve"> Referral Form</w:t>
      </w:r>
    </w:p>
    <w:p w14:paraId="51A398BE" w14:textId="77777777" w:rsidR="00F167C4" w:rsidRDefault="00F167C4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C279120" w14:textId="77777777" w:rsidR="00F167C4" w:rsidRPr="00F167C4" w:rsidRDefault="00F167C4" w:rsidP="005A051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167C4">
        <w:rPr>
          <w:rFonts w:ascii="Arial" w:hAnsi="Arial" w:cs="Arial"/>
          <w:b/>
          <w:color w:val="FF0000"/>
          <w:sz w:val="24"/>
          <w:u w:val="single"/>
        </w:rPr>
        <w:t>Please complete ALL elements of this form, including the completion of a FIT test</w:t>
      </w:r>
      <w:r>
        <w:rPr>
          <w:rFonts w:ascii="Arial" w:hAnsi="Arial" w:cs="Arial"/>
          <w:b/>
          <w:color w:val="FF0000"/>
          <w:sz w:val="24"/>
          <w:u w:val="single"/>
        </w:rPr>
        <w:t xml:space="preserve"> prior to referral</w:t>
      </w:r>
      <w:r w:rsidRPr="00F167C4">
        <w:rPr>
          <w:rFonts w:ascii="Arial" w:hAnsi="Arial" w:cs="Arial"/>
          <w:b/>
          <w:color w:val="FF0000"/>
          <w:sz w:val="24"/>
          <w:u w:val="single"/>
        </w:rPr>
        <w:t xml:space="preserve"> </w:t>
      </w:r>
    </w:p>
    <w:p w14:paraId="64F72581" w14:textId="77777777" w:rsidR="00855F61" w:rsidRPr="0053217F" w:rsidRDefault="00855F61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1A2CE6" w:rsidRPr="00F112C6" w14:paraId="58A7D657" w14:textId="77777777" w:rsidTr="00E228E9">
        <w:trPr>
          <w:trHeight w:val="26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66BE7F" w14:textId="77777777" w:rsidR="001A2CE6" w:rsidRPr="00F128E6" w:rsidRDefault="001A2CE6" w:rsidP="00FF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</w:tcPr>
          <w:p w14:paraId="18A6F8EA" w14:textId="77777777" w:rsidR="001A2CE6" w:rsidRPr="00F112C6" w:rsidRDefault="001A2CE6" w:rsidP="00FF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1A2CE6" w:rsidRPr="00F112C6" w14:paraId="591037D3" w14:textId="77777777" w:rsidTr="001A2CE6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D69D53" w14:textId="77777777" w:rsidR="001A2CE6" w:rsidRPr="00F128E6" w:rsidRDefault="001A2CE6" w:rsidP="002E360D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795E4B32" w14:textId="77777777" w:rsidR="001A2CE6" w:rsidRPr="00F112C6" w:rsidRDefault="001A2CE6" w:rsidP="002E360D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177B965" w14:textId="77777777" w:rsidR="001A2CE6" w:rsidRPr="00F112C6" w:rsidRDefault="000559FA" w:rsidP="002E3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A2CE6" w:rsidRPr="00F112C6">
              <w:rPr>
                <w:rFonts w:ascii="Arial" w:hAnsi="Arial" w:cs="Arial"/>
                <w:sz w:val="20"/>
                <w:szCs w:val="20"/>
              </w:rPr>
              <w:t>B: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F112C6" w14:paraId="08390E69" w14:textId="77777777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3A7537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AF977A" w14:textId="77777777" w:rsidR="001A2CE6" w:rsidRPr="00F128E6" w:rsidRDefault="001A2CE6" w:rsidP="002E3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14:paraId="0252C44B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4121BA" w14:textId="77777777" w:rsidR="00E228E9" w:rsidRDefault="00E228E9" w:rsidP="00FF73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7A40E" w14:textId="77777777" w:rsidR="00E228E9" w:rsidRPr="00F112C6" w:rsidRDefault="00E228E9" w:rsidP="002E3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51D8282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246B66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00E2878A" w14:textId="77777777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A8A45" w14:textId="77777777" w:rsidR="001A2CE6" w:rsidRPr="00F128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33C72E6B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B4C7EEE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  <w:r w:rsidR="00E22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E7C47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6E4D84D1" w14:textId="77777777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766126" w14:textId="77777777" w:rsidR="001A2CE6" w:rsidRPr="00F128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1179A223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24DC198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  <w:p w14:paraId="7C0887C5" w14:textId="77777777" w:rsidR="00DA3024" w:rsidRPr="00F112C6" w:rsidRDefault="00DA3024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14:paraId="3FCDFADB" w14:textId="77777777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ED42FC" w14:textId="77777777" w:rsidR="001A2CE6" w:rsidRPr="00F128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5F2F772A" w14:textId="77777777" w:rsidR="001A2CE6" w:rsidRPr="00F128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3AFB7A3F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  <w:p w14:paraId="5C8DA39E" w14:textId="77777777" w:rsidR="00DA3024" w:rsidRPr="00F112C6" w:rsidRDefault="00DA3024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14:paraId="40CAD158" w14:textId="77777777" w:rsidR="001A2CE6" w:rsidRPr="00F112C6" w:rsidRDefault="00CB2C00" w:rsidP="00FF73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14:paraId="45935355" w14:textId="77777777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1D6DE3" w14:textId="77777777" w:rsidR="001A2CE6" w:rsidRPr="00F128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700D7E7F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  <w:p w14:paraId="50BAB098" w14:textId="77777777" w:rsidR="00DA3024" w:rsidRPr="00F112C6" w:rsidRDefault="00DA3024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251584C6" w14:textId="77777777" w:rsidR="001A2CE6" w:rsidRPr="00F112C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14:paraId="64EDED3F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F0AE95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0F6667A5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14:paraId="66A2CC6D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F46611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0E89673D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484A4961" w14:textId="77777777" w:rsidR="001A2CE6" w:rsidRPr="00CE1DCC" w:rsidRDefault="00F46611" w:rsidP="002E3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  <w:r w:rsidR="00190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CE1DCC" w14:paraId="70E126BF" w14:textId="77777777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37004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7CDD1308" w14:textId="77777777" w:rsidR="00E228E9" w:rsidRPr="00CE1DCC" w:rsidRDefault="00E228E9" w:rsidP="002E3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</w:tcBorders>
          </w:tcPr>
          <w:p w14:paraId="483001FB" w14:textId="77777777" w:rsidR="001A2CE6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74C8DF8F" w14:textId="77777777" w:rsidR="00DA3024" w:rsidRPr="00CE1DCC" w:rsidRDefault="00DA3024" w:rsidP="00FF7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14:paraId="593567EF" w14:textId="77777777" w:rsidR="001A2CE6" w:rsidRPr="00CE1DCC" w:rsidRDefault="001A2CE6" w:rsidP="00FF730C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  <w:r w:rsidR="002E36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984EF2" w14:textId="77777777" w:rsidR="001A2CE6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7215" w:rsidRPr="00CF5CEB" w14:paraId="2A777058" w14:textId="77777777" w:rsidTr="006861BA">
        <w:tc>
          <w:tcPr>
            <w:tcW w:w="10682" w:type="dxa"/>
          </w:tcPr>
          <w:p w14:paraId="56196092" w14:textId="77777777" w:rsidR="00747215" w:rsidRPr="00A9307B" w:rsidRDefault="00747215" w:rsidP="006861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307B">
              <w:rPr>
                <w:rFonts w:ascii="Arial" w:hAnsi="Arial" w:cs="Arial"/>
                <w:b/>
                <w:sz w:val="20"/>
                <w:szCs w:val="20"/>
              </w:rPr>
              <w:t>FIT test prior to referral</w:t>
            </w:r>
          </w:p>
          <w:p w14:paraId="269AA5E5" w14:textId="77777777" w:rsidR="00ED5D0A" w:rsidRDefault="00747215" w:rsidP="006861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6586">
              <w:rPr>
                <w:rFonts w:ascii="Arial" w:hAnsi="Arial" w:cs="Arial"/>
                <w:color w:val="FF0000"/>
                <w:sz w:val="20"/>
                <w:szCs w:val="20"/>
              </w:rPr>
              <w:t>As per cancer alliance and CCG endorsement,</w:t>
            </w:r>
            <w:r w:rsidRPr="00A8658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8658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all patients </w:t>
            </w:r>
            <w:r w:rsidR="00ED5D0A" w:rsidRPr="00A8658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should undertake a FIT test prior to referral</w:t>
            </w:r>
            <w:r w:rsidR="00ED5D0A">
              <w:rPr>
                <w:rFonts w:ascii="Arial" w:hAnsi="Arial" w:cs="Arial"/>
                <w:color w:val="FF0000"/>
                <w:sz w:val="20"/>
                <w:szCs w:val="20"/>
              </w:rPr>
              <w:t xml:space="preserve"> unless presenting with abdominal </w:t>
            </w:r>
            <w:r w:rsidR="006861BA">
              <w:rPr>
                <w:rFonts w:ascii="Arial" w:hAnsi="Arial" w:cs="Arial"/>
                <w:color w:val="FF0000"/>
                <w:sz w:val="20"/>
                <w:szCs w:val="20"/>
              </w:rPr>
              <w:t>or rectal</w:t>
            </w:r>
            <w:r w:rsidR="003854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861BA">
              <w:rPr>
                <w:rFonts w:ascii="Arial" w:hAnsi="Arial" w:cs="Arial"/>
                <w:color w:val="FF0000"/>
                <w:sz w:val="20"/>
                <w:szCs w:val="20"/>
              </w:rPr>
              <w:t>mass</w:t>
            </w:r>
            <w:r w:rsidR="00385453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385453" w:rsidRPr="00CD2696">
              <w:rPr>
                <w:rFonts w:ascii="Arial" w:hAnsi="Arial" w:cs="Arial"/>
                <w:color w:val="FF0000"/>
                <w:sz w:val="20"/>
                <w:szCs w:val="20"/>
              </w:rPr>
              <w:t>overt rectal</w:t>
            </w:r>
            <w:r w:rsidR="00ED5D0A" w:rsidRPr="00CD2696">
              <w:rPr>
                <w:rFonts w:ascii="Arial" w:hAnsi="Arial" w:cs="Arial"/>
                <w:color w:val="FF0000"/>
                <w:sz w:val="20"/>
                <w:szCs w:val="20"/>
              </w:rPr>
              <w:t xml:space="preserve"> bleeding</w:t>
            </w:r>
            <w:r w:rsidR="00385453" w:rsidRPr="00CD2696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6861BA">
              <w:rPr>
                <w:rFonts w:ascii="Arial" w:hAnsi="Arial" w:cs="Arial"/>
                <w:color w:val="FF0000"/>
                <w:sz w:val="20"/>
                <w:szCs w:val="20"/>
              </w:rPr>
              <w:t xml:space="preserve">anal ulceration or if they are </w:t>
            </w:r>
            <w:r w:rsidR="006861BA" w:rsidRPr="006861BA">
              <w:rPr>
                <w:rFonts w:ascii="Arial" w:hAnsi="Arial" w:cs="Arial"/>
                <w:color w:val="FF0000"/>
                <w:sz w:val="20"/>
                <w:szCs w:val="20"/>
              </w:rPr>
              <w:t xml:space="preserve">≥60 y with iron deficiency anaemia </w:t>
            </w:r>
            <w:r w:rsidR="00CD2696" w:rsidRPr="006861BA">
              <w:rPr>
                <w:rFonts w:ascii="Arial" w:hAnsi="Arial" w:cs="Arial"/>
                <w:color w:val="FF0000"/>
                <w:sz w:val="20"/>
                <w:szCs w:val="20"/>
              </w:rPr>
              <w:t>(see FIT t</w:t>
            </w:r>
            <w:r w:rsidR="00385453" w:rsidRPr="006861BA">
              <w:rPr>
                <w:rFonts w:ascii="Arial" w:hAnsi="Arial" w:cs="Arial"/>
                <w:color w:val="FF0000"/>
                <w:sz w:val="20"/>
                <w:szCs w:val="20"/>
              </w:rPr>
              <w:t>est form for further information)</w:t>
            </w:r>
            <w:r w:rsidR="00ED5D0A" w:rsidRPr="006861B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5DB0867" w14:textId="77777777" w:rsidR="00747215" w:rsidRDefault="00747215" w:rsidP="006861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307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await the result of the FIT test </w:t>
            </w:r>
            <w:r w:rsidRPr="00A9307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before </w:t>
            </w:r>
            <w:r w:rsidRPr="00A9307B">
              <w:rPr>
                <w:rFonts w:ascii="Arial" w:hAnsi="Arial" w:cs="Arial"/>
                <w:b/>
                <w:color w:val="FF0000"/>
                <w:sz w:val="20"/>
                <w:szCs w:val="20"/>
              </w:rPr>
              <w:t>referring.</w:t>
            </w:r>
          </w:p>
          <w:p w14:paraId="0EDE1277" w14:textId="77777777" w:rsidR="009A3C2E" w:rsidRPr="009A3C2E" w:rsidRDefault="009A3C2E" w:rsidP="006861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3C2E">
              <w:rPr>
                <w:rFonts w:ascii="Arial" w:hAnsi="Arial" w:cs="Arial"/>
                <w:b/>
                <w:sz w:val="20"/>
                <w:szCs w:val="20"/>
              </w:rPr>
              <w:t xml:space="preserve">FIT Value        </w:t>
            </w:r>
            <w:proofErr w:type="spellStart"/>
            <w:r w:rsidRPr="00F167C4">
              <w:rPr>
                <w:rFonts w:ascii="Arial" w:hAnsi="Arial" w:cs="Arial"/>
                <w:sz w:val="20"/>
              </w:rPr>
              <w:t>μg</w:t>
            </w:r>
            <w:proofErr w:type="spellEnd"/>
          </w:p>
          <w:p w14:paraId="787717CC" w14:textId="77777777" w:rsidR="00747215" w:rsidRDefault="00747215" w:rsidP="006861BA">
            <w:pPr>
              <w:pStyle w:val="Default"/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Patient has a FIT value of </w:t>
            </w:r>
            <w:r w:rsidRPr="00F167C4">
              <w:rPr>
                <w:rFonts w:ascii="Arial" w:hAnsi="Arial" w:cs="Arial"/>
                <w:sz w:val="20"/>
              </w:rPr>
              <w:t xml:space="preserve">≥ 10 </w:t>
            </w:r>
            <w:proofErr w:type="spellStart"/>
            <w:r w:rsidRPr="00F167C4">
              <w:rPr>
                <w:rFonts w:ascii="Arial" w:hAnsi="Arial" w:cs="Arial"/>
                <w:sz w:val="20"/>
              </w:rPr>
              <w:t>μg</w:t>
            </w:r>
            <w:proofErr w:type="spellEnd"/>
            <w:r w:rsidRPr="00F167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Hb/g faeces; positive FIT</w:t>
            </w:r>
          </w:p>
          <w:p w14:paraId="0BD8F2A3" w14:textId="77777777" w:rsidR="00747215" w:rsidRPr="00F167C4" w:rsidRDefault="00747215" w:rsidP="006861B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E0FEB4" w14:textId="77777777" w:rsidR="00747215" w:rsidRDefault="00747215" w:rsidP="006861B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CD2696">
              <w:rPr>
                <w:rFonts w:ascii="Arial" w:hAnsi="Arial" w:cs="Arial"/>
                <w:color w:val="auto"/>
                <w:sz w:val="20"/>
                <w:szCs w:val="20"/>
              </w:rPr>
              <w:t xml:space="preserve">patient has a negative FIT value of </w:t>
            </w:r>
            <w:r w:rsidRPr="00CD2696">
              <w:rPr>
                <w:rFonts w:ascii="Arial" w:hAnsi="Arial" w:cs="Arial"/>
                <w:color w:val="auto"/>
                <w:sz w:val="20"/>
              </w:rPr>
              <w:t xml:space="preserve">&lt;10μg Hb/g, please </w:t>
            </w:r>
            <w:r w:rsidRPr="00CD2696">
              <w:rPr>
                <w:rFonts w:ascii="Arial" w:hAnsi="Arial" w:cs="Arial"/>
                <w:color w:val="auto"/>
                <w:sz w:val="20"/>
                <w:u w:val="single"/>
              </w:rPr>
              <w:t>do NOT</w:t>
            </w:r>
            <w:r w:rsidRPr="00CD2696">
              <w:rPr>
                <w:rFonts w:ascii="Arial" w:hAnsi="Arial" w:cs="Arial"/>
                <w:color w:val="auto"/>
                <w:sz w:val="20"/>
              </w:rPr>
              <w:t xml:space="preserve"> refer the patient via a 2ww pathway unless you have sought advice and guidance from a secondary care clinician or the patient has progressive or alarming symptoms </w:t>
            </w:r>
            <w:r w:rsidR="00A27D73" w:rsidRPr="00CD2696">
              <w:rPr>
                <w:rFonts w:ascii="Arial" w:hAnsi="Arial" w:cs="Arial"/>
                <w:color w:val="auto"/>
                <w:sz w:val="20"/>
              </w:rPr>
              <w:t xml:space="preserve">on subsequent review, </w:t>
            </w:r>
            <w:r w:rsidRPr="00CD2696">
              <w:rPr>
                <w:rFonts w:ascii="Arial" w:hAnsi="Arial" w:cs="Arial"/>
                <w:color w:val="auto"/>
                <w:sz w:val="20"/>
              </w:rPr>
              <w:t xml:space="preserve">which </w:t>
            </w:r>
            <w:r>
              <w:rPr>
                <w:rFonts w:ascii="Arial" w:hAnsi="Arial" w:cs="Arial"/>
                <w:sz w:val="20"/>
              </w:rPr>
              <w:t xml:space="preserve">are defined in the clinical details. </w:t>
            </w:r>
          </w:p>
          <w:p w14:paraId="7E980EA9" w14:textId="77777777" w:rsidR="00747215" w:rsidRPr="00CF5CEB" w:rsidRDefault="00747215" w:rsidP="00686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D98B1" w14:textId="77777777" w:rsidR="00C956AB" w:rsidRDefault="00C956AB" w:rsidP="001A2CE6">
      <w:pPr>
        <w:spacing w:after="0" w:line="240" w:lineRule="auto"/>
        <w:rPr>
          <w:rFonts w:ascii="Arial" w:hAnsi="Arial" w:cs="Arial"/>
          <w:sz w:val="20"/>
        </w:rPr>
      </w:pPr>
    </w:p>
    <w:p w14:paraId="61778508" w14:textId="77777777" w:rsidR="00C956AB" w:rsidRDefault="00C956AB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1A5F91D1" w14:textId="77777777" w:rsidTr="001A182A">
        <w:tc>
          <w:tcPr>
            <w:tcW w:w="10740" w:type="dxa"/>
          </w:tcPr>
          <w:p w14:paraId="41376FBA" w14:textId="77777777" w:rsidR="00F4744A" w:rsidRDefault="00F4744A" w:rsidP="00F4744A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14:paraId="06C61B06" w14:textId="77777777" w:rsidR="00F4744A" w:rsidRPr="003D2212" w:rsidRDefault="00F4744A" w:rsidP="00F4744A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 xml:space="preserve">I </w:t>
            </w:r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14:paraId="79077098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2D7778FF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5B699930" w14:textId="77777777" w:rsidR="000559FA" w:rsidRPr="001A2CE6" w:rsidRDefault="000559FA" w:rsidP="000559FA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14:paraId="7D26BC5F" w14:textId="77777777" w:rsidR="000559FA" w:rsidRPr="001A2CE6" w:rsidRDefault="000559FA" w:rsidP="000559FA">
            <w:pPr>
              <w:rPr>
                <w:rFonts w:ascii="Arial" w:hAnsi="Arial"/>
                <w:b/>
                <w:sz w:val="20"/>
              </w:rPr>
            </w:pPr>
          </w:p>
          <w:p w14:paraId="521584F8" w14:textId="77777777" w:rsid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1E9AECB2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387730E5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4F9B9EED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202CCCDB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71BBB078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486DCD4D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3769D76B" w14:textId="77777777" w:rsidR="00747215" w:rsidRDefault="00747215" w:rsidP="001A2CE6">
            <w:pPr>
              <w:rPr>
                <w:rFonts w:ascii="Arial" w:hAnsi="Arial"/>
                <w:sz w:val="20"/>
              </w:rPr>
            </w:pPr>
          </w:p>
          <w:p w14:paraId="7279F28B" w14:textId="77777777" w:rsidR="009F3CF4" w:rsidRDefault="009F3CF4" w:rsidP="001A2CE6">
            <w:pPr>
              <w:rPr>
                <w:rFonts w:ascii="Arial" w:hAnsi="Arial"/>
                <w:sz w:val="20"/>
              </w:rPr>
            </w:pPr>
          </w:p>
          <w:p w14:paraId="4B5AB40F" w14:textId="77777777" w:rsidR="009F3CF4" w:rsidRDefault="009F3CF4" w:rsidP="001A2CE6">
            <w:pPr>
              <w:rPr>
                <w:rFonts w:ascii="Arial" w:hAnsi="Arial"/>
                <w:sz w:val="20"/>
              </w:rPr>
            </w:pPr>
          </w:p>
          <w:p w14:paraId="71BA7D23" w14:textId="77777777" w:rsidR="00DA3024" w:rsidRPr="001A2CE6" w:rsidRDefault="00DA3024" w:rsidP="001A2CE6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5F69BA31" w14:textId="77777777" w:rsidR="005A0519" w:rsidRDefault="005A0519" w:rsidP="00F46611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i/>
          <w:sz w:val="20"/>
          <w:szCs w:val="28"/>
          <w:u w:val="single"/>
        </w:rPr>
      </w:pPr>
    </w:p>
    <w:p w14:paraId="7618DDA3" w14:textId="77777777" w:rsidR="009F3CF4" w:rsidRDefault="009F3CF4" w:rsidP="00F46611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i/>
          <w:sz w:val="20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5549"/>
      </w:tblGrid>
      <w:tr w:rsidR="005A0519" w:rsidRPr="00CF5CEB" w14:paraId="1903BB1B" w14:textId="77777777" w:rsidTr="001A182A">
        <w:tc>
          <w:tcPr>
            <w:tcW w:w="10682" w:type="dxa"/>
            <w:gridSpan w:val="2"/>
          </w:tcPr>
          <w:p w14:paraId="32FBAF60" w14:textId="77777777" w:rsidR="00D762F1" w:rsidRDefault="005A0519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sz w:val="20"/>
                <w:szCs w:val="20"/>
              </w:rPr>
              <w:t>Colorectal cancer</w:t>
            </w:r>
            <w:r w:rsidR="00FF730C">
              <w:rPr>
                <w:rFonts w:ascii="Arial" w:hAnsi="Arial" w:cs="Arial"/>
                <w:b/>
                <w:sz w:val="20"/>
                <w:szCs w:val="20"/>
              </w:rPr>
              <w:t xml:space="preserve"> – PLEASE TICK ALL RELEVANT BOXES</w:t>
            </w:r>
          </w:p>
          <w:p w14:paraId="7C83C4C5" w14:textId="77777777" w:rsidR="00FF730C" w:rsidRDefault="00CD6E74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FF730C">
              <w:rPr>
                <w:rFonts w:ascii="Arial" w:hAnsi="Arial" w:cs="Arial"/>
                <w:b/>
                <w:i/>
                <w:sz w:val="20"/>
                <w:szCs w:val="20"/>
              </w:rPr>
              <w:t>ny age</w:t>
            </w:r>
          </w:p>
          <w:p w14:paraId="6620C408" w14:textId="77777777" w:rsidR="00FF730C" w:rsidRP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7215">
              <w:rPr>
                <w:rFonts w:ascii="Arial" w:hAnsi="Arial" w:cs="Arial"/>
                <w:sz w:val="20"/>
                <w:szCs w:val="20"/>
              </w:rPr>
              <w:t xml:space="preserve"> Abdominal or rectal m</w:t>
            </w:r>
            <w:r>
              <w:rPr>
                <w:rFonts w:ascii="Arial" w:hAnsi="Arial" w:cs="Arial"/>
                <w:sz w:val="20"/>
                <w:szCs w:val="20"/>
              </w:rPr>
              <w:t>ass on examination</w:t>
            </w:r>
          </w:p>
          <w:p w14:paraId="120D5A86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Significant comorbidity/eGFR below 40</w:t>
            </w:r>
          </w:p>
          <w:p w14:paraId="25568493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Altered blood PR or blood mixed with stool</w:t>
            </w:r>
          </w:p>
          <w:p w14:paraId="0328B03B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Previous bowel cancer</w:t>
            </w:r>
          </w:p>
          <w:p w14:paraId="4AFD7D15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Positive FIT with </w:t>
            </w:r>
            <w:r w:rsidRPr="00C956AB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symptoms given</w:t>
            </w:r>
          </w:p>
          <w:p w14:paraId="79B46A91" w14:textId="77777777" w:rsid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Overt rectal bleeding</w:t>
            </w:r>
          </w:p>
          <w:p w14:paraId="196928A6" w14:textId="77777777" w:rsid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change in bowel habit</w:t>
            </w:r>
          </w:p>
          <w:p w14:paraId="72493866" w14:textId="77777777" w:rsid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without </w:t>
            </w:r>
            <w:r>
              <w:rPr>
                <w:rFonts w:ascii="Arial" w:hAnsi="Arial" w:cs="Arial"/>
                <w:sz w:val="20"/>
                <w:szCs w:val="20"/>
              </w:rPr>
              <w:t>change in bowel habit</w:t>
            </w:r>
          </w:p>
          <w:p w14:paraId="7E05A7EC" w14:textId="77777777" w:rsidR="00747215" w:rsidRPr="00C956AB" w:rsidRDefault="00747215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080724" w14:textId="77777777" w:rsidR="00CD6E74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CD6E74" w:rsidRPr="00CF5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under 40</w:t>
            </w:r>
          </w:p>
          <w:p w14:paraId="6106B409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Pr="00C956AB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colorectal symptoms e.g. unexplained weight</w:t>
            </w:r>
            <w:r w:rsidR="00385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loss, abdominal pain</w:t>
            </w:r>
          </w:p>
          <w:p w14:paraId="5935B3CE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Iron deficiency anaemia</w:t>
            </w:r>
          </w:p>
          <w:p w14:paraId="7C3FCD4F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Overt rectal bleeding +/- change in bowel habit</w:t>
            </w:r>
          </w:p>
          <w:p w14:paraId="36B449FC" w14:textId="77777777" w:rsidR="00747215" w:rsidRDefault="00747215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870CCF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Aged 40 and over</w:t>
            </w:r>
          </w:p>
          <w:p w14:paraId="010326E3" w14:textId="77777777" w:rsidR="00C956AB" w:rsidRP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ISOLATED </w:t>
            </w:r>
            <w:r>
              <w:rPr>
                <w:rFonts w:ascii="Arial" w:hAnsi="Arial" w:cs="Arial"/>
                <w:sz w:val="20"/>
                <w:szCs w:val="20"/>
              </w:rPr>
              <w:t>weight</w:t>
            </w:r>
            <w:r w:rsidR="00385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 / abdominal pain</w:t>
            </w:r>
          </w:p>
          <w:p w14:paraId="70F78317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Iron deficiency anaemia </w:t>
            </w:r>
          </w:p>
          <w:p w14:paraId="626D0523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overt GI bleeding</w:t>
            </w:r>
          </w:p>
          <w:p w14:paraId="0B6AF7CB" w14:textId="77777777" w:rsidR="00FF730C" w:rsidRP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7472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without </w:t>
            </w:r>
            <w:r>
              <w:rPr>
                <w:rFonts w:ascii="Arial" w:hAnsi="Arial" w:cs="Arial"/>
                <w:sz w:val="20"/>
                <w:szCs w:val="20"/>
              </w:rPr>
              <w:t>GI bleeding</w:t>
            </w:r>
          </w:p>
          <w:p w14:paraId="21B0E5B0" w14:textId="77777777" w:rsidR="00FF730C" w:rsidRDefault="00FF730C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Change in bowel habit </w:t>
            </w:r>
            <w:r w:rsidR="00C956A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C956AB">
              <w:rPr>
                <w:rFonts w:ascii="Arial" w:hAnsi="Arial" w:cs="Arial"/>
                <w:sz w:val="20"/>
                <w:szCs w:val="20"/>
              </w:rPr>
              <w:t>FIT positive</w:t>
            </w:r>
          </w:p>
          <w:p w14:paraId="1A685A98" w14:textId="77777777" w:rsid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7472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>unexplained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weight</w:t>
            </w:r>
            <w:r w:rsidR="00385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</w:t>
            </w:r>
          </w:p>
          <w:p w14:paraId="306841E7" w14:textId="77777777" w:rsidR="00C956AB" w:rsidRPr="00C956AB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472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weight</w:t>
            </w:r>
            <w:r w:rsidR="00385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</w:t>
            </w:r>
          </w:p>
          <w:p w14:paraId="2AB4F5BD" w14:textId="77777777" w:rsidR="00FF730C" w:rsidRDefault="00C956AB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Tenesmus +/- constipation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any other</w:t>
            </w:r>
            <w:r w:rsidRPr="00C956AB">
              <w:rPr>
                <w:rFonts w:ascii="Arial" w:hAnsi="Arial" w:cs="Arial"/>
                <w:b/>
                <w:sz w:val="20"/>
                <w:szCs w:val="20"/>
              </w:rPr>
              <w:t xml:space="preserve"> GI</w:t>
            </w:r>
            <w:r>
              <w:rPr>
                <w:rFonts w:ascii="Arial" w:hAnsi="Arial" w:cs="Arial"/>
                <w:sz w:val="20"/>
                <w:szCs w:val="20"/>
              </w:rPr>
              <w:t xml:space="preserve"> symptom</w:t>
            </w:r>
          </w:p>
          <w:p w14:paraId="7B441DB0" w14:textId="77777777" w:rsidR="00A86586" w:rsidRDefault="00A86586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33D475" w14:textId="77777777" w:rsidR="00A86586" w:rsidRPr="003D2130" w:rsidRDefault="00A86586" w:rsidP="00A865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2130">
              <w:rPr>
                <w:rFonts w:ascii="Arial" w:hAnsi="Arial" w:cs="Arial"/>
                <w:b/>
                <w:i/>
                <w:sz w:val="20"/>
                <w:szCs w:val="20"/>
              </w:rPr>
              <w:t>Aged 60 and over</w:t>
            </w:r>
            <w:r w:rsidRPr="003D2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A7F86" w14:textId="77777777" w:rsidR="00A86586" w:rsidRPr="00C57B80" w:rsidRDefault="00A86586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6586">
              <w:rPr>
                <w:rFonts w:ascii="Lato" w:hAnsi="Lato"/>
                <w:sz w:val="23"/>
                <w:szCs w:val="23"/>
              </w:rPr>
              <w:t xml:space="preserve"> </w:t>
            </w:r>
            <w:r>
              <w:rPr>
                <w:rFonts w:ascii="Lato" w:hAnsi="Lato"/>
                <w:sz w:val="23"/>
                <w:szCs w:val="23"/>
              </w:rPr>
              <w:t xml:space="preserve"> </w:t>
            </w:r>
            <w:r w:rsidRPr="003D2130">
              <w:rPr>
                <w:rFonts w:ascii="Arial" w:hAnsi="Arial" w:cs="Arial"/>
                <w:sz w:val="20"/>
                <w:szCs w:val="20"/>
              </w:rPr>
              <w:t>anaemia in the absence of iron deficiency</w:t>
            </w:r>
            <w:r w:rsidR="00C57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B80">
              <w:rPr>
                <w:rFonts w:ascii="Arial" w:hAnsi="Arial" w:cs="Arial"/>
                <w:b/>
                <w:sz w:val="20"/>
                <w:szCs w:val="20"/>
              </w:rPr>
              <w:t>AND positive FIT</w:t>
            </w:r>
          </w:p>
          <w:p w14:paraId="4AAAE443" w14:textId="77777777" w:rsidR="00D762F1" w:rsidRPr="00CF5CEB" w:rsidRDefault="00D762F1" w:rsidP="007472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519" w:rsidRPr="00CF5CEB" w14:paraId="701EF8D6" w14:textId="77777777" w:rsidTr="001A182A">
        <w:tc>
          <w:tcPr>
            <w:tcW w:w="10682" w:type="dxa"/>
            <w:gridSpan w:val="2"/>
          </w:tcPr>
          <w:p w14:paraId="3F2DC058" w14:textId="77777777" w:rsidR="005A0519" w:rsidRPr="00CF5CEB" w:rsidRDefault="005A0519" w:rsidP="007D5B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sz w:val="20"/>
                <w:szCs w:val="20"/>
              </w:rPr>
              <w:t>Anal cancer</w:t>
            </w:r>
          </w:p>
          <w:p w14:paraId="5938B906" w14:textId="77777777" w:rsidR="005A0519" w:rsidRPr="00CF5CEB" w:rsidRDefault="005A0519" w:rsidP="007D5B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unexplained anal mass or unexpl</w:t>
            </w:r>
            <w:r w:rsidR="00F4744A">
              <w:rPr>
                <w:rFonts w:ascii="Arial" w:hAnsi="Arial" w:cs="Arial"/>
                <w:sz w:val="20"/>
                <w:szCs w:val="20"/>
              </w:rPr>
              <w:t>ained anal ulceration</w:t>
            </w:r>
          </w:p>
        </w:tc>
      </w:tr>
      <w:tr w:rsidR="005A0519" w:rsidRPr="00CF5CEB" w14:paraId="715DC128" w14:textId="77777777" w:rsidTr="001A182A">
        <w:tc>
          <w:tcPr>
            <w:tcW w:w="10682" w:type="dxa"/>
            <w:gridSpan w:val="2"/>
          </w:tcPr>
          <w:p w14:paraId="6F3D2BE4" w14:textId="77777777" w:rsidR="005A0519" w:rsidRPr="00CF5CEB" w:rsidRDefault="000559FA" w:rsidP="007D5B9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A0519" w:rsidRPr="00CF5CEB">
              <w:rPr>
                <w:rFonts w:ascii="Arial" w:hAnsi="Arial" w:cs="Arial"/>
                <w:b/>
                <w:sz w:val="20"/>
                <w:szCs w:val="20"/>
              </w:rPr>
              <w:t xml:space="preserve">Information required to book patient into </w:t>
            </w:r>
            <w:r w:rsidR="00C3426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5A0519" w:rsidRPr="00CF5CEB">
              <w:rPr>
                <w:rFonts w:ascii="Arial" w:hAnsi="Arial" w:cs="Arial"/>
                <w:b/>
                <w:sz w:val="20"/>
                <w:szCs w:val="20"/>
              </w:rPr>
              <w:t>right type of appointment</w:t>
            </w:r>
          </w:p>
          <w:p w14:paraId="18C9B74D" w14:textId="77777777" w:rsidR="005A0519" w:rsidRPr="00D11F72" w:rsidRDefault="00D11F72" w:rsidP="00D11F7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Due to Frailty/Old Age/ Co-morbidity, does the patient require</w:t>
            </w:r>
            <w:r w:rsidR="00016BE6">
              <w:rPr>
                <w:rFonts w:ascii="Arial" w:hAnsi="Arial" w:cs="Arial"/>
                <w:sz w:val="20"/>
                <w:szCs w:val="20"/>
              </w:rPr>
              <w:t xml:space="preserve"> an OPA for assessment before diagnostics</w:t>
            </w:r>
            <w:r w:rsidRPr="00D11F72">
              <w:rPr>
                <w:rFonts w:ascii="Arial" w:hAnsi="Arial" w:cs="Arial"/>
                <w:sz w:val="20"/>
                <w:szCs w:val="20"/>
              </w:rPr>
              <w:t>?</w:t>
            </w:r>
            <w:r w:rsidRPr="00D11F72">
              <w:rPr>
                <w:sz w:val="18"/>
                <w:szCs w:val="18"/>
              </w:rPr>
              <w:t xml:space="preserve">  </w:t>
            </w:r>
            <w:r w:rsidRPr="00D11F72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D11F72">
              <w:rPr>
                <w:sz w:val="18"/>
                <w:szCs w:val="18"/>
              </w:rPr>
              <w:instrText xml:space="preserve"> FORMCHECKBOX </w:instrText>
            </w:r>
            <w:r w:rsidR="00E17891">
              <w:rPr>
                <w:sz w:val="18"/>
                <w:szCs w:val="18"/>
              </w:rPr>
            </w:r>
            <w:r w:rsidR="00E17891">
              <w:rPr>
                <w:sz w:val="18"/>
                <w:szCs w:val="18"/>
              </w:rPr>
              <w:fldChar w:fldCharType="separate"/>
            </w:r>
            <w:r w:rsidRPr="00D11F72">
              <w:rPr>
                <w:sz w:val="18"/>
                <w:szCs w:val="18"/>
              </w:rPr>
              <w:fldChar w:fldCharType="end"/>
            </w:r>
            <w:bookmarkEnd w:id="1"/>
          </w:p>
          <w:p w14:paraId="0D89C6FD" w14:textId="77777777" w:rsidR="00D11F72" w:rsidRPr="00D11F72" w:rsidRDefault="00D11F72" w:rsidP="00D11F72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9A38C5B" w14:textId="77777777" w:rsidR="005A0519" w:rsidRPr="00CF5CEB" w:rsidRDefault="005A0519" w:rsidP="007D5B9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 xml:space="preserve">Is the patient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for bowel preparation/endoscopy and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willing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to undergo this type of procedure</w:t>
            </w:r>
            <w:r w:rsidRPr="00CF5CEB">
              <w:rPr>
                <w:rFonts w:ascii="Arial" w:hAnsi="Arial" w:cs="Arial"/>
                <w:sz w:val="20"/>
                <w:szCs w:val="20"/>
              </w:rPr>
              <w:br/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="002E3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F5CE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F5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24C84F5" w14:textId="77777777" w:rsidR="00D15517" w:rsidRPr="00CF5CEB" w:rsidRDefault="00D15517" w:rsidP="007D5B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957543" w14:textId="77777777" w:rsidR="005A0519" w:rsidRDefault="005A0519" w:rsidP="007D5B9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>Please confirm</w:t>
            </w:r>
            <w:r w:rsidR="000559FA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the following results are available:</w:t>
            </w:r>
          </w:p>
          <w:p w14:paraId="2CC03F0B" w14:textId="77777777" w:rsidR="005A0519" w:rsidRPr="00CF5CEB" w:rsidRDefault="005A0519" w:rsidP="007D5B97">
            <w:pPr>
              <w:widowControl w:val="0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 xml:space="preserve">Ferritin, Stool sample, FBC, Hb, U &amp; E, - </w:t>
            </w:r>
            <w:r w:rsidRPr="00F167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within last 8 weeks</w:t>
            </w:r>
          </w:p>
          <w:p w14:paraId="663F4935" w14:textId="77777777" w:rsidR="005A0519" w:rsidRDefault="005A0519" w:rsidP="000559FA">
            <w:pPr>
              <w:widowControl w:val="0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>Renal function inc</w:t>
            </w:r>
            <w:r w:rsidR="000559FA">
              <w:rPr>
                <w:rFonts w:ascii="Arial" w:hAnsi="Arial" w:cs="Arial"/>
                <w:sz w:val="20"/>
                <w:szCs w:val="20"/>
              </w:rPr>
              <w:t>luding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eGFR - </w:t>
            </w:r>
            <w:r w:rsidRPr="00F167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within the last 4 weeks</w:t>
            </w:r>
            <w:r w:rsidRPr="00F167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4E869A5" w14:textId="77777777" w:rsidR="00814045" w:rsidRDefault="00814045" w:rsidP="00814045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329AE4B" w14:textId="77777777" w:rsidR="00671BE4" w:rsidRPr="00D11F72" w:rsidRDefault="00671BE4" w:rsidP="00671B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Has th</w:t>
            </w:r>
            <w:r w:rsidR="00744255" w:rsidRPr="00D11F72">
              <w:rPr>
                <w:rFonts w:ascii="Arial" w:hAnsi="Arial" w:cs="Arial"/>
                <w:sz w:val="20"/>
                <w:szCs w:val="20"/>
              </w:rPr>
              <w:t>e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patient had previous bowel cancer or related surgery?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110346E" w14:textId="77777777" w:rsidR="00671BE4" w:rsidRDefault="00671BE4" w:rsidP="00671BE4">
            <w:pPr>
              <w:widowControl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B86138" w14:textId="77777777" w:rsidR="00F222E3" w:rsidRDefault="00F222E3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patient allergic to iodine/contras</w:t>
            </w:r>
            <w:r w:rsidRPr="00CD2696">
              <w:rPr>
                <w:rFonts w:ascii="Arial" w:hAnsi="Arial" w:cs="Arial"/>
                <w:sz w:val="20"/>
                <w:szCs w:val="20"/>
              </w:rPr>
              <w:t>t</w:t>
            </w:r>
            <w:r w:rsidR="008E30EE" w:rsidRPr="00CD2696">
              <w:rPr>
                <w:rFonts w:ascii="Arial" w:hAnsi="Arial" w:cs="Arial"/>
                <w:sz w:val="20"/>
                <w:szCs w:val="20"/>
              </w:rPr>
              <w:t xml:space="preserve"> medium (e.g. </w:t>
            </w:r>
            <w:proofErr w:type="spellStart"/>
            <w:r w:rsidR="008E30EE" w:rsidRPr="00CD2696">
              <w:rPr>
                <w:rFonts w:ascii="Arial" w:hAnsi="Arial" w:cs="Arial"/>
                <w:sz w:val="20"/>
                <w:szCs w:val="20"/>
              </w:rPr>
              <w:t>Gastrograffin</w:t>
            </w:r>
            <w:proofErr w:type="spellEnd"/>
            <w:r w:rsidR="008E30EE" w:rsidRPr="00CD26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E30EE" w:rsidRPr="00CD2696">
              <w:rPr>
                <w:rFonts w:ascii="Arial" w:hAnsi="Arial" w:cs="Arial"/>
                <w:sz w:val="20"/>
                <w:szCs w:val="20"/>
              </w:rPr>
              <w:t>Primovist</w:t>
            </w:r>
            <w:proofErr w:type="spellEnd"/>
            <w:r w:rsidR="008E30EE" w:rsidRPr="00CD2696">
              <w:rPr>
                <w:rFonts w:ascii="Arial" w:hAnsi="Arial" w:cs="Arial"/>
                <w:sz w:val="20"/>
                <w:szCs w:val="20"/>
              </w:rPr>
              <w:t>)</w:t>
            </w:r>
            <w:r w:rsidRPr="00CD269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76521F" w14:textId="77777777" w:rsidR="00F222E3" w:rsidRDefault="00F222E3" w:rsidP="00F222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F39529E" w14:textId="77777777" w:rsidR="007F1226" w:rsidRDefault="007F1226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Is the</w:t>
            </w:r>
            <w:r w:rsidR="00385453">
              <w:rPr>
                <w:rFonts w:ascii="Arial" w:hAnsi="Arial" w:cs="Arial"/>
                <w:sz w:val="20"/>
                <w:szCs w:val="20"/>
              </w:rPr>
              <w:t xml:space="preserve"> patient </w:t>
            </w:r>
            <w:r w:rsidR="00385453" w:rsidRPr="00CD2696">
              <w:rPr>
                <w:rFonts w:ascii="Arial" w:hAnsi="Arial" w:cs="Arial"/>
                <w:sz w:val="20"/>
                <w:szCs w:val="20"/>
              </w:rPr>
              <w:t>on any Anticoagulant or Antiplatelet agents</w:t>
            </w:r>
            <w:r w:rsidRPr="00D11F72">
              <w:rPr>
                <w:rFonts w:ascii="Arial" w:hAnsi="Arial" w:cs="Arial"/>
                <w:sz w:val="20"/>
                <w:szCs w:val="20"/>
              </w:rPr>
              <w:t>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5234BB1" w14:textId="77777777" w:rsidR="00016BE6" w:rsidRDefault="00016BE6" w:rsidP="00016B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61BAC66" w14:textId="77777777" w:rsidR="00016BE6" w:rsidRDefault="00016BE6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on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/ARB?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90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1C2DC" w14:textId="77777777" w:rsidR="00016BE6" w:rsidRDefault="00016BE6" w:rsidP="00016B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8D4ACA" w14:textId="77777777" w:rsidR="00016BE6" w:rsidRDefault="00016BE6" w:rsidP="00016BE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1A07">
              <w:rPr>
                <w:rFonts w:ascii="Arial" w:hAnsi="Arial" w:cs="Arial"/>
                <w:sz w:val="20"/>
                <w:szCs w:val="20"/>
              </w:rPr>
              <w:t xml:space="preserve">Is the patient on any diuretics? </w:t>
            </w:r>
            <w:r w:rsidRPr="0017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1A0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171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71A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71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1A0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9058F" w:rsidRPr="00171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7AEB32" w14:textId="77777777" w:rsidR="00171A07" w:rsidRPr="00171A07" w:rsidRDefault="00171A07" w:rsidP="00171A07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9D9F68" w14:textId="77777777" w:rsidR="00016BE6" w:rsidRDefault="00016BE6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on any NSAIDs?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905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F8FBC7" w14:textId="77777777" w:rsidR="00016BE6" w:rsidRDefault="00016BE6" w:rsidP="00016B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CDFAE1B" w14:textId="77777777" w:rsidR="00016BE6" w:rsidRPr="00D11F72" w:rsidRDefault="00016BE6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on Lithium?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905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26E6BF" w14:textId="77777777" w:rsidR="007F1226" w:rsidRDefault="007F1226" w:rsidP="007F1226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6F1C47" w14:textId="77777777" w:rsidR="008E30EE" w:rsidRDefault="007F1226" w:rsidP="00D2509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Is the patient diabetic?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90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CC966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9E746C4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safe for the patient to stop </w:t>
            </w:r>
            <w:r w:rsidR="00915A5B" w:rsidRPr="00915A5B">
              <w:rPr>
                <w:rFonts w:ascii="Arial" w:hAnsi="Arial" w:cs="Arial"/>
                <w:sz w:val="20"/>
                <w:szCs w:val="20"/>
                <w:u w:val="single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above medications for a period of 72 hours? 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 w:cs="Arial"/>
                <w:sz w:val="20"/>
                <w:szCs w:val="20"/>
              </w:rPr>
            </w:r>
            <w:r w:rsidR="00E178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9298A8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provide further detail below</w:t>
            </w:r>
          </w:p>
          <w:p w14:paraId="3AF73B80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B26881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5FEFE3" w14:textId="77777777" w:rsid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8294D4" w14:textId="77777777" w:rsidR="00171A07" w:rsidRPr="00171A07" w:rsidRDefault="00171A07" w:rsidP="00171A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948027" w14:textId="77777777" w:rsidR="00F167C4" w:rsidRPr="00F167C4" w:rsidRDefault="00F167C4" w:rsidP="00F167C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7052AAA" w14:textId="77777777" w:rsidR="000559FA" w:rsidRDefault="00016BE6" w:rsidP="00747215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PLEASE NOTE: To reduce risk of patient harm, up</w:t>
            </w:r>
            <w:r w:rsidR="00F167C4" w:rsidRPr="00F167C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to date bloods </w:t>
            </w:r>
            <w:r w:rsidR="00AD509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are </w:t>
            </w:r>
            <w:r w:rsidR="00F167C4" w:rsidRPr="00F167C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required in order to progress referral</w:t>
            </w:r>
            <w:r w:rsidR="00AD509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. The patient’s pathway </w:t>
            </w:r>
            <w:r w:rsidR="0074721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will</w:t>
            </w:r>
            <w:r w:rsidR="00AD509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be delayed if this information is not provided</w:t>
            </w:r>
          </w:p>
          <w:p w14:paraId="0C429513" w14:textId="77777777" w:rsidR="00016BE6" w:rsidRPr="00CF5CEB" w:rsidRDefault="00016BE6" w:rsidP="0074721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1A2CE6" w14:paraId="2411904D" w14:textId="77777777" w:rsidTr="00FF730C">
        <w:tc>
          <w:tcPr>
            <w:tcW w:w="5015" w:type="dxa"/>
          </w:tcPr>
          <w:p w14:paraId="34C811C5" w14:textId="77777777" w:rsid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lastRenderedPageBreak/>
              <w:t>Smoking status</w:t>
            </w:r>
          </w:p>
          <w:p w14:paraId="7A5E7E51" w14:textId="77777777" w:rsidR="005A0519" w:rsidRPr="001A2CE6" w:rsidRDefault="005A0519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0DBC5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7" w:type="dxa"/>
            <w:vMerge w:val="restart"/>
          </w:tcPr>
          <w:p w14:paraId="059BCF3D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456A1341" w14:textId="77777777" w:rsidR="001A2CE6" w:rsidRPr="001A2CE6" w:rsidRDefault="002E360D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</w:rPr>
            </w:r>
            <w:r w:rsidR="00E1789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1A2CE6"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="001A2CE6"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11717204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482FCF48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>Up &amp; about</w:t>
            </w:r>
            <w:r w:rsidR="00C34267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14:paraId="6D2FD01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C34267" w:rsidRPr="00C34267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C34267">
              <w:rPr>
                <w:rFonts w:ascii="Arial" w:hAnsi="Arial" w:cs="Arial"/>
                <w:sz w:val="20"/>
                <w:szCs w:val="20"/>
              </w:rPr>
              <w:t>on</w:t>
            </w:r>
            <w:r w:rsidRPr="001A2CE6">
              <w:rPr>
                <w:rFonts w:ascii="Arial" w:hAnsi="Arial" w:cs="Arial"/>
                <w:sz w:val="20"/>
                <w:szCs w:val="20"/>
              </w:rPr>
              <w:t>fined to bed/chair</w:t>
            </w:r>
            <w:r w:rsidR="00C34267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  <w:p w14:paraId="5E4F5234" w14:textId="77777777" w:rsidR="001A2CE6" w:rsidRPr="001A2CE6" w:rsidRDefault="001A2CE6" w:rsidP="00C34267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C34267" w:rsidRPr="00C34267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C34267">
              <w:rPr>
                <w:rFonts w:ascii="Arial" w:hAnsi="Arial" w:cs="Arial"/>
                <w:sz w:val="20"/>
                <w:szCs w:val="20"/>
              </w:rPr>
              <w:t>on</w:t>
            </w:r>
            <w:r w:rsidRPr="001A2CE6">
              <w:rPr>
                <w:rFonts w:ascii="Arial" w:hAnsi="Arial" w:cs="Arial"/>
                <w:sz w:val="20"/>
                <w:szCs w:val="20"/>
              </w:rPr>
              <w:t>fined to bed/chair 100%</w:t>
            </w:r>
          </w:p>
        </w:tc>
      </w:tr>
      <w:tr w:rsidR="001A2CE6" w:rsidRPr="001A2CE6" w14:paraId="76B3D817" w14:textId="77777777" w:rsidTr="00FF730C">
        <w:tc>
          <w:tcPr>
            <w:tcW w:w="5015" w:type="dxa"/>
          </w:tcPr>
          <w:p w14:paraId="50D993AB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667" w:type="dxa"/>
            <w:vMerge/>
          </w:tcPr>
          <w:p w14:paraId="4602DBB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75D7AC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E6" w:rsidRPr="001A2CE6" w14:paraId="50B046A6" w14:textId="77777777" w:rsidTr="00FF730C">
        <w:tc>
          <w:tcPr>
            <w:tcW w:w="10682" w:type="dxa"/>
          </w:tcPr>
          <w:p w14:paraId="7FDFE248" w14:textId="77777777" w:rsidR="000559FA" w:rsidRPr="001A2CE6" w:rsidRDefault="000559FA" w:rsidP="000559FA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2E360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0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4AF8EDA6" w14:textId="77777777" w:rsidR="000559FA" w:rsidRDefault="000559FA" w:rsidP="000559FA">
            <w:pPr>
              <w:rPr>
                <w:rFonts w:ascii="Arial" w:hAnsi="Arial" w:cs="Arial"/>
                <w:sz w:val="20"/>
              </w:rPr>
            </w:pPr>
          </w:p>
          <w:p w14:paraId="4AC1DF22" w14:textId="77777777" w:rsidR="000559FA" w:rsidRDefault="000559FA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E360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60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E360D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0A99EF6D" w14:textId="77777777" w:rsidR="00FF730C" w:rsidRDefault="00FF730C" w:rsidP="000559FA">
            <w:pPr>
              <w:rPr>
                <w:rFonts w:ascii="Arial" w:hAnsi="Arial"/>
                <w:sz w:val="20"/>
              </w:rPr>
            </w:pPr>
          </w:p>
          <w:p w14:paraId="4E82D46E" w14:textId="77777777" w:rsidR="00FF730C" w:rsidRDefault="00FF730C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confirm whether the patient has had a previous bowel investigation in the last 2 years: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0C1C63C5" w14:textId="77777777" w:rsidR="000559FA" w:rsidRDefault="002000EC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please state what investigation has been performed: </w:t>
            </w:r>
          </w:p>
          <w:p w14:paraId="382C2DF2" w14:textId="77777777" w:rsidR="002000EC" w:rsidRDefault="002000EC" w:rsidP="000559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Colonoscopy</w:t>
            </w:r>
          </w:p>
          <w:p w14:paraId="11EB6B4B" w14:textId="77777777" w:rsidR="002000EC" w:rsidRDefault="002000EC" w:rsidP="000559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Flexi sigmoidoscopy</w:t>
            </w:r>
          </w:p>
          <w:p w14:paraId="0F7FCF93" w14:textId="77777777" w:rsidR="002000EC" w:rsidRDefault="002000EC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17891">
              <w:rPr>
                <w:rFonts w:ascii="Arial" w:hAnsi="Arial"/>
                <w:sz w:val="20"/>
                <w:szCs w:val="20"/>
              </w:rPr>
            </w:r>
            <w:r w:rsidR="00E1789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CT Colonography</w:t>
            </w:r>
          </w:p>
          <w:p w14:paraId="354AFE23" w14:textId="77777777" w:rsidR="002000EC" w:rsidRDefault="002000EC" w:rsidP="000559FA">
            <w:pPr>
              <w:rPr>
                <w:rFonts w:ascii="Arial" w:hAnsi="Arial"/>
                <w:sz w:val="20"/>
              </w:rPr>
            </w:pPr>
          </w:p>
          <w:p w14:paraId="19046659" w14:textId="77777777" w:rsidR="000559FA" w:rsidRDefault="000559FA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58D731CF" w14:textId="77777777"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14:paraId="529EA4FF" w14:textId="77777777"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14:paraId="2B2C9976" w14:textId="77777777" w:rsidR="00F4744A" w:rsidRPr="003D2212" w:rsidRDefault="00F4744A" w:rsidP="00F4744A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69082100" w14:textId="77777777"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14:paraId="77E6F4BB" w14:textId="77777777" w:rsidR="00EE7FD8" w:rsidRDefault="00EE7FD8" w:rsidP="000559FA">
            <w:pPr>
              <w:rPr>
                <w:rFonts w:ascii="Arial" w:hAnsi="Arial"/>
                <w:sz w:val="20"/>
              </w:rPr>
            </w:pPr>
          </w:p>
          <w:p w14:paraId="7247B42C" w14:textId="77777777" w:rsidR="00EE7FD8" w:rsidRPr="001A2CE6" w:rsidRDefault="00EE7FD8" w:rsidP="000559FA">
            <w:pPr>
              <w:rPr>
                <w:rFonts w:ascii="Arial" w:hAnsi="Arial"/>
                <w:sz w:val="20"/>
              </w:rPr>
            </w:pPr>
          </w:p>
          <w:p w14:paraId="43D80122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14:paraId="11817609" w14:textId="77777777" w:rsidTr="00FF730C">
        <w:tc>
          <w:tcPr>
            <w:tcW w:w="10682" w:type="dxa"/>
          </w:tcPr>
          <w:p w14:paraId="15932B38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49EDBFD0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14:paraId="40E45871" w14:textId="77777777" w:rsidR="005E1558" w:rsidRDefault="001A2CE6" w:rsidP="001A2CE6">
            <w:pPr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</w:t>
            </w:r>
            <w:r w:rsidR="002E360D">
              <w:rPr>
                <w:rFonts w:ascii="Segoe UI" w:eastAsia="Times New Roman" w:hAnsi="Segoe UI" w:cs="Segoe UI"/>
                <w:i/>
                <w:sz w:val="20"/>
                <w:szCs w:val="20"/>
              </w:rPr>
              <w:t>illing to accept an appointment</w:t>
            </w:r>
          </w:p>
          <w:p w14:paraId="1321C4A4" w14:textId="77777777" w:rsidR="002E360D" w:rsidRPr="002E360D" w:rsidRDefault="002E360D" w:rsidP="001A2CE6">
            <w:pPr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</w:p>
        </w:tc>
      </w:tr>
    </w:tbl>
    <w:p w14:paraId="2E9A026D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E6" w:rsidRPr="001A2CE6" w14:paraId="5E6E6417" w14:textId="77777777" w:rsidTr="00FF730C">
        <w:tc>
          <w:tcPr>
            <w:tcW w:w="10682" w:type="dxa"/>
          </w:tcPr>
          <w:p w14:paraId="655BCA31" w14:textId="77777777" w:rsidR="000559FA" w:rsidRDefault="000559FA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14:paraId="0D68954B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0559FA">
              <w:rPr>
                <w:rFonts w:ascii="Arial" w:hAnsi="Arial"/>
                <w:b/>
                <w:sz w:val="20"/>
              </w:rPr>
              <w:t>:</w:t>
            </w:r>
          </w:p>
          <w:p w14:paraId="00340969" w14:textId="77777777" w:rsidR="00415C0C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C</w:t>
            </w:r>
            <w:r w:rsidR="009F3CF4">
              <w:rPr>
                <w:rFonts w:ascii="Arial" w:hAnsi="Arial"/>
                <w:sz w:val="20"/>
              </w:rPr>
              <w:t xml:space="preserve">ontraindications, current </w:t>
            </w:r>
            <w:proofErr w:type="spellStart"/>
            <w:r w:rsidR="009F3CF4">
              <w:rPr>
                <w:rFonts w:ascii="Arial" w:hAnsi="Arial"/>
                <w:sz w:val="20"/>
              </w:rPr>
              <w:t>c</w:t>
            </w:r>
            <w:r w:rsidRPr="001A2CE6">
              <w:rPr>
                <w:rFonts w:ascii="Arial" w:hAnsi="Arial"/>
                <w:sz w:val="20"/>
              </w:rPr>
              <w:t>edication</w:t>
            </w:r>
            <w:proofErr w:type="spellEnd"/>
            <w:r w:rsidRPr="001A2CE6">
              <w:rPr>
                <w:rFonts w:ascii="Arial" w:hAnsi="Arial"/>
                <w:sz w:val="20"/>
              </w:rPr>
              <w:t>, significant issues, allergies, rel</w:t>
            </w:r>
            <w:r w:rsidR="000559FA">
              <w:rPr>
                <w:rFonts w:ascii="Arial" w:hAnsi="Arial"/>
                <w:sz w:val="20"/>
              </w:rPr>
              <w:t xml:space="preserve">evant family history, </w:t>
            </w:r>
            <w:r w:rsidRPr="001A2CE6">
              <w:rPr>
                <w:rFonts w:ascii="Arial" w:hAnsi="Arial"/>
                <w:sz w:val="20"/>
              </w:rPr>
              <w:t>alcohol status and morbidities</w:t>
            </w:r>
          </w:p>
          <w:p w14:paraId="6759A63B" w14:textId="77777777" w:rsidR="00415C0C" w:rsidRDefault="00F167C4" w:rsidP="00F167C4">
            <w:pPr>
              <w:tabs>
                <w:tab w:val="left" w:pos="963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  <w:p w14:paraId="754B2243" w14:textId="77777777" w:rsidR="00F167C4" w:rsidRPr="001A2CE6" w:rsidRDefault="00F167C4" w:rsidP="00F167C4">
            <w:pPr>
              <w:tabs>
                <w:tab w:val="left" w:pos="963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14:paraId="4C02BB05" w14:textId="77777777" w:rsidR="00F167C4" w:rsidRDefault="00A860BA" w:rsidP="00914396">
      <w:pPr>
        <w:pStyle w:val="Heading1"/>
        <w:rPr>
          <w:sz w:val="22"/>
        </w:rPr>
      </w:pPr>
      <w:r>
        <w:rPr>
          <w:sz w:val="22"/>
        </w:rPr>
        <w:t xml:space="preserve">Please send </w:t>
      </w:r>
      <w:r w:rsidR="001023A7">
        <w:rPr>
          <w:sz w:val="22"/>
        </w:rPr>
        <w:t>via e-RS</w:t>
      </w:r>
    </w:p>
    <w:p w14:paraId="1FCD818A" w14:textId="77777777" w:rsidR="00FF730C" w:rsidRDefault="007E61A2" w:rsidP="007B04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F52FE" wp14:editId="5D4F952A">
                <wp:simplePos x="0" y="0"/>
                <wp:positionH relativeFrom="column">
                  <wp:posOffset>-982980</wp:posOffset>
                </wp:positionH>
                <wp:positionV relativeFrom="paragraph">
                  <wp:posOffset>5476875</wp:posOffset>
                </wp:positionV>
                <wp:extent cx="615950" cy="333375"/>
                <wp:effectExtent l="0" t="19050" r="3175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333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FF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77.4pt;margin-top:431.25pt;width: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" adj="15755" fillcolor="black [3213]" strokecolor="#243f60 [1604]" strokeweight="2pt"/>
            </w:pict>
          </mc:Fallback>
        </mc:AlternateContent>
      </w:r>
    </w:p>
    <w:sectPr w:rsidR="00FF730C" w:rsidSect="00362257">
      <w:headerReference w:type="first" r:id="rId10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3D5D" w14:textId="77777777" w:rsidR="00E17891" w:rsidRDefault="00E17891">
      <w:pPr>
        <w:spacing w:after="0" w:line="240" w:lineRule="auto"/>
      </w:pPr>
      <w:r>
        <w:separator/>
      </w:r>
    </w:p>
  </w:endnote>
  <w:endnote w:type="continuationSeparator" w:id="0">
    <w:p w14:paraId="2EBC8626" w14:textId="77777777" w:rsidR="00E17891" w:rsidRDefault="00E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532E" w14:textId="77777777" w:rsidR="00E17891" w:rsidRDefault="00E17891">
      <w:pPr>
        <w:spacing w:after="0" w:line="240" w:lineRule="auto"/>
      </w:pPr>
      <w:r>
        <w:separator/>
      </w:r>
    </w:p>
  </w:footnote>
  <w:footnote w:type="continuationSeparator" w:id="0">
    <w:p w14:paraId="7C08399E" w14:textId="77777777" w:rsidR="00E17891" w:rsidRDefault="00E1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8F8" w14:textId="77777777" w:rsidR="00A86586" w:rsidRDefault="00A86586" w:rsidP="00FF730C">
    <w:pPr>
      <w:pStyle w:val="Header"/>
      <w:tabs>
        <w:tab w:val="clear" w:pos="4513"/>
        <w:tab w:val="clear" w:pos="9026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8A1"/>
    <w:multiLevelType w:val="hybridMultilevel"/>
    <w:tmpl w:val="AB90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3093">
    <w:abstractNumId w:val="1"/>
  </w:num>
  <w:num w:numId="2" w16cid:durableId="112724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145B6"/>
    <w:rsid w:val="00016BE6"/>
    <w:rsid w:val="000318B0"/>
    <w:rsid w:val="00046C88"/>
    <w:rsid w:val="0005049A"/>
    <w:rsid w:val="000559FA"/>
    <w:rsid w:val="000C61E6"/>
    <w:rsid w:val="001023A7"/>
    <w:rsid w:val="00133BFF"/>
    <w:rsid w:val="001560EC"/>
    <w:rsid w:val="00165A3E"/>
    <w:rsid w:val="00171A07"/>
    <w:rsid w:val="00174EF8"/>
    <w:rsid w:val="00190724"/>
    <w:rsid w:val="001A182A"/>
    <w:rsid w:val="001A2CE6"/>
    <w:rsid w:val="001B01D9"/>
    <w:rsid w:val="001B35A1"/>
    <w:rsid w:val="001D05D0"/>
    <w:rsid w:val="002000EC"/>
    <w:rsid w:val="00236FCA"/>
    <w:rsid w:val="0025454E"/>
    <w:rsid w:val="00276C1A"/>
    <w:rsid w:val="002873B0"/>
    <w:rsid w:val="002A5546"/>
    <w:rsid w:val="002E360D"/>
    <w:rsid w:val="003167CE"/>
    <w:rsid w:val="00352F09"/>
    <w:rsid w:val="00362257"/>
    <w:rsid w:val="00385453"/>
    <w:rsid w:val="003D2130"/>
    <w:rsid w:val="00413F66"/>
    <w:rsid w:val="00415C0C"/>
    <w:rsid w:val="004920E4"/>
    <w:rsid w:val="004C1B1E"/>
    <w:rsid w:val="004C214E"/>
    <w:rsid w:val="004D359E"/>
    <w:rsid w:val="004D7DEC"/>
    <w:rsid w:val="0053217F"/>
    <w:rsid w:val="00567240"/>
    <w:rsid w:val="005903EF"/>
    <w:rsid w:val="005A0519"/>
    <w:rsid w:val="005B303D"/>
    <w:rsid w:val="005E1558"/>
    <w:rsid w:val="005E5908"/>
    <w:rsid w:val="005F6F1F"/>
    <w:rsid w:val="00623D6B"/>
    <w:rsid w:val="00671BE4"/>
    <w:rsid w:val="00676211"/>
    <w:rsid w:val="006861BA"/>
    <w:rsid w:val="006B542A"/>
    <w:rsid w:val="00744255"/>
    <w:rsid w:val="00747215"/>
    <w:rsid w:val="007B0480"/>
    <w:rsid w:val="007B1441"/>
    <w:rsid w:val="007B75F5"/>
    <w:rsid w:val="007C25BB"/>
    <w:rsid w:val="007D5B97"/>
    <w:rsid w:val="007E10D9"/>
    <w:rsid w:val="007E61A2"/>
    <w:rsid w:val="007F1226"/>
    <w:rsid w:val="00814045"/>
    <w:rsid w:val="00855F61"/>
    <w:rsid w:val="008E30EE"/>
    <w:rsid w:val="00914396"/>
    <w:rsid w:val="00915863"/>
    <w:rsid w:val="00915A5B"/>
    <w:rsid w:val="009710D7"/>
    <w:rsid w:val="009A3C2E"/>
    <w:rsid w:val="009C394D"/>
    <w:rsid w:val="009F0C56"/>
    <w:rsid w:val="009F3CF4"/>
    <w:rsid w:val="00A27D73"/>
    <w:rsid w:val="00A3289D"/>
    <w:rsid w:val="00A860BA"/>
    <w:rsid w:val="00A86586"/>
    <w:rsid w:val="00A9307B"/>
    <w:rsid w:val="00AC7665"/>
    <w:rsid w:val="00AD509E"/>
    <w:rsid w:val="00AD7C16"/>
    <w:rsid w:val="00C34267"/>
    <w:rsid w:val="00C52026"/>
    <w:rsid w:val="00C57B80"/>
    <w:rsid w:val="00C62955"/>
    <w:rsid w:val="00C84036"/>
    <w:rsid w:val="00C9058F"/>
    <w:rsid w:val="00C956AB"/>
    <w:rsid w:val="00CB2C00"/>
    <w:rsid w:val="00CD2696"/>
    <w:rsid w:val="00CD6E74"/>
    <w:rsid w:val="00D11F72"/>
    <w:rsid w:val="00D15517"/>
    <w:rsid w:val="00D20B54"/>
    <w:rsid w:val="00D237FE"/>
    <w:rsid w:val="00D2509C"/>
    <w:rsid w:val="00D762F1"/>
    <w:rsid w:val="00D92F4F"/>
    <w:rsid w:val="00DA3024"/>
    <w:rsid w:val="00DA5834"/>
    <w:rsid w:val="00DD508D"/>
    <w:rsid w:val="00DE1714"/>
    <w:rsid w:val="00E17891"/>
    <w:rsid w:val="00E228E9"/>
    <w:rsid w:val="00E341E4"/>
    <w:rsid w:val="00E5025A"/>
    <w:rsid w:val="00E75468"/>
    <w:rsid w:val="00EC1902"/>
    <w:rsid w:val="00ED5D0A"/>
    <w:rsid w:val="00EE7FD8"/>
    <w:rsid w:val="00F167C4"/>
    <w:rsid w:val="00F222E3"/>
    <w:rsid w:val="00F46611"/>
    <w:rsid w:val="00F4744A"/>
    <w:rsid w:val="00FC30EB"/>
    <w:rsid w:val="00FD0AA4"/>
    <w:rsid w:val="00FD2114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DFDCC"/>
  <w15:docId w15:val="{23443CDF-D2D2-4365-8C5A-5F2BF17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B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BA"/>
  </w:style>
  <w:style w:type="character" w:customStyle="1" w:styleId="Heading1Char">
    <w:name w:val="Heading 1 Char"/>
    <w:basedOn w:val="DefaultParagraphFont"/>
    <w:link w:val="Heading1"/>
    <w:rsid w:val="00A860B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6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480"/>
    <w:pPr>
      <w:spacing w:after="0" w:line="240" w:lineRule="auto"/>
    </w:pPr>
  </w:style>
  <w:style w:type="paragraph" w:customStyle="1" w:styleId="Default">
    <w:name w:val="Default"/>
    <w:rsid w:val="00F16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fd2342c2b6550e2c008fada9033eeb6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95ce1636a6db994fb0de7139c2503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ACD0E-A08C-416A-97D1-AA719DBB8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AD617-DACF-4C30-99F6-3ABA8A7F2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071379-2128-45A3-8102-30BD9191529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Lower GI Cancer</vt:lpstr>
    </vt:vector>
  </TitlesOfParts>
  <Company>IMS3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Lower GI Cancer</dc:title>
  <dc:creator>Annette McHardy</dc:creator>
  <cp:lastModifiedBy>MOORE, Kayleigh (NHS HAMPSHIRE AND ISLE OF WIGHT ICB - D9Y0V)</cp:lastModifiedBy>
  <cp:revision>2</cp:revision>
  <dcterms:created xsi:type="dcterms:W3CDTF">2022-07-19T14:16:00Z</dcterms:created>
  <dcterms:modified xsi:type="dcterms:W3CDTF">2022-07-19T14:16:00Z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