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9D" w:rsidRPr="00B6197B" w:rsidRDefault="00045485" w:rsidP="00B91F9D">
      <w:pPr>
        <w:jc w:val="center"/>
        <w:rPr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B0DC" wp14:editId="68DBED4B">
                <wp:simplePos x="0" y="0"/>
                <wp:positionH relativeFrom="column">
                  <wp:posOffset>3143249</wp:posOffset>
                </wp:positionH>
                <wp:positionV relativeFrom="paragraph">
                  <wp:posOffset>302260</wp:posOffset>
                </wp:positionV>
                <wp:extent cx="3000375" cy="9906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9906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Default="001A3F1B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Microscopic Haemat</w:t>
                            </w:r>
                            <w:r w:rsidR="00B6197B">
                              <w:rPr>
                                <w:b/>
                                <w:sz w:val="28"/>
                                <w:szCs w:val="28"/>
                              </w:rPr>
                              <w:t>uria</w:t>
                            </w:r>
                          </w:p>
                          <w:p w:rsidR="00045485" w:rsidRDefault="0004548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(2+ or 3+ blood on 2 consecutive dip &amp; no evidence of UTI)</w:t>
                            </w:r>
                          </w:p>
                          <w:p w:rsidR="00045485" w:rsidRPr="00B6197B" w:rsidRDefault="0004548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left:0;text-align:left;margin-left:247.5pt;margin-top:23.8pt;width:23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" fillcolor="#dbc1d8" strokecolor="#b2a1c7 [1943]" strokeweight="2pt">
                <v:textbox>
                  <w:txbxContent>
                    <w:p w:rsidR="00BF603D" w:rsidRDefault="001A3F1B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Microscopic Haemat</w:t>
                      </w:r>
                      <w:r w:rsidR="00B6197B">
                        <w:rPr>
                          <w:b/>
                          <w:sz w:val="28"/>
                          <w:szCs w:val="28"/>
                        </w:rPr>
                        <w:t>uria</w:t>
                      </w:r>
                    </w:p>
                    <w:p w:rsidR="00045485" w:rsidRDefault="0004548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(2+ or 3+ blood on 2 consecutive dip &amp; no evidence of UTI)</w:t>
                      </w:r>
                    </w:p>
                    <w:p w:rsidR="00045485" w:rsidRPr="00B6197B" w:rsidRDefault="0004548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197B" w:rsidRPr="00B6197B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24151A" wp14:editId="274A7CE9">
                <wp:simplePos x="0" y="0"/>
                <wp:positionH relativeFrom="column">
                  <wp:posOffset>6315075</wp:posOffset>
                </wp:positionH>
                <wp:positionV relativeFrom="paragraph">
                  <wp:posOffset>-193039</wp:posOffset>
                </wp:positionV>
                <wp:extent cx="3781425" cy="1428750"/>
                <wp:effectExtent l="0" t="0" r="2857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287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97B" w:rsidRPr="00B6197B" w:rsidRDefault="00B6197B" w:rsidP="00B576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NOTE: The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combined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presence of </w:t>
                            </w:r>
                            <w:r w:rsidR="00B215F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blood and protein in the urine may suggest a glomerulonephritis. </w:t>
                            </w:r>
                          </w:p>
                          <w:p w:rsidR="00BF603D" w:rsidRPr="00B6197B" w:rsidRDefault="00B6197B" w:rsidP="00B576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Such patients should have urgent bloods sent and be discussed with the renal on call if concurrent AKI found.</w:t>
                            </w:r>
                          </w:p>
                          <w:p w:rsidR="00B6197B" w:rsidRPr="00B6197B" w:rsidRDefault="00B6197B" w:rsidP="00B5762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If renal function is normal or stable CKD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urgent OP 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" o:spid="_x0000_s1026" type="#_x0000_t109" style="position:absolute;left:0;text-align:left;margin-left:497.25pt;margin-top:-15.2pt;width:297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" fillcolor="#dbc1d8" strokecolor="#b3a2c7" strokeweight="2pt">
                <v:textbox>
                  <w:txbxContent>
                    <w:p w:rsidR="00B6197B" w:rsidRPr="00B6197B" w:rsidRDefault="00B6197B" w:rsidP="00B576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NOTE: The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combined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presence of </w:t>
                      </w:r>
                      <w:r w:rsidR="00B215FF">
                        <w:rPr>
                          <w:b/>
                          <w:sz w:val="24"/>
                          <w:szCs w:val="24"/>
                        </w:rPr>
                        <w:t xml:space="preserve">both </w:t>
                      </w:r>
                      <w:bookmarkStart w:id="1" w:name="_GoBack"/>
                      <w:bookmarkEnd w:id="1"/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blood and protein in the urine may suggest a glomerulonephritis. </w:t>
                      </w:r>
                    </w:p>
                    <w:p w:rsidR="00BF603D" w:rsidRPr="00B6197B" w:rsidRDefault="00B6197B" w:rsidP="00B576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Such patients should have urgent bloods sent and be discussed with the renal on call if concurrent AKI found.</w:t>
                      </w:r>
                    </w:p>
                    <w:p w:rsidR="00B6197B" w:rsidRPr="00B6197B" w:rsidRDefault="00B6197B" w:rsidP="00B5762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If renal function is normal or stable CKD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urgent OP 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>referral to nephrology</w:t>
                      </w:r>
                    </w:p>
                  </w:txbxContent>
                </v:textbox>
              </v:shape>
            </w:pict>
          </mc:Fallback>
        </mc:AlternateContent>
      </w:r>
      <w:r w:rsidR="00B91F9D" w:rsidRPr="00B6197B">
        <w:rPr>
          <w:b/>
          <w:noProof/>
          <w:sz w:val="24"/>
          <w:szCs w:val="24"/>
          <w:u w:val="single"/>
          <w:lang w:eastAsia="en-GB"/>
        </w:rPr>
        <w:t xml:space="preserve">Referral pathway for </w:t>
      </w:r>
      <w:r w:rsidR="001A3F1B">
        <w:rPr>
          <w:b/>
          <w:noProof/>
          <w:sz w:val="24"/>
          <w:szCs w:val="24"/>
          <w:u w:val="single"/>
          <w:lang w:eastAsia="en-GB"/>
        </w:rPr>
        <w:t>Haemat</w:t>
      </w:r>
      <w:r w:rsidR="00B6197B" w:rsidRPr="00B6197B">
        <w:rPr>
          <w:b/>
          <w:noProof/>
          <w:sz w:val="24"/>
          <w:szCs w:val="24"/>
          <w:u w:val="single"/>
          <w:lang w:eastAsia="en-GB"/>
        </w:rPr>
        <w:t>uria</w:t>
      </w:r>
    </w:p>
    <w:p w:rsidR="00B91F9D" w:rsidRDefault="00B91F9D">
      <w:pPr>
        <w:rPr>
          <w:noProof/>
          <w:lang w:eastAsia="en-GB"/>
        </w:rPr>
      </w:pPr>
    </w:p>
    <w:p w:rsidR="002064B0" w:rsidRDefault="002064B0"/>
    <w:p w:rsidR="00B91F9D" w:rsidRDefault="004A0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934BA" wp14:editId="27A895EB">
                <wp:simplePos x="0" y="0"/>
                <wp:positionH relativeFrom="column">
                  <wp:posOffset>5076825</wp:posOffset>
                </wp:positionH>
                <wp:positionV relativeFrom="paragraph">
                  <wp:posOffset>2221230</wp:posOffset>
                </wp:positionV>
                <wp:extent cx="2476500" cy="600075"/>
                <wp:effectExtent l="0" t="0" r="19050" b="2857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000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05DDD" w:rsidRDefault="00805DDD" w:rsidP="00805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If NO proteinuria</w:t>
                            </w:r>
                            <w:r w:rsidR="00C538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&gt;50 years old</w:t>
                            </w:r>
                          </w:p>
                          <w:p w:rsidR="00A72615" w:rsidRPr="00805DDD" w:rsidRDefault="004A000D" w:rsidP="00805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Consider 2ww haematuria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8" type="#_x0000_t109" style="position:absolute;margin-left:399.75pt;margin-top:174.9pt;width:19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" fillcolor="#dbc1d8" strokecolor="#b3a2c7" strokeweight="2pt">
                <v:textbox>
                  <w:txbxContent>
                    <w:p w:rsidR="00805DDD" w:rsidRDefault="00805DDD" w:rsidP="00805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If NO proteinuria</w:t>
                      </w:r>
                      <w:r w:rsidR="00C5381B">
                        <w:rPr>
                          <w:b/>
                          <w:sz w:val="24"/>
                          <w:szCs w:val="24"/>
                        </w:rPr>
                        <w:t xml:space="preserve"> and &gt;50 years old</w:t>
                      </w:r>
                    </w:p>
                    <w:p w:rsidR="00A72615" w:rsidRPr="00805DDD" w:rsidRDefault="004A000D" w:rsidP="00805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Consider 2ww haematuria pathway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D7B271" wp14:editId="7EE56AA5">
                <wp:simplePos x="0" y="0"/>
                <wp:positionH relativeFrom="column">
                  <wp:posOffset>4772025</wp:posOffset>
                </wp:positionH>
                <wp:positionV relativeFrom="paragraph">
                  <wp:posOffset>1849755</wp:posOffset>
                </wp:positionV>
                <wp:extent cx="18415" cy="1895475"/>
                <wp:effectExtent l="76200" t="19050" r="76835" b="666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18954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45.65pt" to="377.2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2A0B0D" wp14:editId="50F6FCCA">
                <wp:simplePos x="0" y="0"/>
                <wp:positionH relativeFrom="column">
                  <wp:posOffset>2076450</wp:posOffset>
                </wp:positionH>
                <wp:positionV relativeFrom="paragraph">
                  <wp:posOffset>2240280</wp:posOffset>
                </wp:positionV>
                <wp:extent cx="2476500" cy="60007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000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A000D" w:rsidRPr="00805DDD" w:rsidRDefault="004A000D" w:rsidP="004A000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concurrent proteinuria referral to nephrology </w:t>
                            </w:r>
                          </w:p>
                          <w:p w:rsidR="004A000D" w:rsidRPr="00805DDD" w:rsidRDefault="004A000D" w:rsidP="004A000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9" type="#_x0000_t109" style="position:absolute;margin-left:163.5pt;margin-top:176.4pt;width:19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" fillcolor="#dbc1d8" strokecolor="#b3a2c7" strokeweight="2pt">
                <v:textbox>
                  <w:txbxContent>
                    <w:p w:rsidR="004A000D" w:rsidRPr="00805DDD" w:rsidRDefault="004A000D" w:rsidP="004A000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concurrent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proteinuria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referral to nephrology </w:t>
                      </w:r>
                    </w:p>
                    <w:p w:rsidR="004A000D" w:rsidRPr="00805DDD" w:rsidRDefault="004A000D" w:rsidP="004A000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4CB005" wp14:editId="4F09731A">
                <wp:simplePos x="0" y="0"/>
                <wp:positionH relativeFrom="column">
                  <wp:posOffset>3800475</wp:posOffset>
                </wp:positionH>
                <wp:positionV relativeFrom="paragraph">
                  <wp:posOffset>3745230</wp:posOffset>
                </wp:positionV>
                <wp:extent cx="2714625" cy="0"/>
                <wp:effectExtent l="57150" t="38100" r="47625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94.9pt" to="513pt,2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18AA2" wp14:editId="428028B1">
                <wp:simplePos x="0" y="0"/>
                <wp:positionH relativeFrom="column">
                  <wp:posOffset>6515100</wp:posOffset>
                </wp:positionH>
                <wp:positionV relativeFrom="paragraph">
                  <wp:posOffset>3162935</wp:posOffset>
                </wp:positionV>
                <wp:extent cx="2676525" cy="1152525"/>
                <wp:effectExtent l="0" t="0" r="28575" b="28575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5252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450C" w:rsidRDefault="00805DDD" w:rsidP="00805DDD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Malignancy Excluded</w:t>
                            </w:r>
                          </w:p>
                          <w:p w:rsidR="00805DDD" w:rsidRDefault="00805DDD" w:rsidP="00805DDD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805DDD" w:rsidRDefault="00805DDD" w:rsidP="00805DDD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Declining CKD OR Positive family history</w:t>
                            </w:r>
                          </w:p>
                          <w:p w:rsidR="00805DDD" w:rsidRPr="0042450C" w:rsidRDefault="00805DDD" w:rsidP="00805DDD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Referral to Nephrology for routine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6" o:spid="_x0000_s1030" type="#_x0000_t109" style="position:absolute;margin-left:513pt;margin-top:249.05pt;width:210.75pt;height:9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" fillcolor="#dbc1d8" strokecolor="#b3a2c7" strokeweight="2pt">
                <v:textbox>
                  <w:txbxContent>
                    <w:p w:rsidR="0042450C" w:rsidRDefault="00805DDD" w:rsidP="00805DDD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Malignancy Excluded</w:t>
                      </w:r>
                    </w:p>
                    <w:p w:rsidR="00805DDD" w:rsidRDefault="00805DDD" w:rsidP="00805DDD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</w:p>
                    <w:p w:rsidR="00805DDD" w:rsidRDefault="00805DDD" w:rsidP="00805DDD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Declining CKD OR Positive family history</w:t>
                      </w:r>
                    </w:p>
                    <w:p w:rsidR="00805DDD" w:rsidRPr="0042450C" w:rsidRDefault="00805DDD" w:rsidP="00805DDD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Referral to Nephrology for routine 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A5DED9" wp14:editId="7B630EC8">
                <wp:simplePos x="0" y="0"/>
                <wp:positionH relativeFrom="column">
                  <wp:posOffset>-152400</wp:posOffset>
                </wp:positionH>
                <wp:positionV relativeFrom="paragraph">
                  <wp:posOffset>3259455</wp:posOffset>
                </wp:positionV>
                <wp:extent cx="3952875" cy="123825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2382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2615" w:rsidRPr="00805DDD" w:rsidRDefault="00805DDD" w:rsidP="00805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Malignancy E</w:t>
                            </w:r>
                            <w:r w:rsidRPr="00805DDD">
                              <w:rPr>
                                <w:b/>
                                <w:sz w:val="24"/>
                                <w:szCs w:val="24"/>
                              </w:rPr>
                              <w:t>xcluded</w:t>
                            </w:r>
                          </w:p>
                          <w:p w:rsidR="00805DDD" w:rsidRPr="00805DDD" w:rsidRDefault="00805DDD" w:rsidP="00805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5DDD">
                              <w:rPr>
                                <w:b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A72615" w:rsidRPr="00805DDD" w:rsidRDefault="00805DDD" w:rsidP="00805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5DDD">
                              <w:rPr>
                                <w:b/>
                                <w:sz w:val="24"/>
                                <w:szCs w:val="24"/>
                              </w:rPr>
                              <w:t>Normal renal function or stable CKD without proteinuria</w:t>
                            </w:r>
                          </w:p>
                          <w:p w:rsidR="00805DDD" w:rsidRPr="00805DDD" w:rsidRDefault="00805DDD" w:rsidP="00805DD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5DDD">
                              <w:rPr>
                                <w:b/>
                                <w:sz w:val="24"/>
                                <w:szCs w:val="24"/>
                              </w:rPr>
                              <w:t>Monitor yearly with referral to nephrology if declining function or proteinuria develops</w:t>
                            </w:r>
                          </w:p>
                          <w:p w:rsidR="00A72615" w:rsidRPr="00805DDD" w:rsidRDefault="00A72615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2615" w:rsidRPr="00BF603D" w:rsidRDefault="00A72615" w:rsidP="00BF60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5" o:spid="_x0000_s1031" type="#_x0000_t109" style="position:absolute;margin-left:-12pt;margin-top:256.65pt;width:311.25pt;height:9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" fillcolor="#dbc1d8" strokecolor="#b3a2c7" strokeweight="2pt">
                <v:textbox>
                  <w:txbxContent>
                    <w:p w:rsidR="00A72615" w:rsidRPr="00805DDD" w:rsidRDefault="00805DDD" w:rsidP="00805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Malignancy E</w:t>
                      </w:r>
                      <w:r w:rsidRPr="00805DDD">
                        <w:rPr>
                          <w:b/>
                          <w:sz w:val="24"/>
                          <w:szCs w:val="24"/>
                        </w:rPr>
                        <w:t>xcluded</w:t>
                      </w:r>
                    </w:p>
                    <w:p w:rsidR="00805DDD" w:rsidRPr="00805DDD" w:rsidRDefault="00805DDD" w:rsidP="00805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5DDD">
                        <w:rPr>
                          <w:b/>
                          <w:sz w:val="24"/>
                          <w:szCs w:val="24"/>
                        </w:rPr>
                        <w:t>AND</w:t>
                      </w:r>
                    </w:p>
                    <w:p w:rsidR="00A72615" w:rsidRPr="00805DDD" w:rsidRDefault="00805DDD" w:rsidP="00805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5DDD">
                        <w:rPr>
                          <w:b/>
                          <w:sz w:val="24"/>
                          <w:szCs w:val="24"/>
                        </w:rPr>
                        <w:t>Normal renal function or stable CKD without proteinuria</w:t>
                      </w:r>
                    </w:p>
                    <w:p w:rsidR="00805DDD" w:rsidRPr="00805DDD" w:rsidRDefault="00805DDD" w:rsidP="00805DDD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5DDD">
                        <w:rPr>
                          <w:b/>
                          <w:sz w:val="24"/>
                          <w:szCs w:val="24"/>
                        </w:rPr>
                        <w:t>Monitor yearly with referral to nephrology if declining function or proteinuria develops</w:t>
                      </w:r>
                    </w:p>
                    <w:p w:rsidR="00A72615" w:rsidRPr="00805DDD" w:rsidRDefault="00A72615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2615" w:rsidRPr="00BF603D" w:rsidRDefault="00A72615" w:rsidP="00BF60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C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0C234" wp14:editId="4E7743AB">
                <wp:simplePos x="0" y="0"/>
                <wp:positionH relativeFrom="column">
                  <wp:posOffset>2076450</wp:posOffset>
                </wp:positionH>
                <wp:positionV relativeFrom="paragraph">
                  <wp:posOffset>610235</wp:posOffset>
                </wp:positionV>
                <wp:extent cx="5419725" cy="1238250"/>
                <wp:effectExtent l="0" t="0" r="2857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2382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F978B1" w:rsidRDefault="00B6197B" w:rsidP="00B6197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1) Dip urine</w:t>
                            </w:r>
                            <w:r w:rsidR="006C47B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concurrent </w:t>
                            </w:r>
                            <w:r w:rsidR="001A3F1B">
                              <w:rPr>
                                <w:b/>
                                <w:sz w:val="24"/>
                                <w:szCs w:val="24"/>
                              </w:rPr>
                              <w:t>Proteinuria</w:t>
                            </w: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(see NOTE)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2) Send urine for PCR</w:t>
                            </w:r>
                            <w:r w:rsidR="001A3F1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if protein present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3) Request Renal USS</w:t>
                            </w:r>
                          </w:p>
                          <w:p w:rsidR="00B6197B" w:rsidRPr="00F978B1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4) Check BP</w:t>
                            </w:r>
                          </w:p>
                          <w:p w:rsidR="00B6197B" w:rsidRDefault="00B6197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8B1">
                              <w:rPr>
                                <w:b/>
                                <w:sz w:val="24"/>
                                <w:szCs w:val="24"/>
                              </w:rPr>
                              <w:t>5) Send bloods for U&amp;E, LFT, Bone (inc blood albumin) and FBC</w:t>
                            </w:r>
                          </w:p>
                          <w:p w:rsidR="001A3F1B" w:rsidRPr="00F978B1" w:rsidRDefault="001A3F1B" w:rsidP="00B619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6) Check family history</w:t>
                            </w:r>
                          </w:p>
                          <w:p w:rsidR="00B6197B" w:rsidRPr="00F978B1" w:rsidRDefault="00B6197B" w:rsidP="001A3F1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1" type="#_x0000_t109" style="position:absolute;margin-left:163.5pt;margin-top:48.05pt;width:426.75pt;height:9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" fillcolor="#dbc1d8" strokecolor="#b3a2c7" strokeweight="2pt">
                <v:textbox>
                  <w:txbxContent>
                    <w:p w:rsidR="00BF603D" w:rsidRPr="00F978B1" w:rsidRDefault="00B6197B" w:rsidP="00B6197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                     1) Dip urine</w:t>
                      </w:r>
                      <w:r w:rsidR="006C47B6">
                        <w:rPr>
                          <w:b/>
                          <w:sz w:val="24"/>
                          <w:szCs w:val="24"/>
                        </w:rPr>
                        <w:t xml:space="preserve"> for</w:t>
                      </w:r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concurrent </w:t>
                      </w:r>
                      <w:r w:rsidR="001A3F1B">
                        <w:rPr>
                          <w:b/>
                          <w:sz w:val="24"/>
                          <w:szCs w:val="24"/>
                        </w:rPr>
                        <w:t>Proteinuria</w:t>
                      </w:r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(see NOTE)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2) Send urine for PCR</w:t>
                      </w:r>
                      <w:r w:rsidR="001A3F1B">
                        <w:rPr>
                          <w:b/>
                          <w:sz w:val="24"/>
                          <w:szCs w:val="24"/>
                        </w:rPr>
                        <w:t xml:space="preserve"> if protein present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3) Request Renal USS</w:t>
                      </w:r>
                    </w:p>
                    <w:p w:rsidR="00B6197B" w:rsidRPr="00F978B1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4) Check BP</w:t>
                      </w:r>
                    </w:p>
                    <w:p w:rsidR="00B6197B" w:rsidRDefault="00B6197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978B1">
                        <w:rPr>
                          <w:b/>
                          <w:sz w:val="24"/>
                          <w:szCs w:val="24"/>
                        </w:rPr>
                        <w:t>5) Send bloods for U&amp;E, LFT, Bone (</w:t>
                      </w:r>
                      <w:proofErr w:type="spellStart"/>
                      <w:r w:rsidRPr="00F978B1">
                        <w:rPr>
                          <w:b/>
                          <w:sz w:val="24"/>
                          <w:szCs w:val="24"/>
                        </w:rPr>
                        <w:t>inc</w:t>
                      </w:r>
                      <w:proofErr w:type="spellEnd"/>
                      <w:r w:rsidRPr="00F978B1">
                        <w:rPr>
                          <w:b/>
                          <w:sz w:val="24"/>
                          <w:szCs w:val="24"/>
                        </w:rPr>
                        <w:t xml:space="preserve"> blood albumin) and FBC</w:t>
                      </w:r>
                    </w:p>
                    <w:p w:rsidR="001A3F1B" w:rsidRPr="00F978B1" w:rsidRDefault="001A3F1B" w:rsidP="00B6197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6) Check family history</w:t>
                      </w:r>
                    </w:p>
                    <w:p w:rsidR="00B6197B" w:rsidRPr="00F978B1" w:rsidRDefault="00B6197B" w:rsidP="001A3F1B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3F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BDDD9" wp14:editId="552AA8CB">
                <wp:simplePos x="0" y="0"/>
                <wp:positionH relativeFrom="column">
                  <wp:posOffset>4781550</wp:posOffset>
                </wp:positionH>
                <wp:positionV relativeFrom="paragraph">
                  <wp:posOffset>305435</wp:posOffset>
                </wp:positionV>
                <wp:extent cx="8890" cy="304800"/>
                <wp:effectExtent l="76200" t="19050" r="6731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5pt,24.05pt" to="377.2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31" w:rsidRDefault="00866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31" w:rsidRDefault="00866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31" w:rsidRDefault="00866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31" w:rsidRDefault="00866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331" w:rsidRDefault="00866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70174"/>
    <w:multiLevelType w:val="hybridMultilevel"/>
    <w:tmpl w:val="0B4836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67024"/>
    <w:multiLevelType w:val="hybridMultilevel"/>
    <w:tmpl w:val="B400FC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77415"/>
    <w:multiLevelType w:val="hybridMultilevel"/>
    <w:tmpl w:val="B50898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045485"/>
    <w:rsid w:val="001A3F1B"/>
    <w:rsid w:val="002064B0"/>
    <w:rsid w:val="0042450C"/>
    <w:rsid w:val="004A000D"/>
    <w:rsid w:val="005F4F40"/>
    <w:rsid w:val="006815B4"/>
    <w:rsid w:val="00697C9C"/>
    <w:rsid w:val="006C47B6"/>
    <w:rsid w:val="00805DDD"/>
    <w:rsid w:val="00866331"/>
    <w:rsid w:val="00A72615"/>
    <w:rsid w:val="00A80C78"/>
    <w:rsid w:val="00AA3819"/>
    <w:rsid w:val="00B215FF"/>
    <w:rsid w:val="00B5762D"/>
    <w:rsid w:val="00B6197B"/>
    <w:rsid w:val="00B91F9D"/>
    <w:rsid w:val="00BF16B7"/>
    <w:rsid w:val="00BF603D"/>
    <w:rsid w:val="00C5381B"/>
    <w:rsid w:val="00D35B50"/>
    <w:rsid w:val="00F1517F"/>
    <w:rsid w:val="00F9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B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B6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2021-04-14T11:03:00Z</dcterms:created>
  <dcterms:modified xsi:type="dcterms:W3CDTF">2021-04-14T11:03:00Z</dcterms:modified>
</cp:coreProperties>
</file>