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DFB6F" w14:textId="7813F2D8" w:rsidR="008E22C5" w:rsidRDefault="00C515B6" w:rsidP="008E22C5">
      <w:pPr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908C6B5" wp14:editId="7A82266A">
            <wp:simplePos x="0" y="0"/>
            <wp:positionH relativeFrom="page">
              <wp:posOffset>190500</wp:posOffset>
            </wp:positionH>
            <wp:positionV relativeFrom="paragraph">
              <wp:posOffset>-610235</wp:posOffset>
            </wp:positionV>
            <wp:extent cx="2095500" cy="552450"/>
            <wp:effectExtent l="0" t="0" r="0" b="0"/>
            <wp:wrapNone/>
            <wp:docPr id="3" name="Picture 3" descr="4hccb&amp;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4hccb&amp;w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880FEE7" wp14:editId="773C63F5">
            <wp:simplePos x="0" y="0"/>
            <wp:positionH relativeFrom="column">
              <wp:posOffset>4248596</wp:posOffset>
            </wp:positionH>
            <wp:positionV relativeFrom="paragraph">
              <wp:posOffset>-743585</wp:posOffset>
            </wp:positionV>
            <wp:extent cx="2266504" cy="92392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943" cy="92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6388C5" w14:textId="3AAD16A4" w:rsidR="008E22C5" w:rsidRDefault="008E22C5" w:rsidP="0068467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64CEFE6" w14:textId="5D0731F2" w:rsidR="008C40BA" w:rsidRDefault="008C40BA" w:rsidP="008C40BA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14:paraId="4F97BA99" w14:textId="05569F72" w:rsidR="008C40BA" w:rsidRDefault="008C40BA" w:rsidP="0068467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72F8BE3" w14:textId="4DEE3FD7" w:rsidR="00C515B6" w:rsidRDefault="00C515B6" w:rsidP="0068467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813E728" w14:textId="3E97D162" w:rsidR="00C515B6" w:rsidRDefault="00C515B6" w:rsidP="0068467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1486CFF" w14:textId="77777777" w:rsidR="00C515B6" w:rsidRDefault="00C515B6" w:rsidP="0068467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C36717D" w14:textId="283F0F6C" w:rsidR="002D4AA5" w:rsidRPr="005C6C04" w:rsidRDefault="00AF7826" w:rsidP="0068467D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Hampshire </w:t>
      </w:r>
      <w:r w:rsidR="002D4AA5" w:rsidRPr="005C6C04">
        <w:rPr>
          <w:rFonts w:ascii="Arial" w:hAnsi="Arial" w:cs="Arial"/>
          <w:b/>
          <w:bCs/>
        </w:rPr>
        <w:t xml:space="preserve">Children’s Wellbeing </w:t>
      </w:r>
      <w:r w:rsidR="00CB3734" w:rsidRPr="005C6C04">
        <w:rPr>
          <w:rFonts w:ascii="Arial" w:hAnsi="Arial" w:cs="Arial"/>
          <w:b/>
          <w:bCs/>
        </w:rPr>
        <w:t xml:space="preserve">Support </w:t>
      </w:r>
      <w:r w:rsidR="002D4AA5" w:rsidRPr="005C6C04">
        <w:rPr>
          <w:rFonts w:ascii="Arial" w:hAnsi="Arial" w:cs="Arial"/>
          <w:b/>
          <w:bCs/>
        </w:rPr>
        <w:t>Service</w:t>
      </w:r>
    </w:p>
    <w:p w14:paraId="3FAC8567" w14:textId="0401BF7D" w:rsidR="002D4AA5" w:rsidRPr="00CB3734" w:rsidRDefault="002D4AA5" w:rsidP="00CB3734">
      <w:pPr>
        <w:spacing w:after="0" w:line="240" w:lineRule="auto"/>
        <w:rPr>
          <w:rFonts w:ascii="Arial" w:hAnsi="Arial" w:cs="Arial"/>
        </w:rPr>
      </w:pPr>
    </w:p>
    <w:p w14:paraId="588694B6" w14:textId="702C5B58" w:rsidR="00CB3734" w:rsidRDefault="000749C9" w:rsidP="00CB3734">
      <w:pPr>
        <w:spacing w:after="0" w:line="240" w:lineRule="auto"/>
        <w:rPr>
          <w:rFonts w:ascii="Arial" w:hAnsi="Arial" w:cs="Arial"/>
          <w:color w:val="000000" w:themeColor="text1"/>
        </w:rPr>
      </w:pPr>
      <w:r w:rsidRPr="00CB3734">
        <w:rPr>
          <w:rFonts w:ascii="Arial" w:hAnsi="Arial" w:cs="Arial"/>
        </w:rPr>
        <w:t xml:space="preserve">As part of </w:t>
      </w:r>
      <w:r w:rsidR="002D4AA5" w:rsidRPr="00CB3734">
        <w:rPr>
          <w:rFonts w:ascii="Arial" w:hAnsi="Arial" w:cs="Arial"/>
        </w:rPr>
        <w:t>on</w:t>
      </w:r>
      <w:r w:rsidR="001D182F">
        <w:rPr>
          <w:rFonts w:ascii="Arial" w:hAnsi="Arial" w:cs="Arial"/>
        </w:rPr>
        <w:t>-</w:t>
      </w:r>
      <w:r w:rsidR="002D4AA5" w:rsidRPr="00CB3734">
        <w:rPr>
          <w:rFonts w:ascii="Arial" w:hAnsi="Arial" w:cs="Arial"/>
        </w:rPr>
        <w:t xml:space="preserve">going work to </w:t>
      </w:r>
      <w:r w:rsidRPr="00CB3734">
        <w:rPr>
          <w:rFonts w:ascii="Arial" w:hAnsi="Arial" w:cs="Arial"/>
        </w:rPr>
        <w:t>improv</w:t>
      </w:r>
      <w:r w:rsidR="002D4AA5" w:rsidRPr="00CB3734">
        <w:rPr>
          <w:rFonts w:ascii="Arial" w:hAnsi="Arial" w:cs="Arial"/>
        </w:rPr>
        <w:t>e</w:t>
      </w:r>
      <w:r w:rsidR="001D182F">
        <w:rPr>
          <w:rFonts w:ascii="Arial" w:hAnsi="Arial" w:cs="Arial"/>
        </w:rPr>
        <w:t xml:space="preserve"> n</w:t>
      </w:r>
      <w:r w:rsidRPr="00CB3734">
        <w:rPr>
          <w:rFonts w:ascii="Arial" w:hAnsi="Arial" w:cs="Arial"/>
        </w:rPr>
        <w:t>eur</w:t>
      </w:r>
      <w:r w:rsidR="002D4AA5" w:rsidRPr="00CB3734">
        <w:rPr>
          <w:rFonts w:ascii="Arial" w:hAnsi="Arial" w:cs="Arial"/>
        </w:rPr>
        <w:t>o</w:t>
      </w:r>
      <w:r w:rsidR="009114E8">
        <w:rPr>
          <w:rFonts w:ascii="Arial" w:hAnsi="Arial" w:cs="Arial"/>
        </w:rPr>
        <w:t>d</w:t>
      </w:r>
      <w:r w:rsidR="002D4AA5" w:rsidRPr="00CB3734">
        <w:rPr>
          <w:rFonts w:ascii="Arial" w:hAnsi="Arial" w:cs="Arial"/>
        </w:rPr>
        <w:t xml:space="preserve">evelopmental </w:t>
      </w:r>
      <w:r w:rsidR="003561EB" w:rsidRPr="00CB3734">
        <w:rPr>
          <w:rFonts w:ascii="Arial" w:hAnsi="Arial" w:cs="Arial"/>
        </w:rPr>
        <w:t>services</w:t>
      </w:r>
      <w:r w:rsidRPr="00CB3734">
        <w:rPr>
          <w:rFonts w:ascii="Arial" w:hAnsi="Arial" w:cs="Arial"/>
        </w:rPr>
        <w:t xml:space="preserve"> for children </w:t>
      </w:r>
      <w:r w:rsidR="001D182F">
        <w:rPr>
          <w:rFonts w:ascii="Arial" w:hAnsi="Arial" w:cs="Arial"/>
        </w:rPr>
        <w:t xml:space="preserve">living </w:t>
      </w:r>
      <w:r w:rsidR="00070751">
        <w:rPr>
          <w:rFonts w:ascii="Arial" w:hAnsi="Arial" w:cs="Arial"/>
        </w:rPr>
        <w:t>in Hampshire</w:t>
      </w:r>
      <w:r w:rsidR="00AF7826">
        <w:rPr>
          <w:rFonts w:ascii="Arial" w:hAnsi="Arial" w:cs="Arial"/>
        </w:rPr>
        <w:t xml:space="preserve">, </w:t>
      </w:r>
      <w:r w:rsidR="001D182F">
        <w:rPr>
          <w:rFonts w:ascii="Arial" w:hAnsi="Arial" w:cs="Arial"/>
        </w:rPr>
        <w:t xml:space="preserve">the </w:t>
      </w:r>
      <w:r w:rsidR="00AF7826">
        <w:rPr>
          <w:rFonts w:ascii="Arial" w:hAnsi="Arial" w:cs="Arial"/>
        </w:rPr>
        <w:t>Hampshire and Isle of Wight CCG Partnership</w:t>
      </w:r>
      <w:r w:rsidR="00E96AE3">
        <w:rPr>
          <w:rFonts w:ascii="Arial" w:hAnsi="Arial" w:cs="Arial"/>
        </w:rPr>
        <w:t xml:space="preserve"> has </w:t>
      </w:r>
      <w:r w:rsidR="002D4AA5" w:rsidRPr="00CB3734">
        <w:rPr>
          <w:rFonts w:ascii="Arial" w:hAnsi="Arial" w:cs="Arial"/>
        </w:rPr>
        <w:t xml:space="preserve">commissioned </w:t>
      </w:r>
      <w:r w:rsidR="00E96AE3">
        <w:rPr>
          <w:rFonts w:ascii="Arial" w:hAnsi="Arial" w:cs="Arial"/>
        </w:rPr>
        <w:t xml:space="preserve">a new </w:t>
      </w:r>
      <w:r w:rsidR="002D4AA5" w:rsidRPr="00CB3734">
        <w:rPr>
          <w:rFonts w:ascii="Arial" w:hAnsi="Arial" w:cs="Arial"/>
        </w:rPr>
        <w:t xml:space="preserve">service to respond </w:t>
      </w:r>
      <w:r w:rsidR="0068467D">
        <w:rPr>
          <w:rFonts w:ascii="Arial" w:hAnsi="Arial" w:cs="Arial"/>
        </w:rPr>
        <w:t>to c</w:t>
      </w:r>
      <w:r w:rsidR="003561EB" w:rsidRPr="00CB3734">
        <w:rPr>
          <w:rFonts w:ascii="Arial" w:hAnsi="Arial" w:cs="Arial"/>
        </w:rPr>
        <w:t xml:space="preserve">hildren </w:t>
      </w:r>
      <w:r w:rsidR="006D7402">
        <w:rPr>
          <w:rFonts w:ascii="Arial" w:hAnsi="Arial" w:cs="Arial"/>
        </w:rPr>
        <w:t xml:space="preserve">of primary school age, </w:t>
      </w:r>
      <w:r w:rsidR="002D4AA5" w:rsidRPr="00CB3734">
        <w:rPr>
          <w:rFonts w:ascii="Arial" w:hAnsi="Arial" w:cs="Arial"/>
        </w:rPr>
        <w:t xml:space="preserve">who have </w:t>
      </w:r>
      <w:r w:rsidRPr="00CB3734">
        <w:rPr>
          <w:rFonts w:ascii="Arial" w:hAnsi="Arial" w:cs="Arial"/>
          <w:color w:val="000000" w:themeColor="text1"/>
        </w:rPr>
        <w:t>social, emotional and mental health needs that</w:t>
      </w:r>
      <w:r w:rsidR="00CB3734">
        <w:rPr>
          <w:rFonts w:ascii="Arial" w:hAnsi="Arial" w:cs="Arial"/>
          <w:color w:val="000000" w:themeColor="text1"/>
        </w:rPr>
        <w:t xml:space="preserve"> result in challenging/distressed behaviours</w:t>
      </w:r>
      <w:r w:rsidR="00AF7826">
        <w:rPr>
          <w:rFonts w:ascii="Arial" w:hAnsi="Arial" w:cs="Arial"/>
          <w:color w:val="000000" w:themeColor="text1"/>
        </w:rPr>
        <w:t>.  The service has been commissioned to deliver services through the winter months and if deemed successful the service will continue to be commissioned long term.</w:t>
      </w:r>
    </w:p>
    <w:p w14:paraId="3E03F138" w14:textId="77777777" w:rsidR="00CB3734" w:rsidRDefault="00CB3734" w:rsidP="00CB3734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3849C8C9" w14:textId="77B0E575" w:rsidR="00CB3734" w:rsidRDefault="000749C9" w:rsidP="00CB3734">
      <w:pPr>
        <w:spacing w:after="0" w:line="240" w:lineRule="auto"/>
        <w:rPr>
          <w:rFonts w:ascii="Arial" w:hAnsi="Arial" w:cs="Arial"/>
        </w:rPr>
      </w:pPr>
      <w:r w:rsidRPr="00CB3734">
        <w:rPr>
          <w:rFonts w:ascii="Arial" w:hAnsi="Arial" w:cs="Arial"/>
        </w:rPr>
        <w:t xml:space="preserve">The </w:t>
      </w:r>
      <w:r w:rsidR="00CB3734">
        <w:rPr>
          <w:rFonts w:ascii="Arial" w:hAnsi="Arial" w:cs="Arial"/>
        </w:rPr>
        <w:t xml:space="preserve">Children’s Wellbeing Support Service </w:t>
      </w:r>
      <w:r w:rsidRPr="00CB3734">
        <w:rPr>
          <w:rFonts w:ascii="Arial" w:hAnsi="Arial" w:cs="Arial"/>
        </w:rPr>
        <w:t xml:space="preserve">provides much needed </w:t>
      </w:r>
      <w:r w:rsidR="0059232F">
        <w:rPr>
          <w:rFonts w:ascii="Arial" w:hAnsi="Arial" w:cs="Arial"/>
        </w:rPr>
        <w:t xml:space="preserve">early intervention and </w:t>
      </w:r>
      <w:r w:rsidRPr="00CB3734">
        <w:rPr>
          <w:rFonts w:ascii="Arial" w:hAnsi="Arial" w:cs="Arial"/>
        </w:rPr>
        <w:t xml:space="preserve">support for </w:t>
      </w:r>
      <w:r w:rsidR="0068467D">
        <w:rPr>
          <w:rFonts w:ascii="Arial" w:hAnsi="Arial" w:cs="Arial"/>
        </w:rPr>
        <w:t xml:space="preserve">parents of </w:t>
      </w:r>
      <w:r w:rsidRPr="00CB3734">
        <w:rPr>
          <w:rFonts w:ascii="Arial" w:hAnsi="Arial" w:cs="Arial"/>
        </w:rPr>
        <w:t>children with Social, Emotional and Mental Health (SEMH) needs which can present in a s</w:t>
      </w:r>
      <w:r w:rsidR="001D182F">
        <w:rPr>
          <w:rFonts w:ascii="Arial" w:hAnsi="Arial" w:cs="Arial"/>
        </w:rPr>
        <w:t>imilar way to Autism</w:t>
      </w:r>
      <w:r w:rsidRPr="00CB3734">
        <w:rPr>
          <w:rFonts w:ascii="Arial" w:hAnsi="Arial" w:cs="Arial"/>
        </w:rPr>
        <w:t>, Attention Deficit Disorder, Attachment Disorder, anxiety and poor emotional wellbeing.</w:t>
      </w:r>
      <w:r w:rsidR="00CB3734">
        <w:rPr>
          <w:rFonts w:ascii="Arial" w:hAnsi="Arial" w:cs="Arial"/>
        </w:rPr>
        <w:t xml:space="preserve"> </w:t>
      </w:r>
    </w:p>
    <w:p w14:paraId="01A89FE3" w14:textId="77777777" w:rsidR="00CB3734" w:rsidRDefault="00CB3734" w:rsidP="00CB3734">
      <w:pPr>
        <w:spacing w:after="0" w:line="240" w:lineRule="auto"/>
        <w:rPr>
          <w:rFonts w:ascii="Arial" w:hAnsi="Arial" w:cs="Arial"/>
        </w:rPr>
      </w:pPr>
    </w:p>
    <w:p w14:paraId="3D0A8B47" w14:textId="46A6D499" w:rsidR="000749C9" w:rsidRPr="00CB3734" w:rsidRDefault="0068467D" w:rsidP="00CB3734">
      <w:pPr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</w:rPr>
        <w:t xml:space="preserve">Families </w:t>
      </w:r>
      <w:r w:rsidR="000749C9" w:rsidRPr="00CB3734">
        <w:rPr>
          <w:rFonts w:ascii="Arial" w:hAnsi="Arial" w:cs="Arial"/>
        </w:rPr>
        <w:t>identified as having difficulties such as the above</w:t>
      </w:r>
      <w:r w:rsidR="003561EB" w:rsidRPr="00CB3734">
        <w:rPr>
          <w:rFonts w:ascii="Arial" w:hAnsi="Arial" w:cs="Arial"/>
        </w:rPr>
        <w:t xml:space="preserve"> can be </w:t>
      </w:r>
      <w:r w:rsidR="0007184D">
        <w:rPr>
          <w:rFonts w:ascii="Arial" w:hAnsi="Arial" w:cs="Arial"/>
        </w:rPr>
        <w:t>referred to the</w:t>
      </w:r>
      <w:r w:rsidR="003F0051">
        <w:rPr>
          <w:rFonts w:ascii="Arial" w:hAnsi="Arial" w:cs="Arial"/>
        </w:rPr>
        <w:t xml:space="preserve"> </w:t>
      </w:r>
      <w:r w:rsidR="000749C9" w:rsidRPr="00CB3734">
        <w:rPr>
          <w:rFonts w:ascii="Arial" w:hAnsi="Arial" w:cs="Arial"/>
        </w:rPr>
        <w:t xml:space="preserve">Wellbeing Support </w:t>
      </w:r>
      <w:r w:rsidR="003F0051">
        <w:rPr>
          <w:rFonts w:ascii="Arial" w:hAnsi="Arial" w:cs="Arial"/>
        </w:rPr>
        <w:t>S</w:t>
      </w:r>
      <w:r w:rsidR="000749C9" w:rsidRPr="00CB3734">
        <w:rPr>
          <w:rFonts w:ascii="Arial" w:hAnsi="Arial" w:cs="Arial"/>
        </w:rPr>
        <w:t>ervice who will work</w:t>
      </w:r>
      <w:r>
        <w:rPr>
          <w:rFonts w:ascii="Arial" w:hAnsi="Arial" w:cs="Arial"/>
        </w:rPr>
        <w:t xml:space="preserve"> with parents</w:t>
      </w:r>
      <w:r w:rsidR="000749C9" w:rsidRPr="00CB3734">
        <w:rPr>
          <w:rFonts w:ascii="Arial" w:hAnsi="Arial" w:cs="Arial"/>
        </w:rPr>
        <w:t xml:space="preserve"> to identify needs and recommend onward support where appropriate.  </w:t>
      </w:r>
      <w:r w:rsidR="000749C9" w:rsidRPr="00CB3734">
        <w:rPr>
          <w:rFonts w:ascii="Arial" w:hAnsi="Arial" w:cs="Arial"/>
          <w:color w:val="222222"/>
        </w:rPr>
        <w:t xml:space="preserve">By providing early, targeted support through a child-centred approach, the service aims to: </w:t>
      </w:r>
    </w:p>
    <w:p w14:paraId="588DE508" w14:textId="77777777" w:rsidR="000749C9" w:rsidRPr="00CB3734" w:rsidRDefault="000749C9" w:rsidP="00CB3734">
      <w:pPr>
        <w:spacing w:after="0" w:line="240" w:lineRule="auto"/>
        <w:rPr>
          <w:rFonts w:ascii="Arial" w:hAnsi="Arial" w:cs="Arial"/>
          <w:color w:val="222222"/>
        </w:rPr>
      </w:pPr>
    </w:p>
    <w:p w14:paraId="569838B9" w14:textId="3F21D8EF" w:rsidR="000749C9" w:rsidRPr="00CB3734" w:rsidRDefault="000749C9" w:rsidP="00CB3734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color w:val="222222"/>
        </w:rPr>
      </w:pPr>
      <w:r w:rsidRPr="00CB3734">
        <w:rPr>
          <w:rFonts w:ascii="Arial" w:hAnsi="Arial" w:cs="Arial"/>
          <w:color w:val="222222"/>
        </w:rPr>
        <w:t xml:space="preserve">Support </w:t>
      </w:r>
      <w:r w:rsidR="0068467D">
        <w:rPr>
          <w:rFonts w:ascii="Arial" w:hAnsi="Arial" w:cs="Arial"/>
          <w:color w:val="222222"/>
        </w:rPr>
        <w:t>parent</w:t>
      </w:r>
      <w:r w:rsidR="0063257C">
        <w:rPr>
          <w:rFonts w:ascii="Arial" w:hAnsi="Arial" w:cs="Arial"/>
          <w:color w:val="222222"/>
        </w:rPr>
        <w:t>(s)</w:t>
      </w:r>
      <w:r w:rsidR="0068467D">
        <w:rPr>
          <w:rFonts w:ascii="Arial" w:hAnsi="Arial" w:cs="Arial"/>
          <w:color w:val="222222"/>
        </w:rPr>
        <w:t xml:space="preserve"> to enable children</w:t>
      </w:r>
      <w:r w:rsidRPr="00CB3734">
        <w:rPr>
          <w:rFonts w:ascii="Arial" w:hAnsi="Arial" w:cs="Arial"/>
          <w:color w:val="222222"/>
        </w:rPr>
        <w:t xml:space="preserve"> to self-manage and maintain good emotional wellbeing</w:t>
      </w:r>
    </w:p>
    <w:p w14:paraId="28C502BA" w14:textId="77777777" w:rsidR="000749C9" w:rsidRPr="00CB3734" w:rsidRDefault="000749C9" w:rsidP="00CB3734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color w:val="222222"/>
        </w:rPr>
      </w:pPr>
      <w:r w:rsidRPr="00CB3734">
        <w:rPr>
          <w:rFonts w:ascii="Arial" w:hAnsi="Arial" w:cs="Arial"/>
          <w:color w:val="222222"/>
        </w:rPr>
        <w:t>Reduce inappropriate diagnosis</w:t>
      </w:r>
    </w:p>
    <w:p w14:paraId="2906542A" w14:textId="4EDA965C" w:rsidR="000749C9" w:rsidRPr="00CB3734" w:rsidRDefault="0068467D" w:rsidP="00CB3734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Support parent</w:t>
      </w:r>
      <w:r w:rsidR="0063257C">
        <w:rPr>
          <w:rFonts w:ascii="Arial" w:hAnsi="Arial" w:cs="Arial"/>
          <w:color w:val="222222"/>
        </w:rPr>
        <w:t>(s)</w:t>
      </w:r>
      <w:r>
        <w:rPr>
          <w:rFonts w:ascii="Arial" w:hAnsi="Arial" w:cs="Arial"/>
          <w:color w:val="222222"/>
        </w:rPr>
        <w:t xml:space="preserve"> to e</w:t>
      </w:r>
      <w:r w:rsidR="000749C9" w:rsidRPr="00CB3734">
        <w:rPr>
          <w:rFonts w:ascii="Arial" w:hAnsi="Arial" w:cs="Arial"/>
          <w:color w:val="222222"/>
        </w:rPr>
        <w:t>nable children to get the most from their education</w:t>
      </w:r>
    </w:p>
    <w:p w14:paraId="72D7AABE" w14:textId="77777777" w:rsidR="000749C9" w:rsidRPr="00CB3734" w:rsidRDefault="000749C9" w:rsidP="00CB3734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color w:val="222222"/>
        </w:rPr>
      </w:pPr>
      <w:r w:rsidRPr="00CB3734">
        <w:rPr>
          <w:rFonts w:ascii="Arial" w:hAnsi="Arial" w:cs="Arial"/>
          <w:color w:val="222222"/>
        </w:rPr>
        <w:t>Promote a healthy home environment and improve family dynamics</w:t>
      </w:r>
    </w:p>
    <w:p w14:paraId="56BE32E8" w14:textId="77777777" w:rsidR="000749C9" w:rsidRPr="00CB3734" w:rsidRDefault="000749C9" w:rsidP="00CB3734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color w:val="222222"/>
        </w:rPr>
      </w:pPr>
      <w:r w:rsidRPr="00CB3734">
        <w:rPr>
          <w:rFonts w:ascii="Arial" w:hAnsi="Arial" w:cs="Arial"/>
          <w:color w:val="222222"/>
        </w:rPr>
        <w:t xml:space="preserve">Promote inclusion in schools </w:t>
      </w:r>
    </w:p>
    <w:p w14:paraId="59B3E019" w14:textId="77777777" w:rsidR="000749C9" w:rsidRPr="00CB3734" w:rsidRDefault="000749C9" w:rsidP="00CB3734">
      <w:pPr>
        <w:spacing w:after="0" w:line="240" w:lineRule="auto"/>
        <w:ind w:left="960"/>
        <w:rPr>
          <w:rFonts w:ascii="Arial" w:hAnsi="Arial" w:cs="Arial"/>
          <w:color w:val="222222"/>
        </w:rPr>
      </w:pPr>
    </w:p>
    <w:p w14:paraId="64A8F58C" w14:textId="13049F39" w:rsidR="00E96AE3" w:rsidRDefault="000749C9" w:rsidP="00CB3734">
      <w:pPr>
        <w:spacing w:after="0" w:line="240" w:lineRule="auto"/>
        <w:rPr>
          <w:rFonts w:ascii="Arial" w:hAnsi="Arial" w:cs="Arial"/>
          <w:color w:val="222222"/>
        </w:rPr>
      </w:pPr>
      <w:r w:rsidRPr="00CB3734">
        <w:rPr>
          <w:rFonts w:ascii="Arial" w:hAnsi="Arial" w:cs="Arial"/>
          <w:color w:val="222222"/>
        </w:rPr>
        <w:t xml:space="preserve">A dedicated team of experienced </w:t>
      </w:r>
      <w:r w:rsidR="0063257C" w:rsidRPr="00CB3734">
        <w:rPr>
          <w:rFonts w:ascii="Arial" w:hAnsi="Arial" w:cs="Arial"/>
          <w:color w:val="222222"/>
        </w:rPr>
        <w:t>practitioners</w:t>
      </w:r>
      <w:r w:rsidRPr="00CB3734">
        <w:rPr>
          <w:rFonts w:ascii="Arial" w:hAnsi="Arial" w:cs="Arial"/>
          <w:color w:val="222222"/>
        </w:rPr>
        <w:t xml:space="preserve"> provide the following services </w:t>
      </w:r>
      <w:r w:rsidR="0063257C">
        <w:rPr>
          <w:rFonts w:ascii="Arial" w:hAnsi="Arial" w:cs="Arial"/>
          <w:color w:val="222222"/>
        </w:rPr>
        <w:t>and support f</w:t>
      </w:r>
      <w:r w:rsidR="00AF7826">
        <w:rPr>
          <w:rFonts w:ascii="Arial" w:hAnsi="Arial" w:cs="Arial"/>
          <w:color w:val="222222"/>
        </w:rPr>
        <w:t>or children living in Hampshire</w:t>
      </w:r>
      <w:r w:rsidR="00402171">
        <w:rPr>
          <w:rFonts w:ascii="Arial" w:hAnsi="Arial" w:cs="Arial"/>
          <w:color w:val="222222"/>
        </w:rPr>
        <w:t>:</w:t>
      </w:r>
    </w:p>
    <w:p w14:paraId="40E0ED3A" w14:textId="77777777" w:rsidR="003561EB" w:rsidRPr="00CB3734" w:rsidRDefault="003561EB" w:rsidP="00CB3734">
      <w:pPr>
        <w:spacing w:after="0" w:line="240" w:lineRule="auto"/>
        <w:rPr>
          <w:rFonts w:ascii="Arial" w:hAnsi="Arial" w:cs="Arial"/>
          <w:color w:val="222222"/>
        </w:rPr>
      </w:pPr>
      <w:r w:rsidRPr="00CB3734">
        <w:rPr>
          <w:rFonts w:ascii="Arial" w:hAnsi="Arial" w:cs="Arial"/>
          <w:color w:val="222222"/>
        </w:rPr>
        <w:t xml:space="preserve"> </w:t>
      </w:r>
    </w:p>
    <w:p w14:paraId="0FF99D18" w14:textId="2035BC79" w:rsidR="000749C9" w:rsidRPr="00CB3734" w:rsidRDefault="0068467D" w:rsidP="00CB3734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Support parents to evaluate their child’s needs, behaviour</w:t>
      </w:r>
      <w:r w:rsidR="000749C9" w:rsidRPr="00CB3734">
        <w:rPr>
          <w:rFonts w:ascii="Arial" w:hAnsi="Arial" w:cs="Arial"/>
          <w:color w:val="222222"/>
        </w:rPr>
        <w:t xml:space="preserve"> and emotional wellbeing</w:t>
      </w:r>
    </w:p>
    <w:p w14:paraId="0705F4DA" w14:textId="77777777" w:rsidR="000749C9" w:rsidRPr="00CB3734" w:rsidRDefault="000749C9" w:rsidP="00CB3734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color w:val="222222"/>
        </w:rPr>
      </w:pPr>
      <w:r w:rsidRPr="00CB3734">
        <w:rPr>
          <w:rFonts w:ascii="Arial" w:hAnsi="Arial" w:cs="Arial"/>
          <w:color w:val="222222"/>
        </w:rPr>
        <w:t>Support for parents/carers, including help with developing a positive home/school relationship, as well as direct work with parents/carers</w:t>
      </w:r>
    </w:p>
    <w:p w14:paraId="2D68DB02" w14:textId="642006E3" w:rsidR="000749C9" w:rsidRDefault="000749C9" w:rsidP="00CB3734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color w:val="222222"/>
        </w:rPr>
      </w:pPr>
      <w:r w:rsidRPr="00CB3734">
        <w:rPr>
          <w:rFonts w:ascii="Arial" w:hAnsi="Arial" w:cs="Arial"/>
          <w:color w:val="222222"/>
        </w:rPr>
        <w:t>Support families regarding crisis management and conflict resolution</w:t>
      </w:r>
    </w:p>
    <w:p w14:paraId="371F482C" w14:textId="4C4CC9AB" w:rsidR="000749C9" w:rsidRPr="00CB3734" w:rsidRDefault="000749C9" w:rsidP="00CB3734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color w:val="222222"/>
        </w:rPr>
      </w:pPr>
      <w:r w:rsidRPr="00CB3734">
        <w:rPr>
          <w:rFonts w:ascii="Arial" w:hAnsi="Arial" w:cs="Arial"/>
          <w:color w:val="222222"/>
        </w:rPr>
        <w:t xml:space="preserve">Support </w:t>
      </w:r>
      <w:r w:rsidR="0068467D">
        <w:rPr>
          <w:rFonts w:ascii="Arial" w:hAnsi="Arial" w:cs="Arial"/>
          <w:color w:val="222222"/>
        </w:rPr>
        <w:t>parents</w:t>
      </w:r>
      <w:r w:rsidRPr="00CB3734">
        <w:rPr>
          <w:rFonts w:ascii="Arial" w:hAnsi="Arial" w:cs="Arial"/>
          <w:color w:val="222222"/>
        </w:rPr>
        <w:t xml:space="preserve"> to learn strategies that work for them, so that they can </w:t>
      </w:r>
      <w:r w:rsidR="0068467D">
        <w:rPr>
          <w:rFonts w:ascii="Arial" w:hAnsi="Arial" w:cs="Arial"/>
          <w:color w:val="222222"/>
        </w:rPr>
        <w:t xml:space="preserve">enable their child to </w:t>
      </w:r>
      <w:r w:rsidRPr="00CB3734">
        <w:rPr>
          <w:rFonts w:ascii="Arial" w:hAnsi="Arial" w:cs="Arial"/>
          <w:color w:val="222222"/>
        </w:rPr>
        <w:t>self-regulate their behaviour</w:t>
      </w:r>
    </w:p>
    <w:p w14:paraId="4620867E" w14:textId="01F2BD49" w:rsidR="000749C9" w:rsidRPr="00CB3734" w:rsidRDefault="000749C9" w:rsidP="00CB3734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color w:val="222222"/>
        </w:rPr>
      </w:pPr>
      <w:r w:rsidRPr="00CB3734">
        <w:rPr>
          <w:rFonts w:ascii="Arial" w:hAnsi="Arial" w:cs="Arial"/>
          <w:color w:val="222222"/>
        </w:rPr>
        <w:t xml:space="preserve">Support </w:t>
      </w:r>
      <w:r w:rsidR="0068467D">
        <w:rPr>
          <w:rFonts w:ascii="Arial" w:hAnsi="Arial" w:cs="Arial"/>
          <w:color w:val="222222"/>
        </w:rPr>
        <w:t>families</w:t>
      </w:r>
      <w:r w:rsidRPr="00CB3734">
        <w:rPr>
          <w:rFonts w:ascii="Arial" w:hAnsi="Arial" w:cs="Arial"/>
          <w:color w:val="222222"/>
        </w:rPr>
        <w:t xml:space="preserve"> to develop their strengths, emotional resilience and independence</w:t>
      </w:r>
    </w:p>
    <w:p w14:paraId="68D466B0" w14:textId="2EDAF096" w:rsidR="000749C9" w:rsidRPr="00CB3734" w:rsidRDefault="000749C9" w:rsidP="00CB3734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color w:val="222222"/>
        </w:rPr>
      </w:pPr>
      <w:r w:rsidRPr="00CB3734">
        <w:rPr>
          <w:rFonts w:ascii="Arial" w:hAnsi="Arial" w:cs="Arial"/>
          <w:color w:val="222222"/>
        </w:rPr>
        <w:t xml:space="preserve">Support </w:t>
      </w:r>
      <w:r w:rsidR="0068467D">
        <w:rPr>
          <w:rFonts w:ascii="Arial" w:hAnsi="Arial" w:cs="Arial"/>
          <w:color w:val="222222"/>
        </w:rPr>
        <w:t>families</w:t>
      </w:r>
      <w:r w:rsidRPr="00CB3734">
        <w:rPr>
          <w:rFonts w:ascii="Arial" w:hAnsi="Arial" w:cs="Arial"/>
          <w:color w:val="222222"/>
        </w:rPr>
        <w:t xml:space="preserve"> to become better engaged with their </w:t>
      </w:r>
      <w:r w:rsidR="0068467D">
        <w:rPr>
          <w:rFonts w:ascii="Arial" w:hAnsi="Arial" w:cs="Arial"/>
          <w:color w:val="222222"/>
        </w:rPr>
        <w:t xml:space="preserve">child’s </w:t>
      </w:r>
      <w:r w:rsidRPr="00CB3734">
        <w:rPr>
          <w:rFonts w:ascii="Arial" w:hAnsi="Arial" w:cs="Arial"/>
          <w:color w:val="222222"/>
        </w:rPr>
        <w:t xml:space="preserve">learning and </w:t>
      </w:r>
      <w:r w:rsidR="0068467D">
        <w:rPr>
          <w:rFonts w:ascii="Arial" w:hAnsi="Arial" w:cs="Arial"/>
          <w:color w:val="222222"/>
        </w:rPr>
        <w:t>enable</w:t>
      </w:r>
      <w:r w:rsidRPr="00CB3734">
        <w:rPr>
          <w:rFonts w:ascii="Arial" w:hAnsi="Arial" w:cs="Arial"/>
          <w:color w:val="222222"/>
        </w:rPr>
        <w:t xml:space="preserve"> </w:t>
      </w:r>
      <w:r w:rsidR="0068467D">
        <w:rPr>
          <w:rFonts w:ascii="Arial" w:hAnsi="Arial" w:cs="Arial"/>
          <w:color w:val="222222"/>
        </w:rPr>
        <w:t xml:space="preserve">them to </w:t>
      </w:r>
      <w:r w:rsidRPr="00CB3734">
        <w:rPr>
          <w:rFonts w:ascii="Arial" w:hAnsi="Arial" w:cs="Arial"/>
          <w:color w:val="222222"/>
        </w:rPr>
        <w:t>access more of the curriculum</w:t>
      </w:r>
    </w:p>
    <w:p w14:paraId="3C9CBBC2" w14:textId="25E683EB" w:rsidR="000749C9" w:rsidRDefault="0063257C" w:rsidP="00CB3734">
      <w:pPr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As n</w:t>
      </w:r>
      <w:r w:rsidR="00E96AE3" w:rsidRPr="0068467D">
        <w:rPr>
          <w:rFonts w:ascii="Arial" w:hAnsi="Arial" w:cs="Arial"/>
        </w:rPr>
        <w:t>eurod</w:t>
      </w:r>
      <w:r w:rsidR="009114E8" w:rsidRPr="0068467D">
        <w:rPr>
          <w:rFonts w:ascii="Arial" w:hAnsi="Arial" w:cs="Arial"/>
        </w:rPr>
        <w:t>e</w:t>
      </w:r>
      <w:r w:rsidR="00E96AE3" w:rsidRPr="0068467D">
        <w:rPr>
          <w:rFonts w:ascii="Arial" w:hAnsi="Arial" w:cs="Arial"/>
        </w:rPr>
        <w:t>vel</w:t>
      </w:r>
      <w:r w:rsidR="009114E8" w:rsidRPr="0068467D">
        <w:rPr>
          <w:rFonts w:ascii="Arial" w:hAnsi="Arial" w:cs="Arial"/>
        </w:rPr>
        <w:t>o</w:t>
      </w:r>
      <w:r w:rsidR="00E96AE3" w:rsidRPr="0068467D">
        <w:rPr>
          <w:rFonts w:ascii="Arial" w:hAnsi="Arial" w:cs="Arial"/>
        </w:rPr>
        <w:t xml:space="preserve">pmental pathways continue to improve the service </w:t>
      </w:r>
      <w:r w:rsidR="000749C9" w:rsidRPr="0068467D">
        <w:rPr>
          <w:rFonts w:ascii="Arial" w:hAnsi="Arial" w:cs="Arial"/>
        </w:rPr>
        <w:t xml:space="preserve">will </w:t>
      </w:r>
      <w:r w:rsidR="00E96AE3" w:rsidRPr="0068467D">
        <w:rPr>
          <w:rFonts w:ascii="Arial" w:hAnsi="Arial" w:cs="Arial"/>
        </w:rPr>
        <w:t>become one of the first points of contact</w:t>
      </w:r>
      <w:r w:rsidR="0068467D">
        <w:rPr>
          <w:rFonts w:ascii="Arial" w:hAnsi="Arial" w:cs="Arial"/>
        </w:rPr>
        <w:t xml:space="preserve"> </w:t>
      </w:r>
      <w:r w:rsidR="0068467D" w:rsidRPr="0068467D">
        <w:rPr>
          <w:rFonts w:ascii="Arial" w:hAnsi="Arial" w:cs="Arial"/>
        </w:rPr>
        <w:t>providing an early intervention service.</w:t>
      </w:r>
      <w:r w:rsidR="00E96AE3" w:rsidRPr="0068467D">
        <w:rPr>
          <w:rFonts w:ascii="Arial" w:hAnsi="Arial" w:cs="Arial"/>
        </w:rPr>
        <w:t xml:space="preserve"> </w:t>
      </w:r>
    </w:p>
    <w:p w14:paraId="3961A3A1" w14:textId="77777777" w:rsidR="0068467D" w:rsidRPr="0068467D" w:rsidRDefault="0068467D" w:rsidP="0068467D">
      <w:pPr>
        <w:spacing w:after="0" w:line="240" w:lineRule="auto"/>
        <w:ind w:left="284"/>
        <w:rPr>
          <w:rFonts w:ascii="Arial" w:hAnsi="Arial" w:cs="Arial"/>
        </w:rPr>
      </w:pPr>
    </w:p>
    <w:p w14:paraId="4E618C98" w14:textId="11AA2171" w:rsidR="00021A94" w:rsidRDefault="003561EB" w:rsidP="00CB3734">
      <w:pPr>
        <w:spacing w:after="0" w:line="240" w:lineRule="auto"/>
        <w:rPr>
          <w:rFonts w:ascii="Arial" w:hAnsi="Arial" w:cs="Arial"/>
        </w:rPr>
      </w:pPr>
      <w:r w:rsidRPr="00CB3734">
        <w:rPr>
          <w:rFonts w:ascii="Arial" w:hAnsi="Arial" w:cs="Arial"/>
        </w:rPr>
        <w:t>Access to the service can be made via referrals through GPs, Paed</w:t>
      </w:r>
      <w:r w:rsidR="00E96AE3">
        <w:rPr>
          <w:rFonts w:ascii="Arial" w:hAnsi="Arial" w:cs="Arial"/>
        </w:rPr>
        <w:t>iatricians</w:t>
      </w:r>
      <w:r w:rsidRPr="00CB3734">
        <w:rPr>
          <w:rFonts w:ascii="Arial" w:hAnsi="Arial" w:cs="Arial"/>
        </w:rPr>
        <w:t>,</w:t>
      </w:r>
      <w:r w:rsidR="00E96AE3">
        <w:rPr>
          <w:rFonts w:ascii="Arial" w:hAnsi="Arial" w:cs="Arial"/>
        </w:rPr>
        <w:t xml:space="preserve"> </w:t>
      </w:r>
      <w:r w:rsidRPr="00CB3734">
        <w:rPr>
          <w:rFonts w:ascii="Arial" w:hAnsi="Arial" w:cs="Arial"/>
        </w:rPr>
        <w:t xml:space="preserve">other health </w:t>
      </w:r>
      <w:r w:rsidR="00E96AE3" w:rsidRPr="00CB3734">
        <w:rPr>
          <w:rFonts w:ascii="Arial" w:hAnsi="Arial" w:cs="Arial"/>
        </w:rPr>
        <w:t>professionals</w:t>
      </w:r>
      <w:r w:rsidRPr="00CB3734">
        <w:rPr>
          <w:rFonts w:ascii="Arial" w:hAnsi="Arial" w:cs="Arial"/>
        </w:rPr>
        <w:t xml:space="preserve">. The service is aimed at children from Year R through to Year 6, regardless of their education status.  To </w:t>
      </w:r>
      <w:r w:rsidR="00923EFF">
        <w:rPr>
          <w:rFonts w:ascii="Arial" w:hAnsi="Arial" w:cs="Arial"/>
        </w:rPr>
        <w:t xml:space="preserve">make a referral please complete the attached </w:t>
      </w:r>
      <w:proofErr w:type="gramStart"/>
      <w:r w:rsidR="00923EFF">
        <w:rPr>
          <w:rFonts w:ascii="Arial" w:hAnsi="Arial" w:cs="Arial"/>
        </w:rPr>
        <w:t>form</w:t>
      </w:r>
      <w:r w:rsidR="00B33F31">
        <w:rPr>
          <w:rFonts w:ascii="Arial" w:hAnsi="Arial" w:cs="Arial"/>
        </w:rPr>
        <w:t>s</w:t>
      </w:r>
      <w:r w:rsidR="00923EFF">
        <w:rPr>
          <w:rFonts w:ascii="Arial" w:hAnsi="Arial" w:cs="Arial"/>
        </w:rPr>
        <w:t xml:space="preserve"> </w:t>
      </w:r>
      <w:r w:rsidR="00021A94">
        <w:rPr>
          <w:rFonts w:ascii="Arial" w:hAnsi="Arial" w:cs="Arial"/>
        </w:rPr>
        <w:t>which</w:t>
      </w:r>
      <w:proofErr w:type="gramEnd"/>
      <w:r w:rsidR="00021A94">
        <w:rPr>
          <w:rFonts w:ascii="Arial" w:hAnsi="Arial" w:cs="Arial"/>
        </w:rPr>
        <w:t xml:space="preserve"> can be downloaded from here:  </w:t>
      </w:r>
      <w:hyperlink r:id="rId10" w:history="1">
        <w:r w:rsidR="00021A94" w:rsidRPr="00021A94">
          <w:rPr>
            <w:rStyle w:val="Hyperlink"/>
            <w:rFonts w:ascii="Arial" w:hAnsi="Arial" w:cs="Arial"/>
          </w:rPr>
          <w:t xml:space="preserve">https://covidgpportal.hiowccgpartnership.nhs.uk/index.php?option=com_docman&amp;view=list&amp;layout=table&amp;slug=children-and-young-peoples-mental-health&amp;own=0&amp;Itemid=259 </w:t>
        </w:r>
      </w:hyperlink>
      <w:r w:rsidR="00021A94">
        <w:rPr>
          <w:rFonts w:ascii="Arial" w:hAnsi="Arial" w:cs="Arial"/>
        </w:rPr>
        <w:t xml:space="preserve"> </w:t>
      </w:r>
    </w:p>
    <w:p w14:paraId="63DBE37B" w14:textId="3B9D952E" w:rsidR="003561EB" w:rsidRPr="00CB3734" w:rsidRDefault="00AE2317" w:rsidP="00CB3734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</w:t>
      </w:r>
      <w:r w:rsidR="00923EFF">
        <w:rPr>
          <w:rFonts w:ascii="Arial" w:hAnsi="Arial" w:cs="Arial"/>
        </w:rPr>
        <w:t xml:space="preserve">email to the </w:t>
      </w:r>
      <w:r w:rsidR="004056AC">
        <w:rPr>
          <w:rFonts w:ascii="Arial" w:hAnsi="Arial" w:cs="Arial"/>
        </w:rPr>
        <w:t>address</w:t>
      </w:r>
      <w:r w:rsidR="00923EFF">
        <w:rPr>
          <w:rFonts w:ascii="Arial" w:hAnsi="Arial" w:cs="Arial"/>
        </w:rPr>
        <w:t xml:space="preserve"> below.</w:t>
      </w:r>
      <w:r w:rsidR="009B6011">
        <w:rPr>
          <w:rFonts w:ascii="Arial" w:hAnsi="Arial" w:cs="Arial"/>
        </w:rPr>
        <w:t xml:space="preserve">  </w:t>
      </w:r>
    </w:p>
    <w:p w14:paraId="05B2D601" w14:textId="5D8AAE01" w:rsidR="000749C9" w:rsidRDefault="000749C9" w:rsidP="00CB3734">
      <w:pPr>
        <w:spacing w:after="0" w:line="240" w:lineRule="auto"/>
        <w:rPr>
          <w:rFonts w:ascii="Arial" w:hAnsi="Arial" w:cs="Arial"/>
        </w:rPr>
      </w:pPr>
    </w:p>
    <w:p w14:paraId="3AF3DF04" w14:textId="77777777" w:rsidR="008C40BA" w:rsidRDefault="008C40BA" w:rsidP="008C40BA">
      <w:pPr>
        <w:spacing w:after="0"/>
        <w:rPr>
          <w:b/>
          <w:bCs/>
        </w:rPr>
      </w:pPr>
      <w:r>
        <w:rPr>
          <w:rFonts w:ascii="Arial" w:hAnsi="Arial" w:cs="Arial"/>
        </w:rPr>
        <w:t xml:space="preserve">Basingstoke, Deane and North Test Valley – </w:t>
      </w:r>
      <w:hyperlink r:id="rId11" w:history="1">
        <w:r>
          <w:rPr>
            <w:rStyle w:val="Hyperlink"/>
            <w:rFonts w:ascii="Arial" w:hAnsi="Arial" w:cs="Arial"/>
          </w:rPr>
          <w:t>harewood.pbscentre@hants.gov.uk</w:t>
        </w:r>
      </w:hyperlink>
    </w:p>
    <w:p w14:paraId="206F97DB" w14:textId="77777777" w:rsidR="008C40BA" w:rsidRDefault="008C40BA" w:rsidP="008C40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Fareham and Gosport – </w:t>
      </w:r>
      <w:hyperlink r:id="rId12" w:history="1">
        <w:r>
          <w:rPr>
            <w:rStyle w:val="Hyperlink"/>
            <w:rFonts w:ascii="Arial" w:hAnsi="Arial" w:cs="Arial"/>
          </w:rPr>
          <w:t>pbs.lennoxcentre@hants.gov.uk</w:t>
        </w:r>
      </w:hyperlink>
    </w:p>
    <w:p w14:paraId="432E1FBF" w14:textId="67615792" w:rsidR="008C40BA" w:rsidRDefault="008C40BA" w:rsidP="008C40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Havant – </w:t>
      </w:r>
      <w:hyperlink r:id="rId13" w:history="1">
        <w:r>
          <w:rPr>
            <w:rStyle w:val="Hyperlink"/>
            <w:rFonts w:ascii="Arial" w:hAnsi="Arial" w:cs="Arial"/>
          </w:rPr>
          <w:t>pbs.r</w:t>
        </w:r>
        <w:bookmarkStart w:id="0" w:name="_GoBack"/>
        <w:bookmarkEnd w:id="0"/>
        <w:r>
          <w:rPr>
            <w:rStyle w:val="Hyperlink"/>
            <w:rFonts w:ascii="Arial" w:hAnsi="Arial" w:cs="Arial"/>
          </w:rPr>
          <w:t>obinsoak@hants.gov.uk</w:t>
        </w:r>
      </w:hyperlink>
    </w:p>
    <w:p w14:paraId="0ED6C781" w14:textId="77777777" w:rsidR="008C40BA" w:rsidRDefault="008C40BA" w:rsidP="008C40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New Forest and South Test Valley - </w:t>
      </w:r>
      <w:r>
        <w:rPr>
          <w:rFonts w:ascii="Arial" w:hAnsi="Arial" w:cs="Arial"/>
          <w:color w:val="4472C4"/>
          <w:u w:val="single"/>
        </w:rPr>
        <w:t>pbs.cliffordcentre.hants.gov.uk</w:t>
      </w:r>
    </w:p>
    <w:p w14:paraId="6751C416" w14:textId="77777777" w:rsidR="008C40BA" w:rsidRDefault="008C40BA" w:rsidP="008C40BA">
      <w:pPr>
        <w:spacing w:after="0"/>
        <w:rPr>
          <w:b/>
          <w:bCs/>
        </w:rPr>
      </w:pPr>
      <w:proofErr w:type="spellStart"/>
      <w:r>
        <w:rPr>
          <w:rFonts w:ascii="Arial" w:hAnsi="Arial" w:cs="Arial"/>
        </w:rPr>
        <w:t>Rushmoor</w:t>
      </w:r>
      <w:proofErr w:type="spellEnd"/>
      <w:r>
        <w:rPr>
          <w:rFonts w:ascii="Arial" w:hAnsi="Arial" w:cs="Arial"/>
        </w:rPr>
        <w:t xml:space="preserve">, Hart and East Hants - </w:t>
      </w:r>
      <w:hyperlink r:id="rId14" w:history="1">
        <w:r>
          <w:rPr>
            <w:rStyle w:val="Hyperlink"/>
            <w:rFonts w:ascii="Arial" w:hAnsi="Arial" w:cs="Arial"/>
          </w:rPr>
          <w:t>pbs.thehive@hants.gov.uk</w:t>
        </w:r>
      </w:hyperlink>
    </w:p>
    <w:p w14:paraId="11437177" w14:textId="77777777" w:rsidR="008C40BA" w:rsidRDefault="008C40BA" w:rsidP="008C40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Winchester and Eastleigh - </w:t>
      </w:r>
      <w:hyperlink r:id="rId15" w:history="1">
        <w:r>
          <w:rPr>
            <w:rStyle w:val="Hyperlink"/>
            <w:rFonts w:ascii="Arial" w:hAnsi="Arial" w:cs="Arial"/>
          </w:rPr>
          <w:t>pbs.keppelcentre@hants.gov.uk</w:t>
        </w:r>
      </w:hyperlink>
    </w:p>
    <w:p w14:paraId="2C4255F9" w14:textId="77777777" w:rsidR="008C40BA" w:rsidRDefault="008C40BA" w:rsidP="00CB3734">
      <w:pPr>
        <w:spacing w:after="0" w:line="240" w:lineRule="auto"/>
        <w:rPr>
          <w:rFonts w:ascii="Arial" w:hAnsi="Arial" w:cs="Arial"/>
        </w:rPr>
      </w:pPr>
    </w:p>
    <w:sectPr w:rsidR="008C40BA" w:rsidSect="008C40BA">
      <w:headerReference w:type="default" r:id="rId16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F2176" w14:textId="77777777" w:rsidR="00C515B6" w:rsidRDefault="00C515B6" w:rsidP="00C515B6">
      <w:pPr>
        <w:spacing w:after="0" w:line="240" w:lineRule="auto"/>
      </w:pPr>
      <w:r>
        <w:separator/>
      </w:r>
    </w:p>
  </w:endnote>
  <w:endnote w:type="continuationSeparator" w:id="0">
    <w:p w14:paraId="4FF601D0" w14:textId="77777777" w:rsidR="00C515B6" w:rsidRDefault="00C515B6" w:rsidP="00C51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B244D" w14:textId="77777777" w:rsidR="00C515B6" w:rsidRDefault="00C515B6" w:rsidP="00C515B6">
      <w:pPr>
        <w:spacing w:after="0" w:line="240" w:lineRule="auto"/>
      </w:pPr>
      <w:r>
        <w:separator/>
      </w:r>
    </w:p>
  </w:footnote>
  <w:footnote w:type="continuationSeparator" w:id="0">
    <w:p w14:paraId="7F44BB4A" w14:textId="77777777" w:rsidR="00C515B6" w:rsidRDefault="00C515B6" w:rsidP="00C51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F01127A694C74DB9B7357E4CC2696A38"/>
      </w:placeholder>
      <w:temporary/>
      <w:showingPlcHdr/>
      <w15:appearance w15:val="hidden"/>
    </w:sdtPr>
    <w:sdtEndPr/>
    <w:sdtContent>
      <w:p w14:paraId="48FD7553" w14:textId="77777777" w:rsidR="00C515B6" w:rsidRDefault="00C515B6">
        <w:pPr>
          <w:pStyle w:val="Header"/>
        </w:pPr>
        <w:r>
          <w:t>[Type here]</w:t>
        </w:r>
      </w:p>
    </w:sdtContent>
  </w:sdt>
  <w:p w14:paraId="604895F4" w14:textId="77777777" w:rsidR="00C515B6" w:rsidRDefault="00C515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0456"/>
    <w:multiLevelType w:val="hybridMultilevel"/>
    <w:tmpl w:val="1C566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92E0A"/>
    <w:multiLevelType w:val="hybridMultilevel"/>
    <w:tmpl w:val="2646B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C4540"/>
    <w:multiLevelType w:val="hybridMultilevel"/>
    <w:tmpl w:val="C4824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23A23"/>
    <w:multiLevelType w:val="multilevel"/>
    <w:tmpl w:val="00A65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C216B1A"/>
    <w:multiLevelType w:val="hybridMultilevel"/>
    <w:tmpl w:val="2FD42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A2C55"/>
    <w:multiLevelType w:val="hybridMultilevel"/>
    <w:tmpl w:val="2D9AE0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C9"/>
    <w:rsid w:val="00021A94"/>
    <w:rsid w:val="00070751"/>
    <w:rsid w:val="0007184D"/>
    <w:rsid w:val="000749C9"/>
    <w:rsid w:val="000F7B49"/>
    <w:rsid w:val="00120A5B"/>
    <w:rsid w:val="00126668"/>
    <w:rsid w:val="001D182F"/>
    <w:rsid w:val="00293F8D"/>
    <w:rsid w:val="002D4AA5"/>
    <w:rsid w:val="003561EB"/>
    <w:rsid w:val="003A7F80"/>
    <w:rsid w:val="003F0051"/>
    <w:rsid w:val="00402171"/>
    <w:rsid w:val="004056AC"/>
    <w:rsid w:val="00523DC0"/>
    <w:rsid w:val="0059232F"/>
    <w:rsid w:val="005C6C04"/>
    <w:rsid w:val="0063257C"/>
    <w:rsid w:val="0068467D"/>
    <w:rsid w:val="006A0615"/>
    <w:rsid w:val="006B055F"/>
    <w:rsid w:val="006D7402"/>
    <w:rsid w:val="00721A41"/>
    <w:rsid w:val="007778C9"/>
    <w:rsid w:val="00816520"/>
    <w:rsid w:val="0089032C"/>
    <w:rsid w:val="008929B8"/>
    <w:rsid w:val="008B7851"/>
    <w:rsid w:val="008C40BA"/>
    <w:rsid w:val="008E22C5"/>
    <w:rsid w:val="009114E8"/>
    <w:rsid w:val="00923EFF"/>
    <w:rsid w:val="009B6011"/>
    <w:rsid w:val="00A6788D"/>
    <w:rsid w:val="00AE2317"/>
    <w:rsid w:val="00AF7826"/>
    <w:rsid w:val="00B2095E"/>
    <w:rsid w:val="00B26CA0"/>
    <w:rsid w:val="00B33F31"/>
    <w:rsid w:val="00C12C9F"/>
    <w:rsid w:val="00C515B6"/>
    <w:rsid w:val="00CB3734"/>
    <w:rsid w:val="00D05C18"/>
    <w:rsid w:val="00D84A62"/>
    <w:rsid w:val="00E1309D"/>
    <w:rsid w:val="00E93C9D"/>
    <w:rsid w:val="00E9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BA60D"/>
  <w15:docId w15:val="{057CB1AB-4B84-450E-9651-89C69817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9C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9C9"/>
    <w:pPr>
      <w:ind w:left="720"/>
      <w:contextualSpacing/>
    </w:pPr>
  </w:style>
  <w:style w:type="paragraph" w:customStyle="1" w:styleId="lead">
    <w:name w:val="lead"/>
    <w:basedOn w:val="Normal"/>
    <w:rsid w:val="000749C9"/>
    <w:pPr>
      <w:spacing w:after="12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en-GB"/>
    </w:rPr>
  </w:style>
  <w:style w:type="paragraph" w:customStyle="1" w:styleId="paragraph">
    <w:name w:val="paragraph"/>
    <w:basedOn w:val="Normal"/>
    <w:rsid w:val="0007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749C9"/>
  </w:style>
  <w:style w:type="character" w:customStyle="1" w:styleId="eop">
    <w:name w:val="eop"/>
    <w:basedOn w:val="DefaultParagraphFont"/>
    <w:rsid w:val="000749C9"/>
  </w:style>
  <w:style w:type="character" w:styleId="Hyperlink">
    <w:name w:val="Hyperlink"/>
    <w:basedOn w:val="DefaultParagraphFont"/>
    <w:uiPriority w:val="99"/>
    <w:unhideWhenUsed/>
    <w:rsid w:val="007778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032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2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15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5B6"/>
  </w:style>
  <w:style w:type="paragraph" w:styleId="Footer">
    <w:name w:val="footer"/>
    <w:basedOn w:val="Normal"/>
    <w:link w:val="FooterChar"/>
    <w:uiPriority w:val="99"/>
    <w:unhideWhenUsed/>
    <w:rsid w:val="00C515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0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bs.robinsoak@hants.gov.uk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bs.lennoxcentre@hants.gov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rewood.pbscentre@hants.gov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bs.keppelcentre@hants.gov.uk" TargetMode="External"/><Relationship Id="rId10" Type="http://schemas.openxmlformats.org/officeDocument/2006/relationships/hyperlink" Target="https://covidgpportal.hiowccgpartnership.nhs.uk/index.php?option=com_docman&amp;view=list&amp;layout=table&amp;slug=children-and-young-peoples-mental-health&amp;own=0&amp;Itemid=259%20%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pbs.thehive@hants.gov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1127A694C74DB9B7357E4CC2696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3DA02-C117-430B-BCFD-1E8A5E02479E}"/>
      </w:docPartPr>
      <w:docPartBody>
        <w:p w:rsidR="005470F5" w:rsidRDefault="00C21E51" w:rsidP="00C21E51">
          <w:pPr>
            <w:pStyle w:val="F01127A694C74DB9B7357E4CC2696A38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51"/>
    <w:rsid w:val="005470F5"/>
    <w:rsid w:val="00C2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1127A694C74DB9B7357E4CC2696A38">
    <w:name w:val="F01127A694C74DB9B7357E4CC2696A38"/>
    <w:rsid w:val="00C21E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2D9E2-8E53-438D-887E-1A6E86425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SCW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Barnard Catherine</dc:creator>
  <cp:lastModifiedBy>Barnard Catherine</cp:lastModifiedBy>
  <cp:revision>5</cp:revision>
  <dcterms:created xsi:type="dcterms:W3CDTF">2020-10-14T13:20:00Z</dcterms:created>
  <dcterms:modified xsi:type="dcterms:W3CDTF">2020-11-05T15:25:00Z</dcterms:modified>
</cp:coreProperties>
</file>