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07" w:rsidRDefault="00494B07"/>
    <w:tbl>
      <w:tblPr>
        <w:tblW w:w="9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48"/>
      </w:tblGrid>
      <w:tr w:rsidR="00BE0EC7" w:rsidRPr="00DF3124" w:rsidTr="00DF3124">
        <w:trPr>
          <w:trHeight w:val="775"/>
        </w:trPr>
        <w:tc>
          <w:tcPr>
            <w:tcW w:w="9348" w:type="dxa"/>
            <w:shd w:val="clear" w:color="auto" w:fill="E6E6E6"/>
            <w:vAlign w:val="center"/>
          </w:tcPr>
          <w:p w:rsidR="00BE0EC7" w:rsidRPr="00DF3124" w:rsidRDefault="004062A9" w:rsidP="00DF3124">
            <w:pPr>
              <w:autoSpaceDE w:val="0"/>
              <w:autoSpaceDN w:val="0"/>
              <w:adjustRightInd w:val="0"/>
              <w:spacing w:before="120"/>
              <w:jc w:val="center"/>
              <w:rPr>
                <w:rFonts w:ascii="Arial" w:hAnsi="Arial" w:cs="Arial"/>
                <w:b/>
                <w:sz w:val="28"/>
                <w:szCs w:val="28"/>
              </w:rPr>
            </w:pPr>
            <w:r w:rsidRPr="00DF3124">
              <w:rPr>
                <w:rFonts w:ascii="Arial" w:hAnsi="Arial" w:cs="Arial"/>
                <w:b/>
                <w:sz w:val="28"/>
                <w:szCs w:val="28"/>
              </w:rPr>
              <w:t>REFERRAL GUIDELINES</w:t>
            </w:r>
            <w:r w:rsidR="00BE0EC7" w:rsidRPr="00DF3124">
              <w:rPr>
                <w:rFonts w:ascii="Arial" w:hAnsi="Arial" w:cs="Arial"/>
                <w:b/>
                <w:sz w:val="28"/>
                <w:szCs w:val="28"/>
              </w:rPr>
              <w:t xml:space="preserve">: </w:t>
            </w:r>
            <w:r w:rsidR="00EE08A2" w:rsidRPr="00DF3124">
              <w:rPr>
                <w:rFonts w:ascii="Arial" w:hAnsi="Arial" w:cs="Arial"/>
                <w:b/>
                <w:sz w:val="28"/>
                <w:szCs w:val="28"/>
              </w:rPr>
              <w:t>“</w:t>
            </w:r>
            <w:r w:rsidR="00E34EE3">
              <w:rPr>
                <w:rFonts w:ascii="Arial" w:hAnsi="Arial" w:cs="Arial"/>
                <w:b/>
                <w:sz w:val="28"/>
                <w:szCs w:val="28"/>
              </w:rPr>
              <w:t xml:space="preserve">Obstructive </w:t>
            </w:r>
            <w:r w:rsidR="000F344B" w:rsidRPr="00DF3124">
              <w:rPr>
                <w:rFonts w:ascii="Arial" w:hAnsi="Arial" w:cs="Arial"/>
                <w:b/>
                <w:sz w:val="28"/>
                <w:szCs w:val="28"/>
              </w:rPr>
              <w:t>Sleep Apnoea Syndrome</w:t>
            </w:r>
            <w:r w:rsidR="00EE08A2" w:rsidRPr="00DF3124">
              <w:rPr>
                <w:rFonts w:ascii="Arial" w:hAnsi="Arial" w:cs="Arial"/>
                <w:b/>
                <w:sz w:val="28"/>
                <w:szCs w:val="28"/>
              </w:rPr>
              <w:t>”</w:t>
            </w:r>
            <w:r w:rsidR="00035F1C" w:rsidRPr="00DF3124">
              <w:rPr>
                <w:rFonts w:ascii="Arial" w:hAnsi="Arial" w:cs="Arial"/>
                <w:b/>
                <w:sz w:val="28"/>
                <w:szCs w:val="28"/>
              </w:rPr>
              <w:t xml:space="preserve"> </w:t>
            </w:r>
          </w:p>
        </w:tc>
      </w:tr>
    </w:tbl>
    <w:p w:rsidR="00BE0EC7" w:rsidRPr="00BE0EC7" w:rsidRDefault="00BE0EC7" w:rsidP="00BE0EC7">
      <w:pPr>
        <w:autoSpaceDE w:val="0"/>
        <w:autoSpaceDN w:val="0"/>
        <w:adjustRightInd w:val="0"/>
        <w:rPr>
          <w:rFonts w:ascii="Arial" w:hAnsi="Arial" w:cs="Arial"/>
          <w:color w:val="000000"/>
        </w:rPr>
      </w:pPr>
    </w:p>
    <w:tbl>
      <w:tblPr>
        <w:tblW w:w="9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48"/>
      </w:tblGrid>
      <w:tr w:rsidR="00BE0EC7" w:rsidRPr="00DF3124" w:rsidTr="00DF3124">
        <w:trPr>
          <w:trHeight w:val="1453"/>
        </w:trPr>
        <w:tc>
          <w:tcPr>
            <w:tcW w:w="9348" w:type="dxa"/>
            <w:shd w:val="clear" w:color="auto" w:fill="auto"/>
            <w:vAlign w:val="center"/>
          </w:tcPr>
          <w:p w:rsidR="00BE0EC7" w:rsidRPr="00DF3124" w:rsidRDefault="00F065D6" w:rsidP="00DF3124">
            <w:pPr>
              <w:autoSpaceDE w:val="0"/>
              <w:autoSpaceDN w:val="0"/>
              <w:adjustRightInd w:val="0"/>
              <w:spacing w:before="120"/>
              <w:rPr>
                <w:rFonts w:ascii="Arial" w:hAnsi="Arial" w:cs="Arial"/>
                <w:b/>
                <w:color w:val="000000"/>
                <w:sz w:val="22"/>
                <w:szCs w:val="22"/>
              </w:rPr>
            </w:pPr>
            <w:r w:rsidRPr="00DF3124">
              <w:rPr>
                <w:rFonts w:ascii="Arial" w:hAnsi="Arial" w:cs="Arial"/>
                <w:b/>
                <w:color w:val="000000"/>
                <w:sz w:val="22"/>
                <w:szCs w:val="22"/>
              </w:rPr>
              <w:t>Document p</w:t>
            </w:r>
            <w:r w:rsidR="004062A9" w:rsidRPr="00DF3124">
              <w:rPr>
                <w:rFonts w:ascii="Arial" w:hAnsi="Arial" w:cs="Arial"/>
                <w:b/>
                <w:color w:val="000000"/>
                <w:sz w:val="22"/>
                <w:szCs w:val="22"/>
              </w:rPr>
              <w:t>urpose</w:t>
            </w:r>
          </w:p>
          <w:p w:rsidR="00BE0EC7" w:rsidRPr="00DF3124" w:rsidRDefault="000F344B" w:rsidP="00DF3124">
            <w:pPr>
              <w:numPr>
                <w:ilvl w:val="0"/>
                <w:numId w:val="3"/>
              </w:numPr>
              <w:autoSpaceDE w:val="0"/>
              <w:autoSpaceDN w:val="0"/>
              <w:adjustRightInd w:val="0"/>
              <w:spacing w:before="60"/>
              <w:rPr>
                <w:rFonts w:ascii="Arial" w:hAnsi="Arial" w:cs="Arial"/>
                <w:color w:val="000000"/>
                <w:sz w:val="20"/>
                <w:szCs w:val="20"/>
              </w:rPr>
            </w:pPr>
            <w:r w:rsidRPr="00DF3124">
              <w:rPr>
                <w:rFonts w:ascii="Arial" w:hAnsi="Arial" w:cs="Arial"/>
                <w:color w:val="000000"/>
                <w:sz w:val="20"/>
                <w:szCs w:val="20"/>
              </w:rPr>
              <w:t xml:space="preserve">Raise awareness of obstructive sleep apnoea </w:t>
            </w:r>
            <w:r w:rsidR="000165E4">
              <w:rPr>
                <w:rFonts w:ascii="Arial" w:hAnsi="Arial" w:cs="Arial"/>
                <w:color w:val="000000"/>
                <w:sz w:val="20"/>
                <w:szCs w:val="20"/>
              </w:rPr>
              <w:t xml:space="preserve">syndrome (OSAS) </w:t>
            </w:r>
            <w:r w:rsidRPr="00DF3124">
              <w:rPr>
                <w:rFonts w:ascii="Arial" w:hAnsi="Arial" w:cs="Arial"/>
                <w:color w:val="000000"/>
                <w:sz w:val="20"/>
                <w:szCs w:val="20"/>
              </w:rPr>
              <w:t>and its complications</w:t>
            </w:r>
          </w:p>
          <w:p w:rsidR="00BE0EC7" w:rsidRDefault="000F344B" w:rsidP="00DF3124">
            <w:pPr>
              <w:numPr>
                <w:ilvl w:val="0"/>
                <w:numId w:val="3"/>
              </w:numPr>
              <w:autoSpaceDE w:val="0"/>
              <w:autoSpaceDN w:val="0"/>
              <w:adjustRightInd w:val="0"/>
              <w:spacing w:before="60"/>
              <w:rPr>
                <w:rFonts w:ascii="Arial" w:hAnsi="Arial" w:cs="Arial"/>
                <w:sz w:val="20"/>
                <w:szCs w:val="20"/>
              </w:rPr>
            </w:pPr>
            <w:r w:rsidRPr="00DF3124">
              <w:rPr>
                <w:rFonts w:ascii="Arial" w:hAnsi="Arial" w:cs="Arial"/>
                <w:sz w:val="20"/>
                <w:szCs w:val="20"/>
              </w:rPr>
              <w:t xml:space="preserve">Ensure that </w:t>
            </w:r>
            <w:r w:rsidR="00714FA1" w:rsidRPr="00DF3124">
              <w:rPr>
                <w:rFonts w:ascii="Arial" w:hAnsi="Arial" w:cs="Arial"/>
                <w:sz w:val="20"/>
                <w:szCs w:val="20"/>
              </w:rPr>
              <w:t xml:space="preserve">the </w:t>
            </w:r>
            <w:r w:rsidRPr="00DF3124">
              <w:rPr>
                <w:rFonts w:ascii="Arial" w:hAnsi="Arial" w:cs="Arial"/>
                <w:sz w:val="20"/>
                <w:szCs w:val="20"/>
              </w:rPr>
              <w:t xml:space="preserve">patients </w:t>
            </w:r>
            <w:r w:rsidR="00714FA1" w:rsidRPr="00DF3124">
              <w:rPr>
                <w:rFonts w:ascii="Arial" w:hAnsi="Arial" w:cs="Arial"/>
                <w:sz w:val="20"/>
                <w:szCs w:val="20"/>
              </w:rPr>
              <w:t>who will derive</w:t>
            </w:r>
            <w:r w:rsidRPr="00DF3124">
              <w:rPr>
                <w:rFonts w:ascii="Arial" w:hAnsi="Arial" w:cs="Arial"/>
                <w:sz w:val="20"/>
                <w:szCs w:val="20"/>
              </w:rPr>
              <w:t xml:space="preserve"> most benefit from diagnosing and treating their OSA</w:t>
            </w:r>
            <w:r w:rsidR="00714FA1" w:rsidRPr="00DF3124">
              <w:rPr>
                <w:rFonts w:ascii="Arial" w:hAnsi="Arial" w:cs="Arial"/>
                <w:sz w:val="20"/>
                <w:szCs w:val="20"/>
              </w:rPr>
              <w:t>S</w:t>
            </w:r>
            <w:r w:rsidRPr="00DF3124">
              <w:rPr>
                <w:rFonts w:ascii="Arial" w:hAnsi="Arial" w:cs="Arial"/>
                <w:sz w:val="20"/>
                <w:szCs w:val="20"/>
              </w:rPr>
              <w:t xml:space="preserve"> are </w:t>
            </w:r>
            <w:r w:rsidR="00714FA1" w:rsidRPr="00DF3124">
              <w:rPr>
                <w:rFonts w:ascii="Arial" w:hAnsi="Arial" w:cs="Arial"/>
                <w:sz w:val="20"/>
                <w:szCs w:val="20"/>
              </w:rPr>
              <w:t xml:space="preserve">the ones </w:t>
            </w:r>
            <w:r w:rsidRPr="00DF3124">
              <w:rPr>
                <w:rFonts w:ascii="Arial" w:hAnsi="Arial" w:cs="Arial"/>
                <w:sz w:val="20"/>
                <w:szCs w:val="20"/>
              </w:rPr>
              <w:t xml:space="preserve">sent to the </w:t>
            </w:r>
            <w:r w:rsidR="008F1281">
              <w:rPr>
                <w:rFonts w:ascii="Arial" w:hAnsi="Arial" w:cs="Arial"/>
                <w:sz w:val="20"/>
                <w:szCs w:val="20"/>
              </w:rPr>
              <w:t xml:space="preserve">Sleep Apnoea Clinic, Department of Respiratory Medicine, </w:t>
            </w:r>
            <w:r w:rsidR="002956C9">
              <w:rPr>
                <w:rFonts w:ascii="Arial" w:hAnsi="Arial" w:cs="Arial"/>
                <w:sz w:val="20"/>
                <w:szCs w:val="20"/>
              </w:rPr>
              <w:t>University Hospitals Southampton NHS foundation trust</w:t>
            </w:r>
          </w:p>
          <w:p w:rsidR="006A0D73" w:rsidRDefault="002956C9" w:rsidP="006A0D73">
            <w:pPr>
              <w:numPr>
                <w:ilvl w:val="0"/>
                <w:numId w:val="3"/>
              </w:numPr>
              <w:autoSpaceDE w:val="0"/>
              <w:autoSpaceDN w:val="0"/>
              <w:adjustRightInd w:val="0"/>
              <w:spacing w:before="60"/>
              <w:rPr>
                <w:rFonts w:ascii="Arial" w:hAnsi="Arial" w:cs="Arial"/>
                <w:sz w:val="20"/>
                <w:szCs w:val="20"/>
              </w:rPr>
            </w:pPr>
            <w:r>
              <w:rPr>
                <w:rFonts w:ascii="Arial" w:hAnsi="Arial" w:cs="Arial"/>
                <w:sz w:val="20"/>
                <w:szCs w:val="20"/>
              </w:rPr>
              <w:t xml:space="preserve">The adult sleep clinic in the respiratory </w:t>
            </w:r>
            <w:r w:rsidR="00D41BED">
              <w:rPr>
                <w:rFonts w:ascii="Arial" w:hAnsi="Arial" w:cs="Arial"/>
                <w:sz w:val="20"/>
                <w:szCs w:val="20"/>
              </w:rPr>
              <w:t>department</w:t>
            </w:r>
            <w:r>
              <w:rPr>
                <w:rFonts w:ascii="Arial" w:hAnsi="Arial" w:cs="Arial"/>
                <w:sz w:val="20"/>
                <w:szCs w:val="20"/>
              </w:rPr>
              <w:t xml:space="preserve"> is primarily geared towards sleep disordered breathing, obstructive and central sleep apnoea. Parasomnias and suspicion of narcolepsy or nocturnal epilepsy should be referred to adult neurology colleagues (Dr Lucy </w:t>
            </w:r>
            <w:proofErr w:type="spellStart"/>
            <w:r>
              <w:rPr>
                <w:rFonts w:ascii="Arial" w:hAnsi="Arial" w:cs="Arial"/>
                <w:sz w:val="20"/>
                <w:szCs w:val="20"/>
              </w:rPr>
              <w:t>Kinton</w:t>
            </w:r>
            <w:proofErr w:type="spellEnd"/>
            <w:r>
              <w:rPr>
                <w:rFonts w:ascii="Arial" w:hAnsi="Arial" w:cs="Arial"/>
                <w:sz w:val="20"/>
                <w:szCs w:val="20"/>
              </w:rPr>
              <w:t xml:space="preserve">, UHSFT). </w:t>
            </w:r>
          </w:p>
          <w:p w:rsidR="003A4CA7" w:rsidRDefault="002956C9" w:rsidP="006A0D73">
            <w:pPr>
              <w:numPr>
                <w:ilvl w:val="0"/>
                <w:numId w:val="3"/>
              </w:numPr>
              <w:autoSpaceDE w:val="0"/>
              <w:autoSpaceDN w:val="0"/>
              <w:adjustRightInd w:val="0"/>
              <w:spacing w:before="60"/>
              <w:rPr>
                <w:rFonts w:ascii="Arial" w:hAnsi="Arial" w:cs="Arial"/>
                <w:sz w:val="20"/>
                <w:szCs w:val="20"/>
              </w:rPr>
            </w:pPr>
            <w:r w:rsidRPr="006A0D73">
              <w:rPr>
                <w:rFonts w:ascii="Arial" w:hAnsi="Arial" w:cs="Arial"/>
                <w:b/>
                <w:sz w:val="20"/>
                <w:szCs w:val="20"/>
              </w:rPr>
              <w:t>Insomnia is a</w:t>
            </w:r>
            <w:r w:rsidR="006A0D73">
              <w:rPr>
                <w:rFonts w:ascii="Arial" w:hAnsi="Arial" w:cs="Arial"/>
                <w:b/>
                <w:sz w:val="20"/>
                <w:szCs w:val="20"/>
              </w:rPr>
              <w:t xml:space="preserve"> common but</w:t>
            </w:r>
            <w:r w:rsidRPr="006A0D73">
              <w:rPr>
                <w:rFonts w:ascii="Arial" w:hAnsi="Arial" w:cs="Arial"/>
                <w:b/>
                <w:sz w:val="20"/>
                <w:szCs w:val="20"/>
              </w:rPr>
              <w:t xml:space="preserve"> underfunded condition nationally, and whilst on a case by case basis these patients </w:t>
            </w:r>
            <w:r w:rsidRPr="006A0D73">
              <w:rPr>
                <w:rFonts w:ascii="Arial" w:hAnsi="Arial" w:cs="Arial"/>
                <w:b/>
                <w:i/>
                <w:sz w:val="20"/>
                <w:szCs w:val="20"/>
              </w:rPr>
              <w:t>may</w:t>
            </w:r>
            <w:r w:rsidRPr="006A0D73">
              <w:rPr>
                <w:rFonts w:ascii="Arial" w:hAnsi="Arial" w:cs="Arial"/>
                <w:b/>
                <w:sz w:val="20"/>
                <w:szCs w:val="20"/>
              </w:rPr>
              <w:t xml:space="preserve"> be seen to ensure the basics are done </w:t>
            </w:r>
            <w:r w:rsidR="00D41BED" w:rsidRPr="006A0D73">
              <w:rPr>
                <w:rFonts w:ascii="Arial" w:hAnsi="Arial" w:cs="Arial"/>
                <w:b/>
                <w:sz w:val="20"/>
                <w:szCs w:val="20"/>
              </w:rPr>
              <w:t>i.e.</w:t>
            </w:r>
            <w:r w:rsidRPr="006A0D73">
              <w:rPr>
                <w:rFonts w:ascii="Arial" w:hAnsi="Arial" w:cs="Arial"/>
                <w:b/>
                <w:sz w:val="20"/>
                <w:szCs w:val="20"/>
              </w:rPr>
              <w:t xml:space="preserve"> sleep hygiene, advice for psychological input, </w:t>
            </w:r>
            <w:r w:rsidR="00D41BED" w:rsidRPr="006A0D73">
              <w:rPr>
                <w:rFonts w:ascii="Arial" w:hAnsi="Arial" w:cs="Arial"/>
                <w:b/>
                <w:sz w:val="20"/>
                <w:szCs w:val="20"/>
              </w:rPr>
              <w:t>etc.</w:t>
            </w:r>
            <w:r w:rsidRPr="006A0D73">
              <w:rPr>
                <w:rFonts w:ascii="Arial" w:hAnsi="Arial" w:cs="Arial"/>
                <w:b/>
                <w:sz w:val="20"/>
                <w:szCs w:val="20"/>
              </w:rPr>
              <w:t>, or if suspicion of coexistent OSA</w:t>
            </w:r>
            <w:r w:rsidR="00CA3E8B" w:rsidRPr="006A0D73">
              <w:rPr>
                <w:rFonts w:ascii="Arial" w:hAnsi="Arial" w:cs="Arial"/>
                <w:b/>
                <w:sz w:val="20"/>
                <w:szCs w:val="20"/>
              </w:rPr>
              <w:t>, if</w:t>
            </w:r>
            <w:r w:rsidRPr="006A0D73">
              <w:rPr>
                <w:rFonts w:ascii="Arial" w:hAnsi="Arial" w:cs="Arial"/>
                <w:b/>
                <w:sz w:val="20"/>
                <w:szCs w:val="20"/>
              </w:rPr>
              <w:t xml:space="preserve"> more complex</w:t>
            </w:r>
            <w:r w:rsidR="00DD27EF" w:rsidRPr="006A0D73">
              <w:rPr>
                <w:rFonts w:ascii="Arial" w:hAnsi="Arial" w:cs="Arial"/>
                <w:b/>
                <w:sz w:val="20"/>
                <w:szCs w:val="20"/>
              </w:rPr>
              <w:t>,</w:t>
            </w:r>
            <w:r w:rsidRPr="006A0D73">
              <w:rPr>
                <w:rFonts w:ascii="Arial" w:hAnsi="Arial" w:cs="Arial"/>
                <w:b/>
                <w:sz w:val="20"/>
                <w:szCs w:val="20"/>
              </w:rPr>
              <w:t xml:space="preserve"> patients with insomnia should be referred to </w:t>
            </w:r>
            <w:r w:rsidR="00DD27EF" w:rsidRPr="006A0D73">
              <w:rPr>
                <w:rFonts w:ascii="Arial" w:hAnsi="Arial" w:cs="Arial"/>
                <w:b/>
                <w:sz w:val="20"/>
                <w:szCs w:val="20"/>
              </w:rPr>
              <w:t>specialist clinics</w:t>
            </w:r>
            <w:r w:rsidR="00DD27EF">
              <w:rPr>
                <w:rFonts w:ascii="Arial" w:hAnsi="Arial" w:cs="Arial"/>
                <w:sz w:val="20"/>
                <w:szCs w:val="20"/>
              </w:rPr>
              <w:t xml:space="preserve">, nearest being </w:t>
            </w:r>
            <w:r>
              <w:rPr>
                <w:rFonts w:ascii="Arial" w:hAnsi="Arial" w:cs="Arial"/>
                <w:sz w:val="20"/>
                <w:szCs w:val="20"/>
              </w:rPr>
              <w:t xml:space="preserve">Oxford (Dr </w:t>
            </w:r>
            <w:proofErr w:type="spellStart"/>
            <w:r>
              <w:rPr>
                <w:rFonts w:ascii="Arial" w:hAnsi="Arial" w:cs="Arial"/>
                <w:sz w:val="20"/>
                <w:szCs w:val="20"/>
              </w:rPr>
              <w:t>Za</w:t>
            </w:r>
            <w:r w:rsidR="00D41BED">
              <w:rPr>
                <w:rFonts w:ascii="Arial" w:hAnsi="Arial" w:cs="Arial"/>
                <w:sz w:val="20"/>
                <w:szCs w:val="20"/>
              </w:rPr>
              <w:t>i</w:t>
            </w:r>
            <w:r>
              <w:rPr>
                <w:rFonts w:ascii="Arial" w:hAnsi="Arial" w:cs="Arial"/>
                <w:sz w:val="20"/>
                <w:szCs w:val="20"/>
              </w:rPr>
              <w:t>walla</w:t>
            </w:r>
            <w:proofErr w:type="spellEnd"/>
            <w:r>
              <w:rPr>
                <w:rFonts w:ascii="Arial" w:hAnsi="Arial" w:cs="Arial"/>
                <w:sz w:val="20"/>
                <w:szCs w:val="20"/>
              </w:rPr>
              <w:t>) or</w:t>
            </w:r>
            <w:r w:rsidR="00DD27EF">
              <w:rPr>
                <w:rFonts w:ascii="Arial" w:hAnsi="Arial" w:cs="Arial"/>
                <w:sz w:val="20"/>
                <w:szCs w:val="20"/>
              </w:rPr>
              <w:t xml:space="preserve"> </w:t>
            </w:r>
            <w:r w:rsidR="00D41BED">
              <w:rPr>
                <w:rFonts w:ascii="Arial" w:hAnsi="Arial" w:cs="Arial"/>
                <w:sz w:val="20"/>
                <w:szCs w:val="20"/>
              </w:rPr>
              <w:t xml:space="preserve">a </w:t>
            </w:r>
            <w:r w:rsidR="00DD27EF">
              <w:rPr>
                <w:rFonts w:ascii="Arial" w:hAnsi="Arial" w:cs="Arial"/>
                <w:sz w:val="20"/>
                <w:szCs w:val="20"/>
              </w:rPr>
              <w:t>London</w:t>
            </w:r>
            <w:r w:rsidR="00D41BED">
              <w:rPr>
                <w:rFonts w:ascii="Arial" w:hAnsi="Arial" w:cs="Arial"/>
                <w:sz w:val="20"/>
                <w:szCs w:val="20"/>
              </w:rPr>
              <w:t xml:space="preserve"> hospital (please consult their services for referral criteria)</w:t>
            </w:r>
            <w:r w:rsidR="00BD4422">
              <w:rPr>
                <w:rFonts w:ascii="Arial" w:hAnsi="Arial" w:cs="Arial"/>
                <w:sz w:val="20"/>
                <w:szCs w:val="20"/>
              </w:rPr>
              <w:t xml:space="preserve">. Suspicion of </w:t>
            </w:r>
            <w:proofErr w:type="spellStart"/>
            <w:r w:rsidR="00BD4422">
              <w:rPr>
                <w:rFonts w:ascii="Arial" w:hAnsi="Arial" w:cs="Arial"/>
                <w:sz w:val="20"/>
                <w:szCs w:val="20"/>
              </w:rPr>
              <w:t>sexsomnia</w:t>
            </w:r>
            <w:proofErr w:type="spellEnd"/>
            <w:r w:rsidR="00BD4422">
              <w:rPr>
                <w:rFonts w:ascii="Arial" w:hAnsi="Arial" w:cs="Arial"/>
                <w:sz w:val="20"/>
                <w:szCs w:val="20"/>
              </w:rPr>
              <w:t xml:space="preserve"> should also be referred to London or Oxford</w:t>
            </w:r>
          </w:p>
          <w:p w:rsidR="00E35410" w:rsidRDefault="00A94C27" w:rsidP="003A4CA7">
            <w:pPr>
              <w:numPr>
                <w:ilvl w:val="0"/>
                <w:numId w:val="3"/>
              </w:numPr>
              <w:autoSpaceDE w:val="0"/>
              <w:autoSpaceDN w:val="0"/>
              <w:adjustRightInd w:val="0"/>
              <w:spacing w:before="60"/>
              <w:rPr>
                <w:rFonts w:ascii="Arial" w:hAnsi="Arial" w:cs="Arial"/>
                <w:sz w:val="20"/>
                <w:szCs w:val="20"/>
              </w:rPr>
            </w:pPr>
            <w:r>
              <w:rPr>
                <w:rFonts w:ascii="Arial" w:hAnsi="Arial" w:cs="Arial"/>
                <w:sz w:val="20"/>
                <w:szCs w:val="20"/>
              </w:rPr>
              <w:t>Apnoeas in sleep- up to 5 per hour - are normal and if there are no features of sleep fragmentation</w:t>
            </w:r>
            <w:r w:rsidR="00E35410">
              <w:rPr>
                <w:rFonts w:ascii="Arial" w:hAnsi="Arial" w:cs="Arial"/>
                <w:sz w:val="20"/>
                <w:szCs w:val="20"/>
              </w:rPr>
              <w:t xml:space="preserve"> or significant comorbidity then it may be reasonable to reassure and offer conservative advice where appropriate. Please use the Epworth score and Modified Oxford Screening Questionnaire (attached) to help with this process. </w:t>
            </w:r>
          </w:p>
          <w:p w:rsidR="00DD27EF" w:rsidRDefault="00E35410" w:rsidP="00DD27EF">
            <w:pPr>
              <w:numPr>
                <w:ilvl w:val="0"/>
                <w:numId w:val="3"/>
              </w:numPr>
              <w:autoSpaceDE w:val="0"/>
              <w:autoSpaceDN w:val="0"/>
              <w:adjustRightInd w:val="0"/>
              <w:spacing w:before="60"/>
              <w:rPr>
                <w:rFonts w:ascii="Arial" w:hAnsi="Arial" w:cs="Arial"/>
                <w:sz w:val="20"/>
                <w:szCs w:val="20"/>
              </w:rPr>
            </w:pPr>
            <w:r>
              <w:rPr>
                <w:rFonts w:ascii="Arial" w:hAnsi="Arial" w:cs="Arial"/>
                <w:sz w:val="20"/>
                <w:szCs w:val="20"/>
              </w:rPr>
              <w:t>Should the Epworth score be &gt;9/24 and the Oxford score questions be mostly to the right of the page we would recommend referral to us as the individual may have OSAS and CPAP may be highly beneficial.</w:t>
            </w:r>
            <w:r w:rsidR="00797A4C">
              <w:rPr>
                <w:rFonts w:ascii="Arial" w:hAnsi="Arial" w:cs="Arial"/>
                <w:sz w:val="20"/>
                <w:szCs w:val="20"/>
              </w:rPr>
              <w:t xml:space="preserve"> </w:t>
            </w:r>
            <w:r w:rsidR="00DD27EF">
              <w:rPr>
                <w:rFonts w:ascii="Arial" w:hAnsi="Arial" w:cs="Arial"/>
                <w:sz w:val="20"/>
                <w:szCs w:val="20"/>
              </w:rPr>
              <w:t xml:space="preserve">Should the Epworth be low, unless there are clinical reasons why OSA is suspected and may need to be treated, referral may not be appropriate. </w:t>
            </w:r>
            <w:r w:rsidR="00797A4C">
              <w:rPr>
                <w:rFonts w:ascii="Arial" w:hAnsi="Arial" w:cs="Arial"/>
                <w:sz w:val="20"/>
                <w:szCs w:val="20"/>
              </w:rPr>
              <w:t>Such scenarios</w:t>
            </w:r>
            <w:r w:rsidR="00DD27EF">
              <w:rPr>
                <w:rFonts w:ascii="Arial" w:hAnsi="Arial" w:cs="Arial"/>
                <w:sz w:val="20"/>
                <w:szCs w:val="20"/>
              </w:rPr>
              <w:t xml:space="preserve"> include:</w:t>
            </w:r>
          </w:p>
          <w:p w:rsidR="00DD27EF" w:rsidRDefault="00DD27EF" w:rsidP="0000690F">
            <w:pPr>
              <w:numPr>
                <w:ilvl w:val="1"/>
                <w:numId w:val="3"/>
              </w:numPr>
              <w:autoSpaceDE w:val="0"/>
              <w:autoSpaceDN w:val="0"/>
              <w:adjustRightInd w:val="0"/>
              <w:spacing w:before="60"/>
              <w:rPr>
                <w:rFonts w:ascii="Arial" w:hAnsi="Arial" w:cs="Arial"/>
                <w:sz w:val="20"/>
                <w:szCs w:val="20"/>
              </w:rPr>
            </w:pPr>
            <w:r>
              <w:rPr>
                <w:rFonts w:ascii="Arial" w:hAnsi="Arial" w:cs="Arial"/>
                <w:sz w:val="20"/>
                <w:szCs w:val="20"/>
              </w:rPr>
              <w:t>Patient complaining of excessive somnolence yet not rating questions highly</w:t>
            </w:r>
            <w:r w:rsidR="00797A4C">
              <w:rPr>
                <w:rFonts w:ascii="Arial" w:hAnsi="Arial" w:cs="Arial"/>
                <w:sz w:val="20"/>
                <w:szCs w:val="20"/>
              </w:rPr>
              <w:t xml:space="preserve"> (sometimes the Epworth score does not capture the clinical picture)</w:t>
            </w:r>
          </w:p>
          <w:p w:rsidR="00DD27EF" w:rsidRDefault="00DD27EF" w:rsidP="0000690F">
            <w:pPr>
              <w:numPr>
                <w:ilvl w:val="1"/>
                <w:numId w:val="3"/>
              </w:numPr>
              <w:autoSpaceDE w:val="0"/>
              <w:autoSpaceDN w:val="0"/>
              <w:adjustRightInd w:val="0"/>
              <w:spacing w:before="60"/>
              <w:rPr>
                <w:rFonts w:ascii="Arial" w:hAnsi="Arial" w:cs="Arial"/>
                <w:sz w:val="20"/>
                <w:szCs w:val="20"/>
              </w:rPr>
            </w:pPr>
            <w:r>
              <w:rPr>
                <w:rFonts w:ascii="Arial" w:hAnsi="Arial" w:cs="Arial"/>
                <w:sz w:val="20"/>
                <w:szCs w:val="20"/>
              </w:rPr>
              <w:t xml:space="preserve">Patient complaining of symptoms which </w:t>
            </w:r>
            <w:r w:rsidR="00797A4C">
              <w:rPr>
                <w:rFonts w:ascii="Arial" w:hAnsi="Arial" w:cs="Arial"/>
                <w:sz w:val="20"/>
                <w:szCs w:val="20"/>
              </w:rPr>
              <w:t xml:space="preserve">are often </w:t>
            </w:r>
            <w:r>
              <w:rPr>
                <w:rFonts w:ascii="Arial" w:hAnsi="Arial" w:cs="Arial"/>
                <w:sz w:val="20"/>
                <w:szCs w:val="20"/>
              </w:rPr>
              <w:t xml:space="preserve">misrepresented </w:t>
            </w:r>
            <w:r w:rsidR="00797A4C">
              <w:rPr>
                <w:rFonts w:ascii="Arial" w:hAnsi="Arial" w:cs="Arial"/>
                <w:sz w:val="20"/>
                <w:szCs w:val="20"/>
              </w:rPr>
              <w:t xml:space="preserve">as </w:t>
            </w:r>
            <w:r>
              <w:rPr>
                <w:rFonts w:ascii="Arial" w:hAnsi="Arial" w:cs="Arial"/>
                <w:sz w:val="20"/>
                <w:szCs w:val="20"/>
              </w:rPr>
              <w:t xml:space="preserve">somnolence </w:t>
            </w:r>
            <w:r w:rsidR="00D41BED">
              <w:rPr>
                <w:rFonts w:ascii="Arial" w:hAnsi="Arial" w:cs="Arial"/>
                <w:sz w:val="20"/>
                <w:szCs w:val="20"/>
              </w:rPr>
              <w:t>i.e.</w:t>
            </w:r>
            <w:r>
              <w:rPr>
                <w:rFonts w:ascii="Arial" w:hAnsi="Arial" w:cs="Arial"/>
                <w:sz w:val="20"/>
                <w:szCs w:val="20"/>
              </w:rPr>
              <w:t xml:space="preserve"> fatigue, mood issues,  </w:t>
            </w:r>
            <w:r w:rsidR="00797A4C">
              <w:rPr>
                <w:rFonts w:ascii="Arial" w:hAnsi="Arial" w:cs="Arial"/>
                <w:sz w:val="20"/>
                <w:szCs w:val="20"/>
              </w:rPr>
              <w:t>but with  a</w:t>
            </w:r>
            <w:r>
              <w:rPr>
                <w:rFonts w:ascii="Arial" w:hAnsi="Arial" w:cs="Arial"/>
                <w:sz w:val="20"/>
                <w:szCs w:val="20"/>
              </w:rPr>
              <w:t xml:space="preserve"> highly suggestive history for OSA e.g. snoring, apnoeas</w:t>
            </w:r>
          </w:p>
          <w:p w:rsidR="00797A4C" w:rsidRDefault="00DD27EF" w:rsidP="0000690F">
            <w:pPr>
              <w:numPr>
                <w:ilvl w:val="1"/>
                <w:numId w:val="3"/>
              </w:numPr>
              <w:autoSpaceDE w:val="0"/>
              <w:autoSpaceDN w:val="0"/>
              <w:adjustRightInd w:val="0"/>
              <w:spacing w:before="60"/>
              <w:rPr>
                <w:rFonts w:ascii="Arial" w:hAnsi="Arial" w:cs="Arial"/>
                <w:sz w:val="20"/>
                <w:szCs w:val="20"/>
              </w:rPr>
            </w:pPr>
            <w:r>
              <w:rPr>
                <w:rFonts w:ascii="Arial" w:hAnsi="Arial" w:cs="Arial"/>
                <w:sz w:val="20"/>
                <w:szCs w:val="20"/>
              </w:rPr>
              <w:t>Patient with a suggestive history and comorbidity which may relate to OSA</w:t>
            </w:r>
            <w:r w:rsidR="00D41BED">
              <w:rPr>
                <w:rFonts w:ascii="Arial" w:hAnsi="Arial" w:cs="Arial"/>
                <w:sz w:val="20"/>
                <w:szCs w:val="20"/>
              </w:rPr>
              <w:t>,</w:t>
            </w:r>
            <w:r>
              <w:rPr>
                <w:rFonts w:ascii="Arial" w:hAnsi="Arial" w:cs="Arial"/>
                <w:sz w:val="20"/>
                <w:szCs w:val="20"/>
              </w:rPr>
              <w:t xml:space="preserve"> </w:t>
            </w:r>
            <w:r w:rsidR="008E37DA">
              <w:rPr>
                <w:rFonts w:ascii="Arial" w:hAnsi="Arial" w:cs="Arial"/>
                <w:sz w:val="20"/>
                <w:szCs w:val="20"/>
              </w:rPr>
              <w:t xml:space="preserve">or at risk of worse </w:t>
            </w:r>
            <w:r w:rsidR="00D41BED">
              <w:rPr>
                <w:rFonts w:ascii="Arial" w:hAnsi="Arial" w:cs="Arial"/>
                <w:sz w:val="20"/>
                <w:szCs w:val="20"/>
              </w:rPr>
              <w:t>cardiovascular</w:t>
            </w:r>
            <w:r w:rsidR="008E37DA">
              <w:rPr>
                <w:rFonts w:ascii="Arial" w:hAnsi="Arial" w:cs="Arial"/>
                <w:sz w:val="20"/>
                <w:szCs w:val="20"/>
              </w:rPr>
              <w:t xml:space="preserve"> outcome with OSA (</w:t>
            </w:r>
            <w:r w:rsidR="00D41BED">
              <w:rPr>
                <w:rFonts w:ascii="Arial" w:hAnsi="Arial" w:cs="Arial"/>
                <w:sz w:val="20"/>
                <w:szCs w:val="20"/>
              </w:rPr>
              <w:t>e.g.</w:t>
            </w:r>
            <w:r w:rsidR="008E37DA">
              <w:rPr>
                <w:rFonts w:ascii="Arial" w:hAnsi="Arial" w:cs="Arial"/>
                <w:sz w:val="20"/>
                <w:szCs w:val="20"/>
              </w:rPr>
              <w:t xml:space="preserve"> hypertension, type 2 diabetes </w:t>
            </w:r>
            <w:r w:rsidR="00D41BED">
              <w:rPr>
                <w:rFonts w:ascii="Arial" w:hAnsi="Arial" w:cs="Arial"/>
                <w:sz w:val="20"/>
                <w:szCs w:val="20"/>
              </w:rPr>
              <w:t>mellitus</w:t>
            </w:r>
            <w:r w:rsidR="008E37DA">
              <w:rPr>
                <w:rFonts w:ascii="Arial" w:hAnsi="Arial" w:cs="Arial"/>
                <w:sz w:val="20"/>
                <w:szCs w:val="20"/>
              </w:rPr>
              <w:t>)</w:t>
            </w:r>
          </w:p>
          <w:p w:rsidR="00453CA4" w:rsidRDefault="00797A4C" w:rsidP="0000690F">
            <w:pPr>
              <w:numPr>
                <w:ilvl w:val="1"/>
                <w:numId w:val="3"/>
              </w:numPr>
              <w:autoSpaceDE w:val="0"/>
              <w:autoSpaceDN w:val="0"/>
              <w:adjustRightInd w:val="0"/>
              <w:spacing w:before="60"/>
              <w:rPr>
                <w:rFonts w:ascii="Arial" w:hAnsi="Arial" w:cs="Arial"/>
                <w:sz w:val="20"/>
                <w:szCs w:val="20"/>
              </w:rPr>
            </w:pPr>
            <w:r>
              <w:rPr>
                <w:rFonts w:ascii="Arial" w:hAnsi="Arial" w:cs="Arial"/>
                <w:sz w:val="20"/>
                <w:szCs w:val="20"/>
              </w:rPr>
              <w:t xml:space="preserve">Patient </w:t>
            </w:r>
            <w:r w:rsidR="00DD27EF">
              <w:rPr>
                <w:rFonts w:ascii="Arial" w:hAnsi="Arial" w:cs="Arial"/>
                <w:sz w:val="20"/>
                <w:szCs w:val="20"/>
              </w:rPr>
              <w:t>undergoing operative procedure with anaesthetic concern over OSA</w:t>
            </w:r>
            <w:r>
              <w:rPr>
                <w:rFonts w:ascii="Arial" w:hAnsi="Arial" w:cs="Arial"/>
                <w:sz w:val="20"/>
                <w:szCs w:val="20"/>
              </w:rPr>
              <w:t xml:space="preserve"> (</w:t>
            </w:r>
            <w:r w:rsidR="008E37DA">
              <w:rPr>
                <w:rFonts w:ascii="Arial" w:hAnsi="Arial" w:cs="Arial"/>
                <w:sz w:val="20"/>
                <w:szCs w:val="20"/>
              </w:rPr>
              <w:t xml:space="preserve">this is </w:t>
            </w:r>
            <w:r>
              <w:rPr>
                <w:rFonts w:ascii="Arial" w:hAnsi="Arial" w:cs="Arial"/>
                <w:sz w:val="20"/>
                <w:szCs w:val="20"/>
              </w:rPr>
              <w:t xml:space="preserve">especially relevant for </w:t>
            </w:r>
            <w:r w:rsidR="008E37DA">
              <w:rPr>
                <w:rFonts w:ascii="Arial" w:hAnsi="Arial" w:cs="Arial"/>
                <w:sz w:val="20"/>
                <w:szCs w:val="20"/>
              </w:rPr>
              <w:t>bariatric surgery)</w:t>
            </w:r>
          </w:p>
          <w:p w:rsidR="00453CA4" w:rsidRDefault="00453CA4" w:rsidP="0000690F">
            <w:pPr>
              <w:autoSpaceDE w:val="0"/>
              <w:autoSpaceDN w:val="0"/>
              <w:adjustRightInd w:val="0"/>
              <w:spacing w:before="60"/>
              <w:rPr>
                <w:rFonts w:ascii="Arial" w:hAnsi="Arial" w:cs="Arial"/>
                <w:sz w:val="20"/>
                <w:szCs w:val="20"/>
              </w:rPr>
            </w:pPr>
            <w:r>
              <w:rPr>
                <w:rFonts w:ascii="Arial" w:hAnsi="Arial" w:cs="Arial"/>
                <w:sz w:val="20"/>
                <w:szCs w:val="20"/>
              </w:rPr>
              <w:t>Patients who should NOT be referred include</w:t>
            </w:r>
          </w:p>
          <w:p w:rsidR="00295427" w:rsidRPr="00DF3124" w:rsidRDefault="008E37DA" w:rsidP="008E37DA">
            <w:pPr>
              <w:autoSpaceDE w:val="0"/>
              <w:autoSpaceDN w:val="0"/>
              <w:adjustRightInd w:val="0"/>
              <w:spacing w:before="60"/>
              <w:ind w:left="720"/>
              <w:rPr>
                <w:rFonts w:ascii="Arial" w:hAnsi="Arial" w:cs="Arial"/>
                <w:sz w:val="20"/>
                <w:szCs w:val="20"/>
              </w:rPr>
            </w:pPr>
            <w:r>
              <w:rPr>
                <w:rFonts w:ascii="Arial" w:hAnsi="Arial" w:cs="Arial"/>
                <w:sz w:val="20"/>
                <w:szCs w:val="20"/>
              </w:rPr>
              <w:t xml:space="preserve">Simple </w:t>
            </w:r>
            <w:proofErr w:type="gramStart"/>
            <w:r>
              <w:rPr>
                <w:rFonts w:ascii="Arial" w:hAnsi="Arial" w:cs="Arial"/>
                <w:sz w:val="20"/>
                <w:szCs w:val="20"/>
              </w:rPr>
              <w:t>s</w:t>
            </w:r>
            <w:r w:rsidR="00453CA4">
              <w:rPr>
                <w:rFonts w:ascii="Arial" w:hAnsi="Arial" w:cs="Arial"/>
                <w:sz w:val="20"/>
                <w:szCs w:val="20"/>
              </w:rPr>
              <w:t>noring ,</w:t>
            </w:r>
            <w:proofErr w:type="gramEnd"/>
            <w:r w:rsidR="00453CA4">
              <w:rPr>
                <w:rFonts w:ascii="Arial" w:hAnsi="Arial" w:cs="Arial"/>
                <w:sz w:val="20"/>
                <w:szCs w:val="20"/>
              </w:rPr>
              <w:t xml:space="preserve"> </w:t>
            </w:r>
            <w:r>
              <w:rPr>
                <w:rFonts w:ascii="Arial" w:hAnsi="Arial" w:cs="Arial"/>
                <w:sz w:val="20"/>
                <w:szCs w:val="20"/>
              </w:rPr>
              <w:t xml:space="preserve">i.e. </w:t>
            </w:r>
            <w:r w:rsidR="00453CA4">
              <w:rPr>
                <w:rFonts w:ascii="Arial" w:hAnsi="Arial" w:cs="Arial"/>
                <w:sz w:val="20"/>
                <w:szCs w:val="20"/>
              </w:rPr>
              <w:t xml:space="preserve">without symptoms to suggest OSAS. These patients should also not be referred to ENT, unless there is a primary nasal disorder during the day which has not responded to primary care interventions i.e. the CCG will not fund ENT surgical interventions for </w:t>
            </w:r>
            <w:r>
              <w:rPr>
                <w:rFonts w:ascii="Arial" w:hAnsi="Arial" w:cs="Arial"/>
                <w:sz w:val="20"/>
                <w:szCs w:val="20"/>
              </w:rPr>
              <w:t xml:space="preserve">simple </w:t>
            </w:r>
            <w:r w:rsidR="00453CA4">
              <w:rPr>
                <w:rFonts w:ascii="Arial" w:hAnsi="Arial" w:cs="Arial"/>
                <w:sz w:val="20"/>
                <w:szCs w:val="20"/>
              </w:rPr>
              <w:t>snoring.</w:t>
            </w:r>
            <w:r>
              <w:rPr>
                <w:rFonts w:ascii="Arial" w:hAnsi="Arial" w:cs="Arial"/>
                <w:sz w:val="20"/>
                <w:szCs w:val="20"/>
              </w:rPr>
              <w:t xml:space="preserve"> It is most appropriate to give life style advice (and see section on MAD below if this fails)</w:t>
            </w:r>
          </w:p>
        </w:tc>
      </w:tr>
    </w:tbl>
    <w:p w:rsidR="00A84427" w:rsidRDefault="00A84427" w:rsidP="00827D4B">
      <w:pPr>
        <w:autoSpaceDE w:val="0"/>
        <w:autoSpaceDN w:val="0"/>
        <w:adjustRightInd w:val="0"/>
        <w:rPr>
          <w:rFonts w:ascii="Tahoma" w:hAnsi="Tahoma" w:cs="Tahoma"/>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07"/>
      </w:tblGrid>
      <w:tr w:rsidR="00651663" w:rsidTr="00651663">
        <w:tc>
          <w:tcPr>
            <w:tcW w:w="7479" w:type="dxa"/>
          </w:tcPr>
          <w:p w:rsidR="00651663" w:rsidRPr="00651663" w:rsidRDefault="00651663" w:rsidP="00827D4B">
            <w:pPr>
              <w:autoSpaceDE w:val="0"/>
              <w:autoSpaceDN w:val="0"/>
              <w:adjustRightInd w:val="0"/>
              <w:rPr>
                <w:rFonts w:ascii="Arial" w:hAnsi="Arial" w:cs="Arial"/>
                <w:b/>
                <w:sz w:val="22"/>
                <w:szCs w:val="22"/>
              </w:rPr>
            </w:pPr>
            <w:r w:rsidRPr="00651663">
              <w:rPr>
                <w:rFonts w:ascii="Arial" w:hAnsi="Arial" w:cs="Arial"/>
                <w:b/>
                <w:sz w:val="22"/>
                <w:szCs w:val="22"/>
              </w:rPr>
              <w:t>Contents</w:t>
            </w:r>
          </w:p>
        </w:tc>
        <w:tc>
          <w:tcPr>
            <w:tcW w:w="1807" w:type="dxa"/>
          </w:tcPr>
          <w:p w:rsidR="00651663" w:rsidRPr="00651663" w:rsidRDefault="00651663" w:rsidP="00651663">
            <w:pPr>
              <w:autoSpaceDE w:val="0"/>
              <w:autoSpaceDN w:val="0"/>
              <w:adjustRightInd w:val="0"/>
              <w:jc w:val="center"/>
              <w:rPr>
                <w:rFonts w:ascii="Arial" w:hAnsi="Arial" w:cs="Arial"/>
                <w:b/>
                <w:sz w:val="22"/>
                <w:szCs w:val="22"/>
              </w:rPr>
            </w:pPr>
            <w:r w:rsidRPr="00651663">
              <w:rPr>
                <w:rFonts w:ascii="Arial" w:hAnsi="Arial" w:cs="Arial"/>
                <w:b/>
                <w:sz w:val="22"/>
                <w:szCs w:val="22"/>
              </w:rPr>
              <w:t>Page</w:t>
            </w:r>
          </w:p>
        </w:tc>
      </w:tr>
      <w:tr w:rsidR="00651663" w:rsidTr="00651663">
        <w:tc>
          <w:tcPr>
            <w:tcW w:w="7479" w:type="dxa"/>
          </w:tcPr>
          <w:p w:rsidR="00651663" w:rsidRPr="00651663" w:rsidRDefault="00651663" w:rsidP="00827D4B">
            <w:pPr>
              <w:autoSpaceDE w:val="0"/>
              <w:autoSpaceDN w:val="0"/>
              <w:adjustRightInd w:val="0"/>
              <w:rPr>
                <w:rFonts w:ascii="Arial" w:hAnsi="Arial" w:cs="Arial"/>
                <w:sz w:val="20"/>
                <w:szCs w:val="19"/>
              </w:rPr>
            </w:pPr>
            <w:r w:rsidRPr="00651663">
              <w:rPr>
                <w:rFonts w:ascii="Arial" w:hAnsi="Arial" w:cs="Arial"/>
                <w:sz w:val="20"/>
                <w:szCs w:val="19"/>
              </w:rPr>
              <w:t>1) Summary</w:t>
            </w:r>
          </w:p>
        </w:tc>
        <w:tc>
          <w:tcPr>
            <w:tcW w:w="1807" w:type="dxa"/>
          </w:tcPr>
          <w:p w:rsidR="00651663" w:rsidRPr="00651663" w:rsidRDefault="00651663" w:rsidP="00651663">
            <w:pPr>
              <w:autoSpaceDE w:val="0"/>
              <w:autoSpaceDN w:val="0"/>
              <w:adjustRightInd w:val="0"/>
              <w:jc w:val="center"/>
              <w:rPr>
                <w:rFonts w:ascii="Arial" w:hAnsi="Arial" w:cs="Arial"/>
                <w:sz w:val="20"/>
                <w:szCs w:val="19"/>
              </w:rPr>
            </w:pPr>
            <w:r w:rsidRPr="00651663">
              <w:rPr>
                <w:rFonts w:ascii="Arial" w:hAnsi="Arial" w:cs="Arial"/>
                <w:sz w:val="20"/>
                <w:szCs w:val="19"/>
              </w:rPr>
              <w:t>1</w:t>
            </w:r>
          </w:p>
        </w:tc>
      </w:tr>
      <w:tr w:rsidR="00651663" w:rsidTr="00651663">
        <w:tc>
          <w:tcPr>
            <w:tcW w:w="7479" w:type="dxa"/>
          </w:tcPr>
          <w:p w:rsidR="00651663" w:rsidRPr="00651663" w:rsidRDefault="00651663" w:rsidP="00827D4B">
            <w:pPr>
              <w:autoSpaceDE w:val="0"/>
              <w:autoSpaceDN w:val="0"/>
              <w:adjustRightInd w:val="0"/>
              <w:rPr>
                <w:rFonts w:ascii="Arial" w:hAnsi="Arial" w:cs="Arial"/>
                <w:sz w:val="20"/>
                <w:szCs w:val="19"/>
              </w:rPr>
            </w:pPr>
            <w:r w:rsidRPr="00651663">
              <w:rPr>
                <w:rFonts w:ascii="Arial" w:hAnsi="Arial" w:cs="Arial"/>
                <w:sz w:val="20"/>
                <w:szCs w:val="19"/>
              </w:rPr>
              <w:t>2) Diagnosis and Management</w:t>
            </w:r>
          </w:p>
        </w:tc>
        <w:tc>
          <w:tcPr>
            <w:tcW w:w="1807" w:type="dxa"/>
          </w:tcPr>
          <w:p w:rsidR="00651663" w:rsidRPr="00651663" w:rsidRDefault="00651663" w:rsidP="00651663">
            <w:pPr>
              <w:autoSpaceDE w:val="0"/>
              <w:autoSpaceDN w:val="0"/>
              <w:adjustRightInd w:val="0"/>
              <w:jc w:val="center"/>
              <w:rPr>
                <w:rFonts w:ascii="Arial" w:hAnsi="Arial" w:cs="Arial"/>
                <w:sz w:val="20"/>
                <w:szCs w:val="19"/>
              </w:rPr>
            </w:pPr>
            <w:r w:rsidRPr="00651663">
              <w:rPr>
                <w:rFonts w:ascii="Arial" w:hAnsi="Arial" w:cs="Arial"/>
                <w:sz w:val="20"/>
                <w:szCs w:val="19"/>
              </w:rPr>
              <w:t>2</w:t>
            </w:r>
          </w:p>
        </w:tc>
      </w:tr>
      <w:tr w:rsidR="00651663" w:rsidTr="00651663">
        <w:tc>
          <w:tcPr>
            <w:tcW w:w="7479" w:type="dxa"/>
          </w:tcPr>
          <w:p w:rsidR="00651663" w:rsidRPr="00651663" w:rsidRDefault="00651663" w:rsidP="00827D4B">
            <w:pPr>
              <w:autoSpaceDE w:val="0"/>
              <w:autoSpaceDN w:val="0"/>
              <w:adjustRightInd w:val="0"/>
              <w:rPr>
                <w:rFonts w:ascii="Arial" w:hAnsi="Arial" w:cs="Arial"/>
                <w:sz w:val="20"/>
                <w:szCs w:val="19"/>
              </w:rPr>
            </w:pPr>
            <w:r w:rsidRPr="00651663">
              <w:rPr>
                <w:rFonts w:ascii="Arial" w:hAnsi="Arial" w:cs="Arial"/>
                <w:sz w:val="20"/>
                <w:szCs w:val="19"/>
              </w:rPr>
              <w:t>3) Referral</w:t>
            </w:r>
          </w:p>
        </w:tc>
        <w:tc>
          <w:tcPr>
            <w:tcW w:w="1807" w:type="dxa"/>
          </w:tcPr>
          <w:p w:rsidR="00651663" w:rsidRPr="00651663" w:rsidRDefault="00651663" w:rsidP="00651663">
            <w:pPr>
              <w:autoSpaceDE w:val="0"/>
              <w:autoSpaceDN w:val="0"/>
              <w:adjustRightInd w:val="0"/>
              <w:jc w:val="center"/>
              <w:rPr>
                <w:rFonts w:ascii="Arial" w:hAnsi="Arial" w:cs="Arial"/>
                <w:sz w:val="20"/>
                <w:szCs w:val="19"/>
              </w:rPr>
            </w:pPr>
            <w:r w:rsidRPr="00651663">
              <w:rPr>
                <w:rFonts w:ascii="Arial" w:hAnsi="Arial" w:cs="Arial"/>
                <w:sz w:val="20"/>
                <w:szCs w:val="19"/>
              </w:rPr>
              <w:t>3</w:t>
            </w:r>
          </w:p>
        </w:tc>
      </w:tr>
      <w:tr w:rsidR="00651663" w:rsidTr="00651663">
        <w:tc>
          <w:tcPr>
            <w:tcW w:w="7479" w:type="dxa"/>
          </w:tcPr>
          <w:p w:rsidR="00651663" w:rsidRPr="00651663" w:rsidRDefault="00651663" w:rsidP="00827D4B">
            <w:pPr>
              <w:autoSpaceDE w:val="0"/>
              <w:autoSpaceDN w:val="0"/>
              <w:adjustRightInd w:val="0"/>
              <w:rPr>
                <w:rFonts w:ascii="Arial" w:hAnsi="Arial" w:cs="Arial"/>
                <w:sz w:val="20"/>
                <w:szCs w:val="19"/>
              </w:rPr>
            </w:pPr>
            <w:r w:rsidRPr="00651663">
              <w:rPr>
                <w:rFonts w:ascii="Arial" w:hAnsi="Arial" w:cs="Arial"/>
                <w:sz w:val="20"/>
                <w:szCs w:val="19"/>
              </w:rPr>
              <w:t>4) Additional Information</w:t>
            </w:r>
          </w:p>
        </w:tc>
        <w:tc>
          <w:tcPr>
            <w:tcW w:w="1807" w:type="dxa"/>
          </w:tcPr>
          <w:p w:rsidR="00651663" w:rsidRPr="00651663" w:rsidRDefault="00651663" w:rsidP="00651663">
            <w:pPr>
              <w:autoSpaceDE w:val="0"/>
              <w:autoSpaceDN w:val="0"/>
              <w:adjustRightInd w:val="0"/>
              <w:jc w:val="center"/>
              <w:rPr>
                <w:rFonts w:ascii="Arial" w:hAnsi="Arial" w:cs="Arial"/>
                <w:sz w:val="20"/>
                <w:szCs w:val="19"/>
              </w:rPr>
            </w:pPr>
            <w:r w:rsidRPr="00651663">
              <w:rPr>
                <w:rFonts w:ascii="Arial" w:hAnsi="Arial" w:cs="Arial"/>
                <w:sz w:val="20"/>
                <w:szCs w:val="19"/>
              </w:rPr>
              <w:t>4</w:t>
            </w:r>
          </w:p>
        </w:tc>
      </w:tr>
      <w:tr w:rsidR="00651663" w:rsidTr="00651663">
        <w:tc>
          <w:tcPr>
            <w:tcW w:w="7479" w:type="dxa"/>
          </w:tcPr>
          <w:p w:rsidR="00651663" w:rsidRPr="00651663" w:rsidRDefault="00651663" w:rsidP="00827D4B">
            <w:pPr>
              <w:autoSpaceDE w:val="0"/>
              <w:autoSpaceDN w:val="0"/>
              <w:adjustRightInd w:val="0"/>
              <w:rPr>
                <w:rFonts w:ascii="Arial" w:hAnsi="Arial" w:cs="Arial"/>
                <w:sz w:val="20"/>
                <w:szCs w:val="19"/>
              </w:rPr>
            </w:pPr>
            <w:r w:rsidRPr="00651663">
              <w:rPr>
                <w:rFonts w:ascii="Arial" w:hAnsi="Arial" w:cs="Arial"/>
                <w:sz w:val="20"/>
                <w:szCs w:val="19"/>
              </w:rPr>
              <w:t>5) Screening Questionnaire on sleep apnoea symptoms</w:t>
            </w:r>
          </w:p>
        </w:tc>
        <w:tc>
          <w:tcPr>
            <w:tcW w:w="1807" w:type="dxa"/>
          </w:tcPr>
          <w:p w:rsidR="00651663" w:rsidRPr="00651663" w:rsidRDefault="00651663" w:rsidP="00651663">
            <w:pPr>
              <w:autoSpaceDE w:val="0"/>
              <w:autoSpaceDN w:val="0"/>
              <w:adjustRightInd w:val="0"/>
              <w:jc w:val="center"/>
              <w:rPr>
                <w:rFonts w:ascii="Arial" w:hAnsi="Arial" w:cs="Arial"/>
                <w:sz w:val="20"/>
                <w:szCs w:val="19"/>
              </w:rPr>
            </w:pPr>
            <w:r w:rsidRPr="00651663">
              <w:rPr>
                <w:rFonts w:ascii="Arial" w:hAnsi="Arial" w:cs="Arial"/>
                <w:sz w:val="20"/>
                <w:szCs w:val="19"/>
              </w:rPr>
              <w:t>5</w:t>
            </w:r>
          </w:p>
        </w:tc>
      </w:tr>
      <w:tr w:rsidR="00651663" w:rsidTr="00651663">
        <w:tc>
          <w:tcPr>
            <w:tcW w:w="7479" w:type="dxa"/>
          </w:tcPr>
          <w:p w:rsidR="00651663" w:rsidRPr="00651663" w:rsidRDefault="00651663" w:rsidP="00827D4B">
            <w:pPr>
              <w:autoSpaceDE w:val="0"/>
              <w:autoSpaceDN w:val="0"/>
              <w:adjustRightInd w:val="0"/>
              <w:rPr>
                <w:rFonts w:ascii="Arial" w:hAnsi="Arial" w:cs="Arial"/>
                <w:sz w:val="20"/>
                <w:szCs w:val="19"/>
              </w:rPr>
            </w:pPr>
            <w:r w:rsidRPr="00651663">
              <w:rPr>
                <w:rFonts w:ascii="Arial" w:hAnsi="Arial" w:cs="Arial"/>
                <w:sz w:val="20"/>
                <w:szCs w:val="19"/>
              </w:rPr>
              <w:t>6) Epworth Sleepiness Score</w:t>
            </w:r>
          </w:p>
        </w:tc>
        <w:tc>
          <w:tcPr>
            <w:tcW w:w="1807" w:type="dxa"/>
          </w:tcPr>
          <w:p w:rsidR="00651663" w:rsidRPr="00651663" w:rsidRDefault="00651663" w:rsidP="00651663">
            <w:pPr>
              <w:autoSpaceDE w:val="0"/>
              <w:autoSpaceDN w:val="0"/>
              <w:adjustRightInd w:val="0"/>
              <w:jc w:val="center"/>
              <w:rPr>
                <w:rFonts w:ascii="Arial" w:hAnsi="Arial" w:cs="Arial"/>
                <w:sz w:val="20"/>
                <w:szCs w:val="19"/>
              </w:rPr>
            </w:pPr>
            <w:r w:rsidRPr="00651663">
              <w:rPr>
                <w:rFonts w:ascii="Arial" w:hAnsi="Arial" w:cs="Arial"/>
                <w:sz w:val="20"/>
                <w:szCs w:val="19"/>
              </w:rPr>
              <w:t>6</w:t>
            </w:r>
          </w:p>
        </w:tc>
      </w:tr>
      <w:tr w:rsidR="00651663" w:rsidTr="00651663">
        <w:tc>
          <w:tcPr>
            <w:tcW w:w="7479" w:type="dxa"/>
          </w:tcPr>
          <w:p w:rsidR="00651663" w:rsidRPr="00651663" w:rsidRDefault="00651663" w:rsidP="00827D4B">
            <w:pPr>
              <w:autoSpaceDE w:val="0"/>
              <w:autoSpaceDN w:val="0"/>
              <w:adjustRightInd w:val="0"/>
              <w:rPr>
                <w:rFonts w:ascii="Arial" w:hAnsi="Arial" w:cs="Arial"/>
                <w:sz w:val="20"/>
                <w:szCs w:val="19"/>
              </w:rPr>
            </w:pPr>
            <w:r w:rsidRPr="00651663">
              <w:rPr>
                <w:rFonts w:ascii="Arial" w:hAnsi="Arial" w:cs="Arial"/>
                <w:sz w:val="20"/>
                <w:szCs w:val="19"/>
              </w:rPr>
              <w:t xml:space="preserve">7) </w:t>
            </w:r>
            <w:proofErr w:type="spellStart"/>
            <w:r w:rsidRPr="00651663">
              <w:rPr>
                <w:rFonts w:ascii="Arial" w:hAnsi="Arial" w:cs="Arial"/>
                <w:sz w:val="20"/>
                <w:szCs w:val="19"/>
              </w:rPr>
              <w:t>Weblinks</w:t>
            </w:r>
            <w:proofErr w:type="spellEnd"/>
            <w:r w:rsidRPr="00651663">
              <w:rPr>
                <w:rFonts w:ascii="Arial" w:hAnsi="Arial" w:cs="Arial"/>
                <w:sz w:val="20"/>
                <w:szCs w:val="19"/>
              </w:rPr>
              <w:t xml:space="preserve"> </w:t>
            </w:r>
          </w:p>
        </w:tc>
        <w:tc>
          <w:tcPr>
            <w:tcW w:w="1807" w:type="dxa"/>
          </w:tcPr>
          <w:p w:rsidR="00651663" w:rsidRPr="00651663" w:rsidRDefault="00651663" w:rsidP="00651663">
            <w:pPr>
              <w:autoSpaceDE w:val="0"/>
              <w:autoSpaceDN w:val="0"/>
              <w:adjustRightInd w:val="0"/>
              <w:jc w:val="center"/>
              <w:rPr>
                <w:rFonts w:ascii="Arial" w:hAnsi="Arial" w:cs="Arial"/>
                <w:sz w:val="20"/>
                <w:szCs w:val="19"/>
              </w:rPr>
            </w:pPr>
            <w:r w:rsidRPr="00651663">
              <w:rPr>
                <w:rFonts w:ascii="Arial" w:hAnsi="Arial" w:cs="Arial"/>
                <w:sz w:val="20"/>
                <w:szCs w:val="19"/>
              </w:rPr>
              <w:t>7</w:t>
            </w:r>
          </w:p>
        </w:tc>
      </w:tr>
    </w:tbl>
    <w:p w:rsidR="00651663" w:rsidRDefault="00651663" w:rsidP="00827D4B">
      <w:pPr>
        <w:autoSpaceDE w:val="0"/>
        <w:autoSpaceDN w:val="0"/>
        <w:adjustRightInd w:val="0"/>
        <w:rPr>
          <w:rFonts w:ascii="Tahoma" w:hAnsi="Tahoma" w:cs="Tahoma"/>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0"/>
      </w:tblGrid>
      <w:tr w:rsidR="00651663" w:rsidRPr="00651663" w:rsidTr="00651663">
        <w:tc>
          <w:tcPr>
            <w:tcW w:w="2376" w:type="dxa"/>
          </w:tcPr>
          <w:p w:rsidR="00651663" w:rsidRPr="00651663" w:rsidRDefault="00651663" w:rsidP="00827D4B">
            <w:pPr>
              <w:autoSpaceDE w:val="0"/>
              <w:autoSpaceDN w:val="0"/>
              <w:adjustRightInd w:val="0"/>
              <w:rPr>
                <w:rFonts w:ascii="Arial" w:hAnsi="Arial" w:cs="Arial"/>
                <w:b/>
                <w:sz w:val="20"/>
                <w:szCs w:val="20"/>
              </w:rPr>
            </w:pPr>
            <w:r w:rsidRPr="00651663">
              <w:rPr>
                <w:rFonts w:ascii="Arial" w:hAnsi="Arial" w:cs="Arial"/>
                <w:b/>
                <w:sz w:val="22"/>
                <w:szCs w:val="20"/>
              </w:rPr>
              <w:t>Change Control</w:t>
            </w:r>
          </w:p>
        </w:tc>
        <w:tc>
          <w:tcPr>
            <w:tcW w:w="6910" w:type="dxa"/>
          </w:tcPr>
          <w:p w:rsidR="00651663" w:rsidRPr="00651663" w:rsidRDefault="00651663" w:rsidP="00827D4B">
            <w:pPr>
              <w:autoSpaceDE w:val="0"/>
              <w:autoSpaceDN w:val="0"/>
              <w:adjustRightInd w:val="0"/>
              <w:rPr>
                <w:rFonts w:ascii="Arial" w:hAnsi="Arial" w:cs="Arial"/>
                <w:sz w:val="20"/>
                <w:szCs w:val="20"/>
              </w:rPr>
            </w:pPr>
          </w:p>
        </w:tc>
      </w:tr>
      <w:tr w:rsidR="00651663" w:rsidRPr="00651663" w:rsidTr="00651663">
        <w:tc>
          <w:tcPr>
            <w:tcW w:w="2376" w:type="dxa"/>
            <w:shd w:val="clear" w:color="auto" w:fill="BFBFBF" w:themeFill="background1" w:themeFillShade="BF"/>
          </w:tcPr>
          <w:p w:rsidR="00651663" w:rsidRPr="00651663" w:rsidRDefault="00651663" w:rsidP="00827D4B">
            <w:pPr>
              <w:autoSpaceDE w:val="0"/>
              <w:autoSpaceDN w:val="0"/>
              <w:adjustRightInd w:val="0"/>
              <w:rPr>
                <w:rFonts w:ascii="Arial" w:hAnsi="Arial" w:cs="Arial"/>
                <w:b/>
                <w:sz w:val="20"/>
                <w:szCs w:val="20"/>
              </w:rPr>
            </w:pPr>
            <w:r w:rsidRPr="00651663">
              <w:rPr>
                <w:rFonts w:ascii="Arial" w:hAnsi="Arial" w:cs="Arial"/>
                <w:b/>
                <w:bCs/>
                <w:sz w:val="20"/>
                <w:szCs w:val="20"/>
              </w:rPr>
              <w:t>Contributors/Authors</w:t>
            </w:r>
            <w:r>
              <w:rPr>
                <w:rFonts w:ascii="Arial" w:hAnsi="Arial" w:cs="Arial"/>
                <w:b/>
                <w:bCs/>
                <w:sz w:val="20"/>
                <w:szCs w:val="20"/>
              </w:rPr>
              <w:t>:</w:t>
            </w:r>
          </w:p>
        </w:tc>
        <w:tc>
          <w:tcPr>
            <w:tcW w:w="6910" w:type="dxa"/>
            <w:shd w:val="clear" w:color="auto" w:fill="F2F2F2" w:themeFill="background1" w:themeFillShade="F2"/>
          </w:tcPr>
          <w:p w:rsidR="00651663" w:rsidRPr="00651663" w:rsidRDefault="00651663" w:rsidP="00827D4B">
            <w:pPr>
              <w:autoSpaceDE w:val="0"/>
              <w:autoSpaceDN w:val="0"/>
              <w:adjustRightInd w:val="0"/>
              <w:rPr>
                <w:rFonts w:ascii="Arial" w:hAnsi="Arial" w:cs="Arial"/>
                <w:sz w:val="20"/>
                <w:szCs w:val="20"/>
              </w:rPr>
            </w:pPr>
            <w:r w:rsidRPr="00651663">
              <w:rPr>
                <w:rFonts w:ascii="Arial" w:hAnsi="Arial" w:cs="Arial"/>
                <w:sz w:val="20"/>
                <w:szCs w:val="20"/>
              </w:rPr>
              <w:t>Dr Mark B Jackson (</w:t>
            </w:r>
            <w:proofErr w:type="spellStart"/>
            <w:r w:rsidRPr="00651663">
              <w:rPr>
                <w:rFonts w:ascii="Arial" w:hAnsi="Arial" w:cs="Arial"/>
                <w:sz w:val="20"/>
                <w:szCs w:val="20"/>
              </w:rPr>
              <w:t>Lymington</w:t>
            </w:r>
            <w:proofErr w:type="spellEnd"/>
            <w:r w:rsidRPr="00651663">
              <w:rPr>
                <w:rFonts w:ascii="Arial" w:hAnsi="Arial" w:cs="Arial"/>
                <w:sz w:val="20"/>
                <w:szCs w:val="20"/>
              </w:rPr>
              <w:t>) and Dr Paddy Dennison (UHS)</w:t>
            </w:r>
          </w:p>
        </w:tc>
      </w:tr>
      <w:tr w:rsidR="00651663" w:rsidRPr="00651663" w:rsidTr="00651663">
        <w:tc>
          <w:tcPr>
            <w:tcW w:w="2376" w:type="dxa"/>
            <w:shd w:val="clear" w:color="auto" w:fill="BFBFBF" w:themeFill="background1" w:themeFillShade="BF"/>
          </w:tcPr>
          <w:p w:rsidR="00651663" w:rsidRPr="00651663" w:rsidRDefault="00651663" w:rsidP="00827D4B">
            <w:pPr>
              <w:autoSpaceDE w:val="0"/>
              <w:autoSpaceDN w:val="0"/>
              <w:adjustRightInd w:val="0"/>
              <w:rPr>
                <w:rFonts w:ascii="Arial" w:hAnsi="Arial" w:cs="Arial"/>
                <w:b/>
                <w:sz w:val="20"/>
                <w:szCs w:val="20"/>
              </w:rPr>
            </w:pPr>
            <w:r w:rsidRPr="00651663">
              <w:rPr>
                <w:rFonts w:ascii="Arial" w:hAnsi="Arial" w:cs="Arial"/>
                <w:b/>
                <w:bCs/>
                <w:sz w:val="20"/>
                <w:szCs w:val="20"/>
              </w:rPr>
              <w:t>Approved by</w:t>
            </w:r>
            <w:r>
              <w:rPr>
                <w:rFonts w:ascii="Arial" w:hAnsi="Arial" w:cs="Arial"/>
                <w:b/>
                <w:bCs/>
                <w:sz w:val="20"/>
                <w:szCs w:val="20"/>
              </w:rPr>
              <w:t>:</w:t>
            </w:r>
          </w:p>
        </w:tc>
        <w:tc>
          <w:tcPr>
            <w:tcW w:w="6910" w:type="dxa"/>
            <w:shd w:val="clear" w:color="auto" w:fill="F2F2F2" w:themeFill="background1" w:themeFillShade="F2"/>
          </w:tcPr>
          <w:p w:rsidR="00651663" w:rsidRPr="00651663" w:rsidRDefault="00651663" w:rsidP="00827D4B">
            <w:pPr>
              <w:autoSpaceDE w:val="0"/>
              <w:autoSpaceDN w:val="0"/>
              <w:adjustRightInd w:val="0"/>
              <w:rPr>
                <w:rFonts w:ascii="Arial" w:hAnsi="Arial" w:cs="Arial"/>
                <w:sz w:val="20"/>
                <w:szCs w:val="20"/>
              </w:rPr>
            </w:pPr>
            <w:r w:rsidRPr="00651663">
              <w:rPr>
                <w:rFonts w:ascii="Arial" w:hAnsi="Arial" w:cs="Arial"/>
                <w:bCs/>
                <w:sz w:val="20"/>
                <w:szCs w:val="20"/>
              </w:rPr>
              <w:t>Southampton City CCG and West Hampshire CCG</w:t>
            </w:r>
          </w:p>
        </w:tc>
      </w:tr>
      <w:tr w:rsidR="00651663" w:rsidRPr="00651663" w:rsidTr="00651663">
        <w:tc>
          <w:tcPr>
            <w:tcW w:w="2376" w:type="dxa"/>
            <w:shd w:val="clear" w:color="auto" w:fill="BFBFBF" w:themeFill="background1" w:themeFillShade="BF"/>
          </w:tcPr>
          <w:p w:rsidR="00651663" w:rsidRPr="00651663" w:rsidRDefault="00651663" w:rsidP="00827D4B">
            <w:pPr>
              <w:autoSpaceDE w:val="0"/>
              <w:autoSpaceDN w:val="0"/>
              <w:adjustRightInd w:val="0"/>
              <w:rPr>
                <w:rFonts w:ascii="Arial" w:hAnsi="Arial" w:cs="Arial"/>
                <w:b/>
                <w:sz w:val="20"/>
                <w:szCs w:val="20"/>
              </w:rPr>
            </w:pPr>
            <w:r w:rsidRPr="00651663">
              <w:rPr>
                <w:rFonts w:ascii="Arial" w:hAnsi="Arial" w:cs="Arial"/>
                <w:b/>
                <w:bCs/>
                <w:sz w:val="20"/>
                <w:szCs w:val="20"/>
              </w:rPr>
              <w:t>Version number</w:t>
            </w:r>
            <w:r>
              <w:rPr>
                <w:rFonts w:ascii="Arial" w:hAnsi="Arial" w:cs="Arial"/>
                <w:b/>
                <w:bCs/>
                <w:sz w:val="20"/>
                <w:szCs w:val="20"/>
              </w:rPr>
              <w:t>:</w:t>
            </w:r>
          </w:p>
        </w:tc>
        <w:tc>
          <w:tcPr>
            <w:tcW w:w="6910" w:type="dxa"/>
            <w:shd w:val="clear" w:color="auto" w:fill="F2F2F2" w:themeFill="background1" w:themeFillShade="F2"/>
          </w:tcPr>
          <w:p w:rsidR="00651663" w:rsidRPr="00651663" w:rsidRDefault="00651663" w:rsidP="00827D4B">
            <w:pPr>
              <w:autoSpaceDE w:val="0"/>
              <w:autoSpaceDN w:val="0"/>
              <w:adjustRightInd w:val="0"/>
              <w:rPr>
                <w:rFonts w:ascii="Arial" w:hAnsi="Arial" w:cs="Arial"/>
                <w:sz w:val="20"/>
                <w:szCs w:val="20"/>
              </w:rPr>
            </w:pPr>
            <w:r w:rsidRPr="00651663">
              <w:rPr>
                <w:rFonts w:ascii="Arial" w:hAnsi="Arial" w:cs="Arial"/>
                <w:sz w:val="20"/>
                <w:szCs w:val="20"/>
              </w:rPr>
              <w:t>01</w:t>
            </w:r>
          </w:p>
        </w:tc>
      </w:tr>
      <w:tr w:rsidR="00651663" w:rsidRPr="00651663" w:rsidTr="00651663">
        <w:tc>
          <w:tcPr>
            <w:tcW w:w="2376" w:type="dxa"/>
            <w:shd w:val="clear" w:color="auto" w:fill="BFBFBF" w:themeFill="background1" w:themeFillShade="BF"/>
          </w:tcPr>
          <w:p w:rsidR="00651663" w:rsidRPr="00651663" w:rsidRDefault="00651663" w:rsidP="00827D4B">
            <w:pPr>
              <w:autoSpaceDE w:val="0"/>
              <w:autoSpaceDN w:val="0"/>
              <w:adjustRightInd w:val="0"/>
              <w:rPr>
                <w:rFonts w:ascii="Arial" w:hAnsi="Arial" w:cs="Arial"/>
                <w:b/>
                <w:sz w:val="20"/>
                <w:szCs w:val="20"/>
              </w:rPr>
            </w:pPr>
            <w:r w:rsidRPr="00651663">
              <w:rPr>
                <w:rFonts w:ascii="Arial" w:hAnsi="Arial" w:cs="Arial"/>
                <w:b/>
                <w:bCs/>
                <w:sz w:val="20"/>
                <w:szCs w:val="20"/>
              </w:rPr>
              <w:t>Notes</w:t>
            </w:r>
            <w:r>
              <w:rPr>
                <w:rFonts w:ascii="Arial" w:hAnsi="Arial" w:cs="Arial"/>
                <w:b/>
                <w:bCs/>
                <w:sz w:val="20"/>
                <w:szCs w:val="20"/>
              </w:rPr>
              <w:t>:</w:t>
            </w:r>
          </w:p>
        </w:tc>
        <w:tc>
          <w:tcPr>
            <w:tcW w:w="6910" w:type="dxa"/>
            <w:shd w:val="clear" w:color="auto" w:fill="F2F2F2" w:themeFill="background1" w:themeFillShade="F2"/>
          </w:tcPr>
          <w:p w:rsidR="00651663" w:rsidRPr="00651663" w:rsidRDefault="00651663" w:rsidP="00827D4B">
            <w:pPr>
              <w:autoSpaceDE w:val="0"/>
              <w:autoSpaceDN w:val="0"/>
              <w:adjustRightInd w:val="0"/>
              <w:rPr>
                <w:rFonts w:ascii="Arial" w:hAnsi="Arial" w:cs="Arial"/>
                <w:sz w:val="20"/>
                <w:szCs w:val="20"/>
              </w:rPr>
            </w:pPr>
            <w:r w:rsidRPr="00651663">
              <w:rPr>
                <w:rFonts w:ascii="Arial" w:hAnsi="Arial" w:cs="Arial"/>
                <w:bCs/>
                <w:sz w:val="20"/>
                <w:szCs w:val="20"/>
              </w:rPr>
              <w:t>Provided by the Sleep Apnoea Clinic to ensure that those patients who will benefit from specialised assessment are seen and treated by the service in a timely manner.</w:t>
            </w:r>
          </w:p>
        </w:tc>
      </w:tr>
      <w:tr w:rsidR="00651663" w:rsidRPr="00651663" w:rsidTr="00651663">
        <w:tc>
          <w:tcPr>
            <w:tcW w:w="2376" w:type="dxa"/>
            <w:shd w:val="clear" w:color="auto" w:fill="BFBFBF" w:themeFill="background1" w:themeFillShade="BF"/>
          </w:tcPr>
          <w:p w:rsidR="00651663" w:rsidRPr="00651663" w:rsidRDefault="00651663" w:rsidP="00827D4B">
            <w:pPr>
              <w:autoSpaceDE w:val="0"/>
              <w:autoSpaceDN w:val="0"/>
              <w:adjustRightInd w:val="0"/>
              <w:rPr>
                <w:rFonts w:ascii="Arial" w:hAnsi="Arial" w:cs="Arial"/>
                <w:b/>
                <w:sz w:val="20"/>
                <w:szCs w:val="20"/>
              </w:rPr>
            </w:pPr>
            <w:r w:rsidRPr="00651663">
              <w:rPr>
                <w:rFonts w:ascii="Arial" w:hAnsi="Arial" w:cs="Arial"/>
                <w:b/>
                <w:bCs/>
                <w:sz w:val="20"/>
                <w:szCs w:val="20"/>
              </w:rPr>
              <w:t>Date published</w:t>
            </w:r>
            <w:r>
              <w:rPr>
                <w:rFonts w:ascii="Arial" w:hAnsi="Arial" w:cs="Arial"/>
                <w:b/>
                <w:bCs/>
                <w:sz w:val="20"/>
                <w:szCs w:val="20"/>
              </w:rPr>
              <w:t>:</w:t>
            </w:r>
          </w:p>
        </w:tc>
        <w:tc>
          <w:tcPr>
            <w:tcW w:w="6910" w:type="dxa"/>
            <w:shd w:val="clear" w:color="auto" w:fill="F2F2F2" w:themeFill="background1" w:themeFillShade="F2"/>
          </w:tcPr>
          <w:p w:rsidR="00651663" w:rsidRPr="00651663" w:rsidRDefault="00651663" w:rsidP="00827D4B">
            <w:pPr>
              <w:autoSpaceDE w:val="0"/>
              <w:autoSpaceDN w:val="0"/>
              <w:adjustRightInd w:val="0"/>
              <w:rPr>
                <w:rFonts w:ascii="Arial" w:hAnsi="Arial" w:cs="Arial"/>
                <w:sz w:val="20"/>
                <w:szCs w:val="20"/>
              </w:rPr>
            </w:pPr>
            <w:r w:rsidRPr="00651663">
              <w:rPr>
                <w:rFonts w:ascii="Arial" w:hAnsi="Arial" w:cs="Arial"/>
                <w:sz w:val="20"/>
                <w:szCs w:val="20"/>
              </w:rPr>
              <w:t>July 2018</w:t>
            </w:r>
          </w:p>
        </w:tc>
      </w:tr>
    </w:tbl>
    <w:p w:rsidR="00651663" w:rsidRDefault="00651663" w:rsidP="00827D4B">
      <w:pPr>
        <w:autoSpaceDE w:val="0"/>
        <w:autoSpaceDN w:val="0"/>
        <w:adjustRightInd w:val="0"/>
        <w:rPr>
          <w:rFonts w:ascii="Tahoma" w:hAnsi="Tahoma" w:cs="Tahoma"/>
          <w:sz w:val="19"/>
          <w:szCs w:val="19"/>
        </w:rPr>
      </w:pPr>
    </w:p>
    <w:p w:rsidR="00651663" w:rsidRDefault="00651663" w:rsidP="00827D4B">
      <w:pPr>
        <w:autoSpaceDE w:val="0"/>
        <w:autoSpaceDN w:val="0"/>
        <w:adjustRightInd w:val="0"/>
        <w:rPr>
          <w:rFonts w:ascii="Tahoma" w:hAnsi="Tahoma" w:cs="Tahoma"/>
          <w:sz w:val="19"/>
          <w:szCs w:val="19"/>
        </w:rPr>
      </w:pPr>
    </w:p>
    <w:tbl>
      <w:tblPr>
        <w:tblW w:w="96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900"/>
        <w:gridCol w:w="7708"/>
      </w:tblGrid>
      <w:tr w:rsidR="0028044C" w:rsidRPr="00DF3124" w:rsidTr="005602CE">
        <w:trPr>
          <w:cantSplit/>
          <w:trHeight w:val="397"/>
        </w:trPr>
        <w:tc>
          <w:tcPr>
            <w:tcW w:w="96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8044C" w:rsidRPr="00DF3124" w:rsidRDefault="004062A9" w:rsidP="00DF3124">
            <w:pPr>
              <w:pStyle w:val="TxBrp8"/>
              <w:tabs>
                <w:tab w:val="clear" w:pos="907"/>
                <w:tab w:val="clear" w:pos="1315"/>
                <w:tab w:val="left" w:pos="-2508"/>
              </w:tabs>
              <w:spacing w:line="266" w:lineRule="exact"/>
              <w:ind w:left="0" w:firstLine="0"/>
              <w:rPr>
                <w:rFonts w:ascii="Arial" w:hAnsi="Arial" w:cs="Arial"/>
                <w:b/>
                <w:sz w:val="24"/>
                <w:highlight w:val="yellow"/>
              </w:rPr>
            </w:pPr>
            <w:bookmarkStart w:id="0" w:name="_Toc228762516"/>
            <w:r w:rsidRPr="00DF3124">
              <w:rPr>
                <w:rFonts w:ascii="Arial" w:hAnsi="Arial" w:cs="Arial"/>
                <w:b/>
                <w:sz w:val="24"/>
              </w:rPr>
              <w:br w:type="page"/>
            </w:r>
            <w:bookmarkStart w:id="1" w:name="Dyspepsia"/>
            <w:bookmarkEnd w:id="0"/>
            <w:r w:rsidR="0028044C" w:rsidRPr="00DF3124">
              <w:rPr>
                <w:rFonts w:ascii="Arial" w:hAnsi="Arial" w:cs="Arial"/>
                <w:b/>
                <w:sz w:val="24"/>
              </w:rPr>
              <w:t xml:space="preserve">1. </w:t>
            </w:r>
            <w:bookmarkEnd w:id="1"/>
            <w:r w:rsidR="005D23EF">
              <w:rPr>
                <w:rFonts w:ascii="Arial" w:hAnsi="Arial" w:cs="Arial"/>
                <w:b/>
                <w:sz w:val="24"/>
              </w:rPr>
              <w:t>OBSTRUCTIVE SLEEP APNOEA SYNDROME</w:t>
            </w:r>
          </w:p>
        </w:tc>
      </w:tr>
      <w:tr w:rsidR="008B5A3A" w:rsidRPr="00DF3124" w:rsidTr="005602CE">
        <w:trPr>
          <w:cantSplit/>
          <w:trHeight w:val="801"/>
        </w:trPr>
        <w:tc>
          <w:tcPr>
            <w:tcW w:w="1900" w:type="dxa"/>
            <w:tcBorders>
              <w:top w:val="single" w:sz="12" w:space="0" w:color="auto"/>
              <w:left w:val="single" w:sz="12" w:space="0" w:color="auto"/>
              <w:bottom w:val="single" w:sz="12" w:space="0" w:color="auto"/>
              <w:right w:val="single" w:sz="2" w:space="0" w:color="808080"/>
            </w:tcBorders>
            <w:shd w:val="clear" w:color="auto" w:fill="auto"/>
          </w:tcPr>
          <w:p w:rsidR="008D291C" w:rsidRPr="00DF3124" w:rsidRDefault="00835A35" w:rsidP="00DF3124">
            <w:pPr>
              <w:tabs>
                <w:tab w:val="center" w:pos="972"/>
              </w:tabs>
              <w:spacing w:before="6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6192" behindDoc="1" locked="0" layoutInCell="1" allowOverlap="1" wp14:anchorId="343F54CE" wp14:editId="7CA54224">
                      <wp:simplePos x="0" y="0"/>
                      <wp:positionH relativeFrom="column">
                        <wp:posOffset>7620</wp:posOffset>
                      </wp:positionH>
                      <wp:positionV relativeFrom="paragraph">
                        <wp:posOffset>-206375</wp:posOffset>
                      </wp:positionV>
                      <wp:extent cx="1019810" cy="334010"/>
                      <wp:effectExtent l="7620" t="12700" r="20320" b="5715"/>
                      <wp:wrapTight wrapText="bothSides">
                        <wp:wrapPolygon edited="0">
                          <wp:start x="-188" y="-493"/>
                          <wp:lineTo x="-188" y="21600"/>
                          <wp:lineTo x="188" y="22586"/>
                          <wp:lineTo x="19475" y="22586"/>
                          <wp:lineTo x="19677" y="22586"/>
                          <wp:lineTo x="21990" y="13059"/>
                          <wp:lineTo x="21990" y="11046"/>
                          <wp:lineTo x="21210" y="7515"/>
                          <wp:lineTo x="18897" y="-493"/>
                          <wp:lineTo x="-188" y="-493"/>
                        </wp:wrapPolygon>
                      </wp:wrapTight>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4010"/>
                              </a:xfrm>
                              <a:prstGeom prst="homePlate">
                                <a:avLst>
                                  <a:gd name="adj" fmla="val 39876"/>
                                </a:avLst>
                              </a:prstGeom>
                              <a:solidFill>
                                <a:srgbClr val="00CCFF"/>
                              </a:solidFill>
                              <a:ln w="9525">
                                <a:solidFill>
                                  <a:srgbClr val="00CC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94C27" w:rsidRPr="008D6BAB" w:rsidRDefault="00A94C27" w:rsidP="008D291C">
                                  <w:pPr>
                                    <w:jc w:val="center"/>
                                    <w:rPr>
                                      <w:rFonts w:ascii="Arial" w:hAnsi="Arial" w:cs="Arial"/>
                                      <w:color w:val="0000FF"/>
                                      <w:sz w:val="18"/>
                                      <w:szCs w:val="18"/>
                                    </w:rPr>
                                  </w:pPr>
                                  <w:r w:rsidRPr="008D6BAB">
                                    <w:rPr>
                                      <w:rFonts w:ascii="Arial" w:hAnsi="Arial" w:cs="Arial"/>
                                      <w:b/>
                                      <w:sz w:val="18"/>
                                      <w:szCs w:val="18"/>
                                    </w:rPr>
                                    <w:t>DIAGNOSIS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26" type="#_x0000_t15" style="position:absolute;margin-left:.6pt;margin-top:-16.25pt;width:80.3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" adj="18779" fillcolor="#0cf" strokecolor="#0cf">
                      <v:shadow opacity=".5"/>
                      <v:textbox inset=",2.5mm,,2.5mm">
                        <w:txbxContent>
                          <w:p w:rsidR="00A94C27" w:rsidRPr="008D6BAB" w:rsidRDefault="00A94C27" w:rsidP="008D291C">
                            <w:pPr>
                              <w:jc w:val="center"/>
                              <w:rPr>
                                <w:rFonts w:ascii="Arial" w:hAnsi="Arial" w:cs="Arial"/>
                                <w:color w:val="0000FF"/>
                                <w:sz w:val="18"/>
                                <w:szCs w:val="18"/>
                              </w:rPr>
                            </w:pPr>
                            <w:r w:rsidRPr="008D6BAB">
                              <w:rPr>
                                <w:rFonts w:ascii="Arial" w:hAnsi="Arial" w:cs="Arial"/>
                                <w:b/>
                                <w:sz w:val="18"/>
                                <w:szCs w:val="18"/>
                              </w:rPr>
                              <w:t>DIAGNOSIS</w:t>
                            </w:r>
                          </w:p>
                        </w:txbxContent>
                      </v:textbox>
                      <w10:wrap type="tight"/>
                    </v:shape>
                  </w:pict>
                </mc:Fallback>
              </mc:AlternateContent>
            </w:r>
          </w:p>
        </w:tc>
        <w:tc>
          <w:tcPr>
            <w:tcW w:w="7708" w:type="dxa"/>
            <w:tcBorders>
              <w:top w:val="single" w:sz="12" w:space="0" w:color="auto"/>
              <w:left w:val="single" w:sz="2" w:space="0" w:color="808080"/>
              <w:bottom w:val="single" w:sz="12" w:space="0" w:color="auto"/>
              <w:right w:val="single" w:sz="12" w:space="0" w:color="auto"/>
            </w:tcBorders>
          </w:tcPr>
          <w:p w:rsidR="000F344B" w:rsidRPr="000165E4" w:rsidRDefault="000F344B" w:rsidP="00DF3124">
            <w:pPr>
              <w:pStyle w:val="TxBrp8"/>
              <w:numPr>
                <w:ilvl w:val="0"/>
                <w:numId w:val="2"/>
              </w:numPr>
              <w:tabs>
                <w:tab w:val="clear" w:pos="720"/>
                <w:tab w:val="clear" w:pos="907"/>
                <w:tab w:val="clear" w:pos="1315"/>
                <w:tab w:val="left" w:pos="-2508"/>
                <w:tab w:val="num" w:pos="252"/>
              </w:tabs>
              <w:spacing w:line="240" w:lineRule="auto"/>
              <w:ind w:left="0" w:firstLine="0"/>
              <w:rPr>
                <w:rFonts w:ascii="Arial" w:hAnsi="Arial" w:cs="Arial"/>
                <w:b/>
                <w:szCs w:val="20"/>
              </w:rPr>
            </w:pPr>
            <w:r w:rsidRPr="000165E4">
              <w:rPr>
                <w:rFonts w:ascii="Arial" w:hAnsi="Arial" w:cs="Arial"/>
                <w:b/>
                <w:sz w:val="22"/>
                <w:szCs w:val="22"/>
              </w:rPr>
              <w:t xml:space="preserve">Obstructive </w:t>
            </w:r>
            <w:r w:rsidR="0025040B" w:rsidRPr="000165E4">
              <w:rPr>
                <w:rFonts w:ascii="Arial" w:hAnsi="Arial" w:cs="Arial"/>
                <w:b/>
                <w:sz w:val="22"/>
                <w:szCs w:val="22"/>
              </w:rPr>
              <w:t>S</w:t>
            </w:r>
            <w:r w:rsidRPr="000165E4">
              <w:rPr>
                <w:rFonts w:ascii="Arial" w:hAnsi="Arial" w:cs="Arial"/>
                <w:b/>
                <w:sz w:val="22"/>
                <w:szCs w:val="22"/>
              </w:rPr>
              <w:t xml:space="preserve">leep </w:t>
            </w:r>
            <w:r w:rsidR="0025040B" w:rsidRPr="000165E4">
              <w:rPr>
                <w:rFonts w:ascii="Arial" w:hAnsi="Arial" w:cs="Arial"/>
                <w:b/>
                <w:sz w:val="22"/>
                <w:szCs w:val="22"/>
              </w:rPr>
              <w:t>A</w:t>
            </w:r>
            <w:r w:rsidRPr="000165E4">
              <w:rPr>
                <w:rFonts w:ascii="Arial" w:hAnsi="Arial" w:cs="Arial"/>
                <w:b/>
                <w:sz w:val="22"/>
                <w:szCs w:val="22"/>
              </w:rPr>
              <w:t xml:space="preserve">pnoea </w:t>
            </w:r>
            <w:r w:rsidR="0025040B" w:rsidRPr="000165E4">
              <w:rPr>
                <w:rFonts w:ascii="Arial" w:hAnsi="Arial" w:cs="Arial"/>
                <w:b/>
                <w:sz w:val="22"/>
                <w:szCs w:val="22"/>
              </w:rPr>
              <w:t>S</w:t>
            </w:r>
            <w:r w:rsidRPr="000165E4">
              <w:rPr>
                <w:rFonts w:ascii="Arial" w:hAnsi="Arial" w:cs="Arial"/>
                <w:b/>
                <w:sz w:val="22"/>
                <w:szCs w:val="22"/>
              </w:rPr>
              <w:t>yndrome</w:t>
            </w:r>
            <w:r w:rsidR="000165E4">
              <w:rPr>
                <w:rFonts w:ascii="Arial" w:hAnsi="Arial" w:cs="Arial"/>
                <w:b/>
                <w:sz w:val="22"/>
                <w:szCs w:val="22"/>
              </w:rPr>
              <w:t xml:space="preserve">. </w:t>
            </w:r>
            <w:r w:rsidRPr="000165E4">
              <w:rPr>
                <w:rFonts w:ascii="Arial" w:hAnsi="Arial" w:cs="Arial"/>
                <w:b/>
                <w:szCs w:val="20"/>
              </w:rPr>
              <w:t xml:space="preserve">This is the combination of </w:t>
            </w:r>
            <w:r w:rsidR="000165E4" w:rsidRPr="000165E4">
              <w:rPr>
                <w:rFonts w:ascii="Arial" w:hAnsi="Arial" w:cs="Arial"/>
                <w:b/>
                <w:szCs w:val="20"/>
              </w:rPr>
              <w:t>BOTH the</w:t>
            </w:r>
            <w:r w:rsidR="0025040B" w:rsidRPr="000165E4">
              <w:rPr>
                <w:rFonts w:ascii="Arial" w:hAnsi="Arial" w:cs="Arial"/>
                <w:b/>
                <w:szCs w:val="20"/>
              </w:rPr>
              <w:t xml:space="preserve"> </w:t>
            </w:r>
            <w:r w:rsidRPr="000165E4">
              <w:rPr>
                <w:rFonts w:ascii="Arial" w:hAnsi="Arial" w:cs="Arial"/>
                <w:b/>
                <w:szCs w:val="20"/>
              </w:rPr>
              <w:t>symptoms</w:t>
            </w:r>
            <w:r w:rsidR="0025040B" w:rsidRPr="000165E4">
              <w:rPr>
                <w:rFonts w:ascii="Arial" w:hAnsi="Arial" w:cs="Arial"/>
                <w:b/>
                <w:szCs w:val="20"/>
              </w:rPr>
              <w:t xml:space="preserve"> </w:t>
            </w:r>
            <w:r w:rsidR="000165E4" w:rsidRPr="000165E4">
              <w:rPr>
                <w:rFonts w:ascii="Arial" w:hAnsi="Arial" w:cs="Arial"/>
                <w:b/>
                <w:szCs w:val="20"/>
              </w:rPr>
              <w:t xml:space="preserve">from sleep fragmentation </w:t>
            </w:r>
            <w:r w:rsidR="0025040B" w:rsidRPr="000165E4">
              <w:rPr>
                <w:rFonts w:ascii="Arial" w:hAnsi="Arial" w:cs="Arial"/>
                <w:b/>
                <w:szCs w:val="20"/>
              </w:rPr>
              <w:t>AND a supportive sleep study</w:t>
            </w:r>
          </w:p>
          <w:p w:rsidR="000165E4" w:rsidRPr="000165E4" w:rsidRDefault="001B6119" w:rsidP="00DF3124">
            <w:pPr>
              <w:pStyle w:val="TxBrp8"/>
              <w:numPr>
                <w:ilvl w:val="0"/>
                <w:numId w:val="2"/>
              </w:numPr>
              <w:tabs>
                <w:tab w:val="clear" w:pos="907"/>
                <w:tab w:val="clear" w:pos="1315"/>
                <w:tab w:val="left" w:pos="-2508"/>
              </w:tabs>
              <w:spacing w:line="240" w:lineRule="auto"/>
              <w:rPr>
                <w:rFonts w:ascii="Arial" w:hAnsi="Arial" w:cs="Arial"/>
                <w:szCs w:val="20"/>
              </w:rPr>
            </w:pPr>
            <w:r w:rsidRPr="00DF3124">
              <w:rPr>
                <w:rFonts w:ascii="Arial" w:hAnsi="Arial" w:cs="Arial"/>
                <w:szCs w:val="20"/>
              </w:rPr>
              <w:t xml:space="preserve">Excessive daytime </w:t>
            </w:r>
            <w:r w:rsidRPr="00DF3124">
              <w:rPr>
                <w:rFonts w:ascii="Arial" w:hAnsi="Arial" w:cs="Arial"/>
                <w:b/>
                <w:szCs w:val="20"/>
              </w:rPr>
              <w:t>sleepiness</w:t>
            </w:r>
          </w:p>
          <w:p w:rsidR="006A483F" w:rsidRPr="000165E4" w:rsidRDefault="000165E4" w:rsidP="00DF3124">
            <w:pPr>
              <w:pStyle w:val="TxBrp8"/>
              <w:numPr>
                <w:ilvl w:val="0"/>
                <w:numId w:val="2"/>
              </w:numPr>
              <w:tabs>
                <w:tab w:val="clear" w:pos="907"/>
                <w:tab w:val="clear" w:pos="1315"/>
                <w:tab w:val="left" w:pos="-2508"/>
              </w:tabs>
              <w:spacing w:line="240" w:lineRule="auto"/>
              <w:rPr>
                <w:rFonts w:ascii="Arial" w:hAnsi="Arial" w:cs="Arial"/>
                <w:szCs w:val="20"/>
              </w:rPr>
            </w:pPr>
            <w:r w:rsidRPr="000165E4">
              <w:rPr>
                <w:rFonts w:ascii="Arial" w:hAnsi="Arial" w:cs="Arial"/>
                <w:b/>
                <w:szCs w:val="20"/>
              </w:rPr>
              <w:t>Poorly refreshing sleep</w:t>
            </w:r>
            <w:r>
              <w:rPr>
                <w:rFonts w:ascii="Arial" w:hAnsi="Arial" w:cs="Arial"/>
                <w:b/>
                <w:szCs w:val="20"/>
              </w:rPr>
              <w:t xml:space="preserve">, </w:t>
            </w:r>
            <w:r w:rsidRPr="000165E4">
              <w:rPr>
                <w:rFonts w:ascii="Arial" w:hAnsi="Arial" w:cs="Arial"/>
                <w:szCs w:val="20"/>
              </w:rPr>
              <w:t>despite seemingly having an adequate time asleep</w:t>
            </w:r>
            <w:r w:rsidR="001B6119" w:rsidRPr="000165E4">
              <w:rPr>
                <w:rFonts w:ascii="Arial" w:hAnsi="Arial" w:cs="Arial"/>
                <w:szCs w:val="20"/>
              </w:rPr>
              <w:t xml:space="preserve"> </w:t>
            </w:r>
          </w:p>
          <w:p w:rsidR="001B6119" w:rsidRPr="00DF3124" w:rsidRDefault="001B6119" w:rsidP="00DF3124">
            <w:pPr>
              <w:pStyle w:val="TxBrp8"/>
              <w:numPr>
                <w:ilvl w:val="0"/>
                <w:numId w:val="2"/>
              </w:numPr>
              <w:tabs>
                <w:tab w:val="clear" w:pos="907"/>
                <w:tab w:val="clear" w:pos="1315"/>
                <w:tab w:val="left" w:pos="-2508"/>
              </w:tabs>
              <w:spacing w:line="240" w:lineRule="auto"/>
              <w:rPr>
                <w:rFonts w:ascii="Arial" w:hAnsi="Arial" w:cs="Arial"/>
                <w:szCs w:val="20"/>
              </w:rPr>
            </w:pPr>
            <w:r w:rsidRPr="00DF3124">
              <w:rPr>
                <w:rFonts w:ascii="Arial" w:hAnsi="Arial" w:cs="Arial"/>
                <w:szCs w:val="20"/>
              </w:rPr>
              <w:t xml:space="preserve">History of heavy </w:t>
            </w:r>
            <w:r w:rsidRPr="00DF3124">
              <w:rPr>
                <w:rFonts w:ascii="Arial" w:hAnsi="Arial" w:cs="Arial"/>
                <w:b/>
                <w:szCs w:val="20"/>
              </w:rPr>
              <w:t>snoring</w:t>
            </w:r>
          </w:p>
          <w:p w:rsidR="006A483F" w:rsidRPr="00DF3124" w:rsidRDefault="001B6119" w:rsidP="00DF3124">
            <w:pPr>
              <w:pStyle w:val="TxBrp8"/>
              <w:numPr>
                <w:ilvl w:val="0"/>
                <w:numId w:val="2"/>
              </w:numPr>
              <w:tabs>
                <w:tab w:val="clear" w:pos="907"/>
                <w:tab w:val="clear" w:pos="1315"/>
                <w:tab w:val="left" w:pos="-2508"/>
              </w:tabs>
              <w:spacing w:line="240" w:lineRule="auto"/>
              <w:rPr>
                <w:rFonts w:ascii="Arial" w:hAnsi="Arial" w:cs="Arial"/>
                <w:szCs w:val="20"/>
              </w:rPr>
            </w:pPr>
            <w:r w:rsidRPr="00DF3124">
              <w:rPr>
                <w:rFonts w:ascii="Arial" w:hAnsi="Arial" w:cs="Arial"/>
                <w:szCs w:val="20"/>
              </w:rPr>
              <w:t xml:space="preserve">Witnessed </w:t>
            </w:r>
            <w:r w:rsidRPr="00DF3124">
              <w:rPr>
                <w:rFonts w:ascii="Arial" w:hAnsi="Arial" w:cs="Arial"/>
                <w:b/>
                <w:szCs w:val="20"/>
              </w:rPr>
              <w:t>apnoeas</w:t>
            </w:r>
          </w:p>
          <w:p w:rsidR="001B6119" w:rsidRPr="00DF3124" w:rsidRDefault="001B6119" w:rsidP="00DF3124">
            <w:pPr>
              <w:pStyle w:val="TxBrp8"/>
              <w:numPr>
                <w:ilvl w:val="0"/>
                <w:numId w:val="2"/>
              </w:numPr>
              <w:tabs>
                <w:tab w:val="clear" w:pos="907"/>
                <w:tab w:val="clear" w:pos="1315"/>
                <w:tab w:val="left" w:pos="-2508"/>
              </w:tabs>
              <w:spacing w:line="240" w:lineRule="auto"/>
              <w:rPr>
                <w:rFonts w:ascii="Arial" w:hAnsi="Arial" w:cs="Arial"/>
                <w:szCs w:val="20"/>
              </w:rPr>
            </w:pPr>
            <w:r w:rsidRPr="00DF3124">
              <w:rPr>
                <w:rFonts w:ascii="Arial" w:hAnsi="Arial" w:cs="Arial"/>
                <w:szCs w:val="20"/>
              </w:rPr>
              <w:t xml:space="preserve">Sometimes waking with </w:t>
            </w:r>
            <w:r w:rsidRPr="00DF3124">
              <w:rPr>
                <w:rFonts w:ascii="Arial" w:hAnsi="Arial" w:cs="Arial"/>
                <w:b/>
                <w:szCs w:val="20"/>
              </w:rPr>
              <w:t>choking</w:t>
            </w:r>
            <w:r w:rsidRPr="00DF3124">
              <w:rPr>
                <w:rFonts w:ascii="Arial" w:hAnsi="Arial" w:cs="Arial"/>
                <w:szCs w:val="20"/>
              </w:rPr>
              <w:t>/coughing episodes</w:t>
            </w:r>
          </w:p>
          <w:p w:rsidR="001B6119" w:rsidRPr="00DF3124" w:rsidRDefault="001B6119" w:rsidP="00DF3124">
            <w:pPr>
              <w:pStyle w:val="TxBrp8"/>
              <w:numPr>
                <w:ilvl w:val="0"/>
                <w:numId w:val="2"/>
              </w:numPr>
              <w:tabs>
                <w:tab w:val="clear" w:pos="907"/>
                <w:tab w:val="clear" w:pos="1315"/>
                <w:tab w:val="left" w:pos="-2508"/>
              </w:tabs>
              <w:spacing w:line="240" w:lineRule="auto"/>
              <w:rPr>
                <w:rFonts w:ascii="Arial" w:hAnsi="Arial" w:cs="Arial"/>
                <w:szCs w:val="20"/>
              </w:rPr>
            </w:pPr>
            <w:r w:rsidRPr="00DF3124">
              <w:rPr>
                <w:rFonts w:ascii="Arial" w:hAnsi="Arial" w:cs="Arial"/>
                <w:szCs w:val="20"/>
              </w:rPr>
              <w:t xml:space="preserve">Upper body obesity, </w:t>
            </w:r>
            <w:r w:rsidRPr="00DF3124">
              <w:rPr>
                <w:rFonts w:ascii="Arial" w:hAnsi="Arial" w:cs="Arial"/>
                <w:b/>
                <w:szCs w:val="20"/>
              </w:rPr>
              <w:t>neck size</w:t>
            </w:r>
            <w:r w:rsidRPr="00DF3124">
              <w:rPr>
                <w:rFonts w:ascii="Arial" w:hAnsi="Arial" w:cs="Arial"/>
                <w:szCs w:val="20"/>
              </w:rPr>
              <w:t xml:space="preserve"> ≥ 17ins and/or</w:t>
            </w:r>
          </w:p>
          <w:p w:rsidR="001B6119" w:rsidRPr="00DF3124" w:rsidRDefault="001B6119" w:rsidP="00DF3124">
            <w:pPr>
              <w:pStyle w:val="TxBrp8"/>
              <w:numPr>
                <w:ilvl w:val="0"/>
                <w:numId w:val="2"/>
              </w:numPr>
              <w:tabs>
                <w:tab w:val="clear" w:pos="907"/>
                <w:tab w:val="clear" w:pos="1315"/>
                <w:tab w:val="left" w:pos="-2508"/>
              </w:tabs>
              <w:spacing w:line="240" w:lineRule="auto"/>
              <w:rPr>
                <w:rFonts w:ascii="Arial" w:hAnsi="Arial" w:cs="Arial"/>
                <w:szCs w:val="20"/>
              </w:rPr>
            </w:pPr>
            <w:r w:rsidRPr="00DF3124">
              <w:rPr>
                <w:rFonts w:ascii="Arial" w:hAnsi="Arial" w:cs="Arial"/>
                <w:szCs w:val="20"/>
              </w:rPr>
              <w:t xml:space="preserve">Relative </w:t>
            </w:r>
            <w:proofErr w:type="spellStart"/>
            <w:r w:rsidRPr="00DF3124">
              <w:rPr>
                <w:rFonts w:ascii="Arial" w:hAnsi="Arial" w:cs="Arial"/>
                <w:b/>
                <w:szCs w:val="20"/>
              </w:rPr>
              <w:t>retrognathia</w:t>
            </w:r>
            <w:proofErr w:type="spellEnd"/>
          </w:p>
          <w:p w:rsidR="001B6119" w:rsidRPr="001B6BC2" w:rsidRDefault="001B6119" w:rsidP="00DF3124">
            <w:pPr>
              <w:pStyle w:val="TxBrp8"/>
              <w:numPr>
                <w:ilvl w:val="0"/>
                <w:numId w:val="2"/>
              </w:numPr>
              <w:tabs>
                <w:tab w:val="clear" w:pos="907"/>
                <w:tab w:val="clear" w:pos="1315"/>
                <w:tab w:val="left" w:pos="-2508"/>
              </w:tabs>
              <w:spacing w:line="240" w:lineRule="auto"/>
              <w:rPr>
                <w:rFonts w:ascii="Arial" w:hAnsi="Arial" w:cs="Arial"/>
                <w:color w:val="000000"/>
                <w:szCs w:val="20"/>
              </w:rPr>
            </w:pPr>
            <w:r w:rsidRPr="001B6BC2">
              <w:rPr>
                <w:rFonts w:ascii="Arial" w:hAnsi="Arial" w:cs="Arial"/>
                <w:color w:val="000000"/>
                <w:szCs w:val="20"/>
              </w:rPr>
              <w:t xml:space="preserve">Enlarged </w:t>
            </w:r>
            <w:r w:rsidRPr="001B6BC2">
              <w:rPr>
                <w:rFonts w:ascii="Arial" w:hAnsi="Arial" w:cs="Arial"/>
                <w:b/>
                <w:color w:val="000000"/>
                <w:szCs w:val="20"/>
              </w:rPr>
              <w:t>tonsils</w:t>
            </w:r>
            <w:r w:rsidRPr="001B6BC2">
              <w:rPr>
                <w:rFonts w:ascii="Arial" w:hAnsi="Arial" w:cs="Arial"/>
                <w:color w:val="000000"/>
                <w:szCs w:val="20"/>
              </w:rPr>
              <w:t xml:space="preserve"> (more often relevant in children)</w:t>
            </w:r>
          </w:p>
          <w:p w:rsidR="00102F8C" w:rsidRPr="00102F8C" w:rsidRDefault="00102F8C" w:rsidP="00102F8C">
            <w:pPr>
              <w:pStyle w:val="TxBrp8"/>
              <w:tabs>
                <w:tab w:val="clear" w:pos="907"/>
                <w:tab w:val="clear" w:pos="1315"/>
                <w:tab w:val="left" w:pos="-2508"/>
              </w:tabs>
              <w:spacing w:line="240" w:lineRule="auto"/>
              <w:ind w:left="0" w:firstLine="0"/>
              <w:rPr>
                <w:rFonts w:ascii="Arial" w:hAnsi="Arial" w:cs="Arial"/>
                <w:i/>
                <w:iCs/>
                <w:szCs w:val="20"/>
              </w:rPr>
            </w:pPr>
            <w:r w:rsidRPr="001B6BC2">
              <w:rPr>
                <w:rFonts w:ascii="Arial" w:hAnsi="Arial" w:cs="Arial"/>
                <w:i/>
                <w:iCs/>
                <w:color w:val="000000"/>
                <w:szCs w:val="20"/>
              </w:rPr>
              <w:t>There is ever increasing evidence that OSAS interacts with, and predisposes to other comorbidities such as diabet</w:t>
            </w:r>
            <w:r w:rsidR="004C7F0E" w:rsidRPr="001B6BC2">
              <w:rPr>
                <w:rFonts w:ascii="Arial" w:hAnsi="Arial" w:cs="Arial"/>
                <w:i/>
                <w:iCs/>
                <w:color w:val="000000"/>
                <w:szCs w:val="20"/>
              </w:rPr>
              <w:t>es mellitus and hypertension, and</w:t>
            </w:r>
            <w:r w:rsidRPr="001B6BC2">
              <w:rPr>
                <w:rFonts w:ascii="Arial" w:hAnsi="Arial" w:cs="Arial"/>
                <w:i/>
                <w:iCs/>
                <w:color w:val="000000"/>
                <w:szCs w:val="20"/>
              </w:rPr>
              <w:t xml:space="preserve"> lead</w:t>
            </w:r>
            <w:r w:rsidR="00694B2C" w:rsidRPr="001B6BC2">
              <w:rPr>
                <w:rFonts w:ascii="Arial" w:hAnsi="Arial" w:cs="Arial"/>
                <w:i/>
                <w:iCs/>
                <w:color w:val="000000"/>
                <w:szCs w:val="20"/>
              </w:rPr>
              <w:t>s</w:t>
            </w:r>
            <w:r w:rsidRPr="001B6BC2">
              <w:rPr>
                <w:rFonts w:ascii="Arial" w:hAnsi="Arial" w:cs="Arial"/>
                <w:i/>
                <w:iCs/>
                <w:color w:val="000000"/>
                <w:szCs w:val="20"/>
              </w:rPr>
              <w:t xml:space="preserve"> to poor cardiovascular outcomes (</w:t>
            </w:r>
            <w:r w:rsidR="00F75FAA" w:rsidRPr="001B6BC2">
              <w:rPr>
                <w:rFonts w:ascii="Arial" w:hAnsi="Arial" w:cs="Arial"/>
                <w:i/>
                <w:iCs/>
                <w:color w:val="000000"/>
                <w:szCs w:val="20"/>
              </w:rPr>
              <w:t>e.g.</w:t>
            </w:r>
            <w:r w:rsidRPr="001B6BC2">
              <w:rPr>
                <w:rFonts w:ascii="Arial" w:hAnsi="Arial" w:cs="Arial"/>
                <w:i/>
                <w:iCs/>
                <w:color w:val="000000"/>
                <w:szCs w:val="20"/>
              </w:rPr>
              <w:t xml:space="preserve"> a strong association with severe </w:t>
            </w:r>
            <w:proofErr w:type="spellStart"/>
            <w:r w:rsidRPr="001B6BC2">
              <w:rPr>
                <w:rFonts w:ascii="Arial" w:hAnsi="Arial" w:cs="Arial"/>
                <w:i/>
                <w:iCs/>
                <w:color w:val="000000"/>
                <w:szCs w:val="20"/>
              </w:rPr>
              <w:t>bradyarrhythmias</w:t>
            </w:r>
            <w:proofErr w:type="spellEnd"/>
            <w:r w:rsidRPr="001B6BC2">
              <w:rPr>
                <w:rFonts w:ascii="Arial" w:hAnsi="Arial" w:cs="Arial"/>
                <w:i/>
                <w:iCs/>
                <w:color w:val="000000"/>
                <w:szCs w:val="20"/>
              </w:rPr>
              <w:t xml:space="preserve"> requiring a pacemaker &amp; debilitating or fatal stroke)</w:t>
            </w:r>
          </w:p>
        </w:tc>
      </w:tr>
      <w:tr w:rsidR="00975799" w:rsidRPr="00DF3124" w:rsidTr="005602CE">
        <w:trPr>
          <w:cantSplit/>
          <w:trHeight w:val="2212"/>
        </w:trPr>
        <w:tc>
          <w:tcPr>
            <w:tcW w:w="1900" w:type="dxa"/>
            <w:tcBorders>
              <w:top w:val="single" w:sz="12" w:space="0" w:color="auto"/>
              <w:left w:val="single" w:sz="12" w:space="0" w:color="auto"/>
              <w:bottom w:val="single" w:sz="2" w:space="0" w:color="808080"/>
              <w:right w:val="single" w:sz="2" w:space="0" w:color="808080"/>
            </w:tcBorders>
            <w:shd w:val="clear" w:color="auto" w:fill="auto"/>
          </w:tcPr>
          <w:p w:rsidR="00975799" w:rsidRDefault="00835A35" w:rsidP="00DF3124">
            <w:pPr>
              <w:tabs>
                <w:tab w:val="center" w:pos="972"/>
              </w:tabs>
              <w:spacing w:before="60"/>
              <w:jc w:val="right"/>
              <w:rPr>
                <w:rFonts w:ascii="Arial" w:hAnsi="Arial" w:cs="Arial"/>
                <w:b/>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056086BD" wp14:editId="631DB63B">
                      <wp:simplePos x="0" y="0"/>
                      <wp:positionH relativeFrom="column">
                        <wp:posOffset>-68580</wp:posOffset>
                      </wp:positionH>
                      <wp:positionV relativeFrom="paragraph">
                        <wp:posOffset>-351790</wp:posOffset>
                      </wp:positionV>
                      <wp:extent cx="1122045" cy="346710"/>
                      <wp:effectExtent l="7620" t="635" r="3810" b="5080"/>
                      <wp:wrapSquare wrapText="bothSides"/>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346710"/>
                              </a:xfrm>
                              <a:prstGeom prst="homePlate">
                                <a:avLst>
                                  <a:gd name="adj" fmla="val 42266"/>
                                </a:avLst>
                              </a:prstGeom>
                              <a:solidFill>
                                <a:srgbClr val="FFFF00"/>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94C27" w:rsidRPr="008D6BAB" w:rsidRDefault="00A94C27" w:rsidP="008D291C">
                                  <w:pPr>
                                    <w:jc w:val="center"/>
                                    <w:rPr>
                                      <w:rFonts w:ascii="Arial" w:hAnsi="Arial" w:cs="Arial"/>
                                      <w:color w:val="0000FF"/>
                                      <w:sz w:val="18"/>
                                      <w:szCs w:val="18"/>
                                    </w:rPr>
                                  </w:pPr>
                                  <w:r>
                                    <w:rPr>
                                      <w:rFonts w:ascii="Arial" w:hAnsi="Arial" w:cs="Arial"/>
                                      <w:b/>
                                      <w:sz w:val="18"/>
                                      <w:szCs w:val="18"/>
                                    </w:rPr>
                                    <w:t>MANAGEMENT</w:t>
                                  </w:r>
                                  <w:r w:rsidRPr="008D6BAB">
                                    <w:rPr>
                                      <w:rFonts w:ascii="Arial" w:hAnsi="Arial" w:cs="Arial"/>
                                      <w:b/>
                                      <w:sz w:val="18"/>
                                      <w:szCs w:val="18"/>
                                    </w:rPr>
                                    <w:t xml:space="preserve"> </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7" type="#_x0000_t15" style="position:absolute;left:0;text-align:left;margin-left:-5.4pt;margin-top:-27.7pt;width:88.35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" adj="18779" fillcolor="yellow" stroked="f" strokecolor="#0cf">
                      <v:shadow opacity=".5"/>
                      <v:textbox inset=",2.5mm,,2.5mm">
                        <w:txbxContent>
                          <w:p w:rsidR="00A94C27" w:rsidRPr="008D6BAB" w:rsidRDefault="00A94C27" w:rsidP="008D291C">
                            <w:pPr>
                              <w:jc w:val="center"/>
                              <w:rPr>
                                <w:rFonts w:ascii="Arial" w:hAnsi="Arial" w:cs="Arial"/>
                                <w:color w:val="0000FF"/>
                                <w:sz w:val="18"/>
                                <w:szCs w:val="18"/>
                              </w:rPr>
                            </w:pPr>
                            <w:r>
                              <w:rPr>
                                <w:rFonts w:ascii="Arial" w:hAnsi="Arial" w:cs="Arial"/>
                                <w:b/>
                                <w:sz w:val="18"/>
                                <w:szCs w:val="18"/>
                              </w:rPr>
                              <w:t>MANAGEMENT</w:t>
                            </w:r>
                            <w:r w:rsidRPr="008D6BAB">
                              <w:rPr>
                                <w:rFonts w:ascii="Arial" w:hAnsi="Arial" w:cs="Arial"/>
                                <w:b/>
                                <w:sz w:val="18"/>
                                <w:szCs w:val="18"/>
                              </w:rPr>
                              <w:t xml:space="preserve"> </w:t>
                            </w:r>
                          </w:p>
                        </w:txbxContent>
                      </v:textbox>
                      <w10:wrap type="square"/>
                    </v:shape>
                  </w:pict>
                </mc:Fallback>
              </mc:AlternateContent>
            </w:r>
            <w:r w:rsidR="00EE08A2" w:rsidRPr="00DF3124">
              <w:rPr>
                <w:rFonts w:ascii="Arial" w:hAnsi="Arial" w:cs="Arial"/>
                <w:b/>
                <w:sz w:val="20"/>
                <w:szCs w:val="20"/>
              </w:rPr>
              <w:t>Management option 1</w:t>
            </w:r>
          </w:p>
          <w:p w:rsidR="00296379" w:rsidRPr="00DF3124" w:rsidRDefault="00296379" w:rsidP="00DF3124">
            <w:pPr>
              <w:tabs>
                <w:tab w:val="center" w:pos="972"/>
              </w:tabs>
              <w:spacing w:before="60"/>
              <w:jc w:val="right"/>
              <w:rPr>
                <w:rFonts w:ascii="Arial" w:hAnsi="Arial" w:cs="Arial"/>
                <w:b/>
                <w:bCs/>
                <w:noProof/>
                <w:sz w:val="20"/>
                <w:szCs w:val="20"/>
              </w:rPr>
            </w:pPr>
            <w:r>
              <w:rPr>
                <w:rFonts w:ascii="Arial" w:hAnsi="Arial" w:cs="Arial"/>
                <w:b/>
                <w:sz w:val="20"/>
                <w:szCs w:val="20"/>
              </w:rPr>
              <w:t>(Lifestyle measures)</w:t>
            </w:r>
          </w:p>
        </w:tc>
        <w:tc>
          <w:tcPr>
            <w:tcW w:w="7708" w:type="dxa"/>
            <w:tcBorders>
              <w:top w:val="single" w:sz="12" w:space="0" w:color="auto"/>
              <w:left w:val="single" w:sz="2" w:space="0" w:color="808080"/>
              <w:bottom w:val="single" w:sz="4" w:space="0" w:color="auto"/>
              <w:right w:val="single" w:sz="12" w:space="0" w:color="auto"/>
            </w:tcBorders>
          </w:tcPr>
          <w:p w:rsidR="00EE08A2" w:rsidRPr="0000690F" w:rsidRDefault="007476DD" w:rsidP="00453CA4">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453CA4">
              <w:rPr>
                <w:rFonts w:ascii="Arial" w:hAnsi="Arial" w:cs="Arial"/>
                <w:b/>
                <w:szCs w:val="20"/>
              </w:rPr>
              <w:t>Weight loss</w:t>
            </w:r>
            <w:r w:rsidRPr="00453CA4">
              <w:rPr>
                <w:rFonts w:ascii="Arial" w:hAnsi="Arial" w:cs="Arial"/>
                <w:szCs w:val="20"/>
              </w:rPr>
              <w:t xml:space="preserve"> where relevant (</w:t>
            </w:r>
            <w:r w:rsidR="000165E4" w:rsidRPr="00453CA4">
              <w:rPr>
                <w:rFonts w:ascii="Arial" w:hAnsi="Arial" w:cs="Arial"/>
                <w:szCs w:val="20"/>
              </w:rPr>
              <w:t>BMI &gt;25kg/m</w:t>
            </w:r>
            <w:r w:rsidR="000165E4" w:rsidRPr="00453CA4">
              <w:rPr>
                <w:rFonts w:ascii="Arial" w:hAnsi="Arial" w:cs="Arial"/>
                <w:szCs w:val="20"/>
                <w:vertAlign w:val="superscript"/>
              </w:rPr>
              <w:t>2</w:t>
            </w:r>
            <w:r w:rsidR="000165E4" w:rsidRPr="00453CA4">
              <w:rPr>
                <w:rFonts w:ascii="Arial" w:hAnsi="Arial" w:cs="Arial"/>
                <w:szCs w:val="20"/>
              </w:rPr>
              <w:t xml:space="preserve">, </w:t>
            </w:r>
            <w:r w:rsidRPr="00453CA4">
              <w:rPr>
                <w:rFonts w:ascii="Arial" w:hAnsi="Arial" w:cs="Arial"/>
                <w:szCs w:val="20"/>
              </w:rPr>
              <w:t>neck size ≥ 17ins) and likely to be successful</w:t>
            </w:r>
            <w:r w:rsidR="00DD27EF" w:rsidRPr="0000690F">
              <w:rPr>
                <w:rFonts w:ascii="Arial" w:hAnsi="Arial" w:cs="Arial"/>
                <w:szCs w:val="20"/>
              </w:rPr>
              <w:t>. Relevant patients should be directed to the ‘Southampton Healthy Living’ website. If appropriate, consider</w:t>
            </w:r>
            <w:r w:rsidR="00F75FAA">
              <w:rPr>
                <w:rFonts w:ascii="Arial" w:hAnsi="Arial" w:cs="Arial"/>
                <w:szCs w:val="20"/>
              </w:rPr>
              <w:t xml:space="preserve"> </w:t>
            </w:r>
            <w:r w:rsidR="00453CA4" w:rsidRPr="0000690F">
              <w:rPr>
                <w:rFonts w:ascii="Arial" w:hAnsi="Arial" w:cs="Arial"/>
                <w:szCs w:val="20"/>
              </w:rPr>
              <w:t xml:space="preserve">referral to Weigh Ahead </w:t>
            </w:r>
            <w:r w:rsidR="00453CA4">
              <w:rPr>
                <w:rFonts w:ascii="Arial" w:hAnsi="Arial" w:cs="Arial"/>
                <w:szCs w:val="20"/>
              </w:rPr>
              <w:t>(</w:t>
            </w:r>
            <w:r w:rsidR="00453CA4" w:rsidRPr="00453CA4">
              <w:rPr>
                <w:rFonts w:ascii="Arial" w:hAnsi="Arial" w:cs="Arial"/>
                <w:szCs w:val="20"/>
              </w:rPr>
              <w:t>http://www.publichealth.southampton.gov.uk/images/referral%20to%20the%20weigh%20ahead.pdf</w:t>
            </w:r>
            <w:r w:rsidR="00453CA4">
              <w:rPr>
                <w:rFonts w:ascii="Arial" w:hAnsi="Arial" w:cs="Arial"/>
                <w:szCs w:val="20"/>
              </w:rPr>
              <w:t>)</w:t>
            </w:r>
            <w:r w:rsidRPr="00453CA4">
              <w:rPr>
                <w:rFonts w:ascii="Arial" w:hAnsi="Arial" w:cs="Arial"/>
                <w:szCs w:val="20"/>
              </w:rPr>
              <w:t>Reduce</w:t>
            </w:r>
            <w:r w:rsidR="006A483F" w:rsidRPr="00453CA4">
              <w:rPr>
                <w:rFonts w:ascii="Arial" w:hAnsi="Arial" w:cs="Arial"/>
                <w:szCs w:val="20"/>
              </w:rPr>
              <w:t>/stop</w:t>
            </w:r>
            <w:r w:rsidRPr="00453CA4">
              <w:rPr>
                <w:rFonts w:ascii="Arial" w:hAnsi="Arial" w:cs="Arial"/>
                <w:szCs w:val="20"/>
              </w:rPr>
              <w:t xml:space="preserve"> evening </w:t>
            </w:r>
            <w:r w:rsidRPr="00453CA4">
              <w:rPr>
                <w:rFonts w:ascii="Arial" w:hAnsi="Arial" w:cs="Arial"/>
                <w:b/>
                <w:szCs w:val="20"/>
              </w:rPr>
              <w:t>alcohol</w:t>
            </w:r>
            <w:r w:rsidR="00296379">
              <w:rPr>
                <w:rFonts w:ascii="Arial" w:hAnsi="Arial" w:cs="Arial"/>
                <w:b/>
                <w:szCs w:val="20"/>
              </w:rPr>
              <w:t>, reduce sedative medications if possible</w:t>
            </w:r>
          </w:p>
          <w:p w:rsidR="00453CA4" w:rsidRPr="00453CA4" w:rsidRDefault="00453CA4" w:rsidP="00453CA4">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Pr>
                <w:rFonts w:ascii="Arial" w:hAnsi="Arial" w:cs="Arial"/>
                <w:szCs w:val="20"/>
              </w:rPr>
              <w:t>Stop smoking (reduces m</w:t>
            </w:r>
            <w:r w:rsidR="00F75FAA">
              <w:rPr>
                <w:rFonts w:ascii="Arial" w:hAnsi="Arial" w:cs="Arial"/>
                <w:szCs w:val="20"/>
              </w:rPr>
              <w:t>u</w:t>
            </w:r>
            <w:r>
              <w:rPr>
                <w:rFonts w:ascii="Arial" w:hAnsi="Arial" w:cs="Arial"/>
                <w:szCs w:val="20"/>
              </w:rPr>
              <w:t>sc</w:t>
            </w:r>
            <w:r w:rsidR="00F75FAA">
              <w:rPr>
                <w:rFonts w:ascii="Arial" w:hAnsi="Arial" w:cs="Arial"/>
                <w:szCs w:val="20"/>
              </w:rPr>
              <w:t>ular</w:t>
            </w:r>
            <w:r>
              <w:rPr>
                <w:rFonts w:ascii="Arial" w:hAnsi="Arial" w:cs="Arial"/>
                <w:szCs w:val="20"/>
              </w:rPr>
              <w:t xml:space="preserve"> tone)</w:t>
            </w:r>
          </w:p>
          <w:p w:rsidR="007476DD" w:rsidRPr="00DF3124" w:rsidRDefault="007476DD"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 xml:space="preserve">Sleep semi </w:t>
            </w:r>
            <w:r w:rsidRPr="00DF3124">
              <w:rPr>
                <w:rFonts w:ascii="Arial" w:hAnsi="Arial" w:cs="Arial"/>
                <w:b/>
                <w:szCs w:val="20"/>
              </w:rPr>
              <w:t>propped up</w:t>
            </w:r>
          </w:p>
          <w:p w:rsidR="007476DD" w:rsidRPr="00DF3124" w:rsidRDefault="008E37DA"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Pr>
                <w:rFonts w:ascii="Arial" w:hAnsi="Arial" w:cs="Arial"/>
                <w:szCs w:val="20"/>
              </w:rPr>
              <w:t>If nasal pathology present or suspected, m</w:t>
            </w:r>
            <w:r w:rsidR="007476DD" w:rsidRPr="00DF3124">
              <w:rPr>
                <w:rFonts w:ascii="Arial" w:hAnsi="Arial" w:cs="Arial"/>
                <w:szCs w:val="20"/>
              </w:rPr>
              <w:t xml:space="preserve">aintain maximal </w:t>
            </w:r>
            <w:r w:rsidR="007476DD" w:rsidRPr="00DF3124">
              <w:rPr>
                <w:rFonts w:ascii="Arial" w:hAnsi="Arial" w:cs="Arial"/>
                <w:b/>
                <w:szCs w:val="20"/>
              </w:rPr>
              <w:t>nasal patency</w:t>
            </w:r>
            <w:r w:rsidR="00F75FAA">
              <w:rPr>
                <w:rFonts w:ascii="Arial" w:hAnsi="Arial" w:cs="Arial"/>
                <w:b/>
                <w:szCs w:val="20"/>
              </w:rPr>
              <w:t xml:space="preserve"> </w:t>
            </w:r>
            <w:r w:rsidR="006A483F" w:rsidRPr="00DF3124">
              <w:rPr>
                <w:rFonts w:ascii="Arial" w:hAnsi="Arial" w:cs="Arial"/>
                <w:szCs w:val="20"/>
              </w:rPr>
              <w:t>(nasal steroids)</w:t>
            </w:r>
          </w:p>
          <w:p w:rsidR="007476DD" w:rsidRPr="00DF3124" w:rsidRDefault="007476DD"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 xml:space="preserve">Sleep on </w:t>
            </w:r>
            <w:r w:rsidRPr="00DF3124">
              <w:rPr>
                <w:rFonts w:ascii="Arial" w:hAnsi="Arial" w:cs="Arial"/>
                <w:b/>
                <w:szCs w:val="20"/>
              </w:rPr>
              <w:t>side</w:t>
            </w:r>
            <w:r w:rsidRPr="00DF3124">
              <w:rPr>
                <w:rFonts w:ascii="Arial" w:hAnsi="Arial" w:cs="Arial"/>
                <w:szCs w:val="20"/>
              </w:rPr>
              <w:t xml:space="preserve"> as much as possible</w:t>
            </w:r>
          </w:p>
          <w:p w:rsidR="007476DD" w:rsidRPr="00DF3124" w:rsidRDefault="00F75FAA"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Maximize</w:t>
            </w:r>
            <w:r w:rsidR="007476DD" w:rsidRPr="00DF3124">
              <w:rPr>
                <w:rFonts w:ascii="Arial" w:hAnsi="Arial" w:cs="Arial"/>
                <w:szCs w:val="20"/>
              </w:rPr>
              <w:t xml:space="preserve"> </w:t>
            </w:r>
            <w:r w:rsidR="007476DD" w:rsidRPr="00DF3124">
              <w:rPr>
                <w:rFonts w:ascii="Arial" w:hAnsi="Arial" w:cs="Arial"/>
                <w:b/>
                <w:szCs w:val="20"/>
              </w:rPr>
              <w:t>sleep hygiene</w:t>
            </w:r>
            <w:r w:rsidR="00453CA4">
              <w:rPr>
                <w:rFonts w:ascii="Arial" w:hAnsi="Arial" w:cs="Arial"/>
                <w:b/>
                <w:szCs w:val="20"/>
              </w:rPr>
              <w:t xml:space="preserve"> (regular bedtime/getting up time, avoiding napping, </w:t>
            </w:r>
            <w:r>
              <w:rPr>
                <w:rFonts w:ascii="Arial" w:hAnsi="Arial" w:cs="Arial"/>
                <w:b/>
                <w:szCs w:val="20"/>
              </w:rPr>
              <w:t>etc.</w:t>
            </w:r>
            <w:r w:rsidR="00453CA4">
              <w:rPr>
                <w:rFonts w:ascii="Arial" w:hAnsi="Arial" w:cs="Arial"/>
                <w:b/>
                <w:szCs w:val="20"/>
              </w:rPr>
              <w:t>)</w:t>
            </w:r>
          </w:p>
          <w:p w:rsidR="00052122" w:rsidRPr="00DF3124" w:rsidRDefault="00052122" w:rsidP="00DF3124">
            <w:pPr>
              <w:pStyle w:val="TxBrp8"/>
              <w:tabs>
                <w:tab w:val="clear" w:pos="907"/>
                <w:tab w:val="clear" w:pos="1315"/>
                <w:tab w:val="left" w:pos="-2508"/>
              </w:tabs>
              <w:spacing w:line="240" w:lineRule="auto"/>
              <w:ind w:left="0" w:firstLine="0"/>
              <w:rPr>
                <w:rFonts w:ascii="Arial" w:hAnsi="Arial" w:cs="Arial"/>
                <w:szCs w:val="20"/>
              </w:rPr>
            </w:pPr>
          </w:p>
          <w:p w:rsidR="00052122" w:rsidRPr="00DF3124" w:rsidRDefault="00052122"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 xml:space="preserve">Only weight loss has been shown to be effective in </w:t>
            </w:r>
            <w:proofErr w:type="spellStart"/>
            <w:r w:rsidRPr="00DF3124">
              <w:rPr>
                <w:rFonts w:ascii="Arial" w:hAnsi="Arial" w:cs="Arial"/>
                <w:szCs w:val="20"/>
              </w:rPr>
              <w:t>randomised</w:t>
            </w:r>
            <w:proofErr w:type="spellEnd"/>
            <w:r w:rsidRPr="00DF3124">
              <w:rPr>
                <w:rFonts w:ascii="Arial" w:hAnsi="Arial" w:cs="Arial"/>
                <w:szCs w:val="20"/>
              </w:rPr>
              <w:t xml:space="preserve"> controlled trials</w:t>
            </w:r>
          </w:p>
          <w:p w:rsidR="00052122" w:rsidRPr="00296379" w:rsidRDefault="008E37DA" w:rsidP="00296379">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Pr>
                <w:rFonts w:ascii="Arial" w:hAnsi="Arial" w:cs="Arial"/>
                <w:szCs w:val="20"/>
              </w:rPr>
              <w:t>T</w:t>
            </w:r>
            <w:r w:rsidR="00296379">
              <w:rPr>
                <w:rFonts w:ascii="Arial" w:hAnsi="Arial" w:cs="Arial"/>
                <w:szCs w:val="20"/>
              </w:rPr>
              <w:t xml:space="preserve">he above </w:t>
            </w:r>
            <w:r>
              <w:rPr>
                <w:rFonts w:ascii="Arial" w:hAnsi="Arial" w:cs="Arial"/>
                <w:szCs w:val="20"/>
              </w:rPr>
              <w:t xml:space="preserve"> will</w:t>
            </w:r>
            <w:r w:rsidR="00453CA4" w:rsidRPr="00296379">
              <w:rPr>
                <w:rFonts w:ascii="Arial" w:hAnsi="Arial" w:cs="Arial"/>
                <w:szCs w:val="20"/>
              </w:rPr>
              <w:t xml:space="preserve"> not </w:t>
            </w:r>
            <w:r>
              <w:rPr>
                <w:rFonts w:ascii="Arial" w:hAnsi="Arial" w:cs="Arial"/>
                <w:szCs w:val="20"/>
              </w:rPr>
              <w:t xml:space="preserve">provide symptom control in a timely manner </w:t>
            </w:r>
            <w:r w:rsidR="00453CA4" w:rsidRPr="00296379">
              <w:rPr>
                <w:rFonts w:ascii="Arial" w:hAnsi="Arial" w:cs="Arial"/>
                <w:szCs w:val="20"/>
              </w:rPr>
              <w:t xml:space="preserve">for </w:t>
            </w:r>
            <w:r w:rsidR="008B13DA">
              <w:rPr>
                <w:rFonts w:ascii="Arial" w:hAnsi="Arial" w:cs="Arial"/>
                <w:szCs w:val="20"/>
              </w:rPr>
              <w:t xml:space="preserve">most patients with </w:t>
            </w:r>
            <w:r w:rsidR="00453CA4" w:rsidRPr="00296379">
              <w:rPr>
                <w:rFonts w:ascii="Arial" w:hAnsi="Arial" w:cs="Arial"/>
                <w:szCs w:val="20"/>
              </w:rPr>
              <w:t>moderate-severe OSA</w:t>
            </w:r>
          </w:p>
          <w:p w:rsidR="006A483F" w:rsidRPr="00DF3124" w:rsidRDefault="00052122"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b/>
                <w:szCs w:val="20"/>
              </w:rPr>
              <w:t>Symptomatic</w:t>
            </w:r>
            <w:r w:rsidRPr="00DF3124">
              <w:rPr>
                <w:rFonts w:ascii="Arial" w:hAnsi="Arial" w:cs="Arial"/>
                <w:szCs w:val="20"/>
              </w:rPr>
              <w:t xml:space="preserve"> patients, particularly those with potential </w:t>
            </w:r>
            <w:r w:rsidRPr="00DF3124">
              <w:rPr>
                <w:rFonts w:ascii="Arial" w:hAnsi="Arial" w:cs="Arial"/>
                <w:b/>
                <w:szCs w:val="20"/>
              </w:rPr>
              <w:t>driving</w:t>
            </w:r>
            <w:r w:rsidRPr="00DF3124">
              <w:rPr>
                <w:rFonts w:ascii="Arial" w:hAnsi="Arial" w:cs="Arial"/>
                <w:szCs w:val="20"/>
              </w:rPr>
              <w:t xml:space="preserve"> issues, should not have their referral delayed in the hope that the above might work</w:t>
            </w:r>
          </w:p>
          <w:p w:rsidR="001249D4" w:rsidRPr="00DF3124" w:rsidRDefault="001249D4"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These patients often have the components of the ‘</w:t>
            </w:r>
            <w:r w:rsidRPr="00DF3124">
              <w:rPr>
                <w:rFonts w:ascii="Arial" w:hAnsi="Arial" w:cs="Arial"/>
                <w:b/>
                <w:szCs w:val="20"/>
              </w:rPr>
              <w:t>metabolic syndrome</w:t>
            </w:r>
            <w:r w:rsidRPr="00DF3124">
              <w:rPr>
                <w:rFonts w:ascii="Arial" w:hAnsi="Arial" w:cs="Arial"/>
                <w:szCs w:val="20"/>
              </w:rPr>
              <w:t xml:space="preserve">’ and are worth screening for hypertension, </w:t>
            </w:r>
            <w:r w:rsidR="0025040B">
              <w:rPr>
                <w:rFonts w:ascii="Arial" w:hAnsi="Arial" w:cs="Arial"/>
                <w:szCs w:val="20"/>
              </w:rPr>
              <w:t>hyper</w:t>
            </w:r>
            <w:r w:rsidRPr="00DF3124">
              <w:rPr>
                <w:rFonts w:ascii="Arial" w:hAnsi="Arial" w:cs="Arial"/>
                <w:szCs w:val="20"/>
              </w:rPr>
              <w:t>cholesterol</w:t>
            </w:r>
            <w:r w:rsidR="0025040B">
              <w:rPr>
                <w:rFonts w:ascii="Arial" w:hAnsi="Arial" w:cs="Arial"/>
                <w:szCs w:val="20"/>
              </w:rPr>
              <w:t>aemia</w:t>
            </w:r>
            <w:r w:rsidRPr="00DF3124">
              <w:rPr>
                <w:rFonts w:ascii="Arial" w:hAnsi="Arial" w:cs="Arial"/>
                <w:szCs w:val="20"/>
              </w:rPr>
              <w:t xml:space="preserve"> and diabetes</w:t>
            </w:r>
            <w:r w:rsidR="0025040B">
              <w:rPr>
                <w:rFonts w:ascii="Arial" w:hAnsi="Arial" w:cs="Arial"/>
                <w:szCs w:val="20"/>
              </w:rPr>
              <w:t xml:space="preserve"> mellitus</w:t>
            </w:r>
          </w:p>
          <w:p w:rsidR="00B20ED7" w:rsidRPr="00DF3124" w:rsidRDefault="00B20ED7"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 xml:space="preserve">Check </w:t>
            </w:r>
            <w:r w:rsidRPr="00DF3124">
              <w:rPr>
                <w:rFonts w:ascii="Arial" w:hAnsi="Arial" w:cs="Arial"/>
                <w:b/>
                <w:szCs w:val="20"/>
              </w:rPr>
              <w:t>thyroid</w:t>
            </w:r>
            <w:r w:rsidRPr="00DF3124">
              <w:rPr>
                <w:rFonts w:ascii="Arial" w:hAnsi="Arial" w:cs="Arial"/>
                <w:szCs w:val="20"/>
              </w:rPr>
              <w:t xml:space="preserve"> function – an easily reversible cause of OSA</w:t>
            </w:r>
          </w:p>
        </w:tc>
      </w:tr>
      <w:tr w:rsidR="00296379" w:rsidRPr="00DF3124" w:rsidTr="005602CE">
        <w:trPr>
          <w:cantSplit/>
          <w:trHeight w:val="849"/>
        </w:trPr>
        <w:tc>
          <w:tcPr>
            <w:tcW w:w="1900" w:type="dxa"/>
            <w:tcBorders>
              <w:top w:val="single" w:sz="12" w:space="0" w:color="auto"/>
              <w:left w:val="single" w:sz="12" w:space="0" w:color="auto"/>
              <w:bottom w:val="single" w:sz="2" w:space="0" w:color="808080"/>
              <w:right w:val="single" w:sz="2" w:space="0" w:color="808080"/>
            </w:tcBorders>
            <w:shd w:val="clear" w:color="auto" w:fill="auto"/>
          </w:tcPr>
          <w:p w:rsidR="00296379" w:rsidRPr="008E50BE" w:rsidRDefault="00296379" w:rsidP="00DF3124">
            <w:pPr>
              <w:tabs>
                <w:tab w:val="center" w:pos="972"/>
              </w:tabs>
              <w:spacing w:before="60"/>
              <w:jc w:val="right"/>
              <w:rPr>
                <w:rFonts w:ascii="Arial" w:hAnsi="Arial" w:cs="Arial"/>
                <w:b/>
                <w:bCs/>
                <w:noProof/>
                <w:sz w:val="20"/>
                <w:szCs w:val="20"/>
              </w:rPr>
            </w:pPr>
            <w:r w:rsidRPr="008E50BE">
              <w:rPr>
                <w:rFonts w:ascii="Arial" w:hAnsi="Arial" w:cs="Arial"/>
                <w:b/>
                <w:bCs/>
                <w:noProof/>
                <w:sz w:val="20"/>
                <w:szCs w:val="20"/>
              </w:rPr>
              <w:t>Management option 2</w:t>
            </w:r>
          </w:p>
          <w:p w:rsidR="00296379" w:rsidRPr="008E50BE" w:rsidRDefault="00296379" w:rsidP="00DF3124">
            <w:pPr>
              <w:tabs>
                <w:tab w:val="center" w:pos="972"/>
              </w:tabs>
              <w:spacing w:before="60"/>
              <w:jc w:val="right"/>
              <w:rPr>
                <w:rFonts w:ascii="Arial" w:hAnsi="Arial" w:cs="Arial"/>
                <w:b/>
                <w:bCs/>
                <w:noProof/>
                <w:sz w:val="20"/>
                <w:szCs w:val="20"/>
              </w:rPr>
            </w:pPr>
            <w:r w:rsidRPr="008E50BE">
              <w:rPr>
                <w:rFonts w:ascii="Arial" w:hAnsi="Arial" w:cs="Arial"/>
                <w:b/>
                <w:bCs/>
                <w:noProof/>
                <w:sz w:val="20"/>
                <w:szCs w:val="20"/>
              </w:rPr>
              <w:t>(MAD’s)</w:t>
            </w:r>
          </w:p>
        </w:tc>
        <w:tc>
          <w:tcPr>
            <w:tcW w:w="7708" w:type="dxa"/>
            <w:tcBorders>
              <w:top w:val="single" w:sz="12" w:space="0" w:color="auto"/>
              <w:left w:val="single" w:sz="2" w:space="0" w:color="808080"/>
              <w:bottom w:val="single" w:sz="4" w:space="0" w:color="auto"/>
              <w:right w:val="single" w:sz="12" w:space="0" w:color="auto"/>
            </w:tcBorders>
          </w:tcPr>
          <w:p w:rsidR="00F75FAA" w:rsidRPr="008E50BE" w:rsidRDefault="00296379" w:rsidP="00296379">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8E50BE">
              <w:rPr>
                <w:rFonts w:ascii="Arial" w:hAnsi="Arial" w:cs="Arial"/>
                <w:szCs w:val="20"/>
              </w:rPr>
              <w:t xml:space="preserve">Mandibular advancement devices can be effective for </w:t>
            </w:r>
            <w:r w:rsidR="008B13DA" w:rsidRPr="008E50BE">
              <w:rPr>
                <w:rFonts w:ascii="Arial" w:hAnsi="Arial" w:cs="Arial"/>
                <w:szCs w:val="20"/>
              </w:rPr>
              <w:t xml:space="preserve">simple snoring and </w:t>
            </w:r>
            <w:r w:rsidRPr="008E50BE">
              <w:rPr>
                <w:rFonts w:ascii="Arial" w:hAnsi="Arial" w:cs="Arial"/>
                <w:szCs w:val="20"/>
              </w:rPr>
              <w:t>mild OSA, the evidence for effectiveness in severe OSA is lacking</w:t>
            </w:r>
            <w:r w:rsidR="00F75FAA" w:rsidRPr="008E50BE">
              <w:rPr>
                <w:rFonts w:ascii="Arial" w:hAnsi="Arial" w:cs="Arial"/>
                <w:szCs w:val="20"/>
              </w:rPr>
              <w:t>.</w:t>
            </w:r>
          </w:p>
          <w:p w:rsidR="00F75FAA" w:rsidRPr="008E50BE" w:rsidRDefault="00F75FAA" w:rsidP="00296379">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8E50BE">
              <w:rPr>
                <w:rFonts w:ascii="Arial" w:hAnsi="Arial" w:cs="Arial"/>
                <w:szCs w:val="20"/>
              </w:rPr>
              <w:t>They are not in general funded by the NHS, do not require a prescription and must be purchased by the patient. This can be through dental professionals and over the internet, and vary considerably in price.</w:t>
            </w:r>
          </w:p>
          <w:p w:rsidR="00296379" w:rsidRPr="008E50BE" w:rsidRDefault="00F75FAA" w:rsidP="005602CE">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8E50BE">
              <w:rPr>
                <w:rFonts w:ascii="Arial" w:hAnsi="Arial" w:cs="Arial"/>
                <w:szCs w:val="20"/>
              </w:rPr>
              <w:t>If the individual is considering an online purchase of a device we would recommend that they do this through the ‘British Snoring and Sleep Apnoea Association’ web site.</w:t>
            </w:r>
          </w:p>
        </w:tc>
      </w:tr>
      <w:tr w:rsidR="002B0CD8" w:rsidRPr="00DF3124" w:rsidTr="005602CE">
        <w:trPr>
          <w:cantSplit/>
          <w:trHeight w:val="849"/>
        </w:trPr>
        <w:tc>
          <w:tcPr>
            <w:tcW w:w="1900" w:type="dxa"/>
            <w:tcBorders>
              <w:top w:val="single" w:sz="12" w:space="0" w:color="auto"/>
              <w:left w:val="single" w:sz="12" w:space="0" w:color="auto"/>
              <w:bottom w:val="single" w:sz="2" w:space="0" w:color="808080"/>
              <w:right w:val="single" w:sz="2" w:space="0" w:color="808080"/>
            </w:tcBorders>
            <w:shd w:val="clear" w:color="auto" w:fill="auto"/>
          </w:tcPr>
          <w:p w:rsidR="00296379" w:rsidRDefault="00EE08A2" w:rsidP="00DF3124">
            <w:pPr>
              <w:tabs>
                <w:tab w:val="center" w:pos="972"/>
              </w:tabs>
              <w:spacing w:before="60"/>
              <w:jc w:val="right"/>
              <w:rPr>
                <w:rFonts w:ascii="Arial" w:hAnsi="Arial" w:cs="Arial"/>
                <w:b/>
                <w:bCs/>
                <w:noProof/>
                <w:sz w:val="20"/>
                <w:szCs w:val="20"/>
              </w:rPr>
            </w:pPr>
            <w:r w:rsidRPr="00DF3124">
              <w:rPr>
                <w:rFonts w:ascii="Arial" w:hAnsi="Arial" w:cs="Arial"/>
                <w:b/>
                <w:bCs/>
                <w:noProof/>
                <w:sz w:val="20"/>
                <w:szCs w:val="20"/>
              </w:rPr>
              <w:t xml:space="preserve">Management option </w:t>
            </w:r>
            <w:r w:rsidR="00296379">
              <w:rPr>
                <w:rFonts w:ascii="Arial" w:hAnsi="Arial" w:cs="Arial"/>
                <w:b/>
                <w:bCs/>
                <w:noProof/>
                <w:sz w:val="20"/>
                <w:szCs w:val="20"/>
              </w:rPr>
              <w:t>3</w:t>
            </w:r>
          </w:p>
          <w:p w:rsidR="002B0CD8" w:rsidRPr="00DF3124" w:rsidRDefault="00296379" w:rsidP="00DF3124">
            <w:pPr>
              <w:tabs>
                <w:tab w:val="center" w:pos="972"/>
              </w:tabs>
              <w:spacing w:before="60"/>
              <w:jc w:val="right"/>
              <w:rPr>
                <w:rFonts w:ascii="Arial" w:hAnsi="Arial" w:cs="Arial"/>
                <w:b/>
                <w:bCs/>
                <w:noProof/>
                <w:sz w:val="20"/>
                <w:szCs w:val="20"/>
              </w:rPr>
            </w:pPr>
            <w:r>
              <w:rPr>
                <w:rFonts w:ascii="Arial" w:hAnsi="Arial" w:cs="Arial"/>
                <w:b/>
                <w:bCs/>
                <w:noProof/>
                <w:sz w:val="20"/>
                <w:szCs w:val="20"/>
              </w:rPr>
              <w:t>(CPAP)</w:t>
            </w:r>
          </w:p>
          <w:p w:rsidR="00D36D12" w:rsidRPr="00DF3124" w:rsidRDefault="00D36D12" w:rsidP="00DF3124">
            <w:pPr>
              <w:tabs>
                <w:tab w:val="center" w:pos="972"/>
              </w:tabs>
              <w:spacing w:before="60"/>
              <w:jc w:val="right"/>
              <w:rPr>
                <w:rFonts w:ascii="Arial" w:hAnsi="Arial" w:cs="Arial"/>
                <w:b/>
                <w:bCs/>
                <w:noProof/>
                <w:sz w:val="20"/>
                <w:szCs w:val="20"/>
              </w:rPr>
            </w:pPr>
          </w:p>
          <w:p w:rsidR="00D36D12" w:rsidRPr="00DF3124" w:rsidRDefault="00D36D12" w:rsidP="00DF3124">
            <w:pPr>
              <w:tabs>
                <w:tab w:val="center" w:pos="972"/>
              </w:tabs>
              <w:spacing w:before="60"/>
              <w:ind w:right="800"/>
              <w:rPr>
                <w:rFonts w:ascii="Arial" w:hAnsi="Arial" w:cs="Arial"/>
                <w:b/>
                <w:bCs/>
                <w:noProof/>
                <w:sz w:val="20"/>
                <w:szCs w:val="20"/>
              </w:rPr>
            </w:pPr>
          </w:p>
        </w:tc>
        <w:tc>
          <w:tcPr>
            <w:tcW w:w="7708" w:type="dxa"/>
            <w:tcBorders>
              <w:top w:val="single" w:sz="12" w:space="0" w:color="auto"/>
              <w:left w:val="single" w:sz="2" w:space="0" w:color="808080"/>
              <w:bottom w:val="single" w:sz="4" w:space="0" w:color="auto"/>
              <w:right w:val="single" w:sz="12" w:space="0" w:color="auto"/>
            </w:tcBorders>
          </w:tcPr>
          <w:p w:rsidR="00320373" w:rsidRPr="008E50BE" w:rsidRDefault="000165E4"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8E50BE">
              <w:rPr>
                <w:rFonts w:ascii="Arial" w:hAnsi="Arial" w:cs="Arial"/>
                <w:szCs w:val="20"/>
              </w:rPr>
              <w:t>Please r</w:t>
            </w:r>
            <w:r w:rsidR="007476DD" w:rsidRPr="008E50BE">
              <w:rPr>
                <w:rFonts w:ascii="Arial" w:hAnsi="Arial" w:cs="Arial"/>
                <w:szCs w:val="20"/>
              </w:rPr>
              <w:t xml:space="preserve">efer </w:t>
            </w:r>
            <w:r w:rsidRPr="008E50BE">
              <w:rPr>
                <w:rFonts w:ascii="Arial" w:hAnsi="Arial" w:cs="Arial"/>
                <w:szCs w:val="20"/>
              </w:rPr>
              <w:t>patients who have symptoms from sleep fragmentation</w:t>
            </w:r>
            <w:r w:rsidR="00296379" w:rsidRPr="008E50BE">
              <w:rPr>
                <w:rFonts w:ascii="Arial" w:hAnsi="Arial" w:cs="Arial"/>
                <w:szCs w:val="20"/>
              </w:rPr>
              <w:t xml:space="preserve"> due to sleep disordered breathing</w:t>
            </w:r>
            <w:r w:rsidRPr="008E50BE">
              <w:rPr>
                <w:rFonts w:ascii="Arial" w:hAnsi="Arial" w:cs="Arial"/>
                <w:szCs w:val="20"/>
              </w:rPr>
              <w:t xml:space="preserve"> or significant comorbidity (</w:t>
            </w:r>
            <w:proofErr w:type="spellStart"/>
            <w:r w:rsidRPr="008E50BE">
              <w:rPr>
                <w:rFonts w:ascii="Arial" w:hAnsi="Arial" w:cs="Arial"/>
                <w:szCs w:val="20"/>
              </w:rPr>
              <w:t>eg</w:t>
            </w:r>
            <w:proofErr w:type="spellEnd"/>
            <w:r w:rsidRPr="008E50BE">
              <w:rPr>
                <w:rFonts w:ascii="Arial" w:hAnsi="Arial" w:cs="Arial"/>
                <w:szCs w:val="20"/>
              </w:rPr>
              <w:t xml:space="preserve"> DM, hypertension) </w:t>
            </w:r>
            <w:r w:rsidR="007476DD" w:rsidRPr="008E50BE">
              <w:rPr>
                <w:rFonts w:ascii="Arial" w:hAnsi="Arial" w:cs="Arial"/>
                <w:szCs w:val="20"/>
              </w:rPr>
              <w:t xml:space="preserve">for sleep study and assessment for </w:t>
            </w:r>
            <w:r w:rsidR="007476DD" w:rsidRPr="008E50BE">
              <w:rPr>
                <w:rFonts w:ascii="Arial" w:hAnsi="Arial" w:cs="Arial"/>
                <w:b/>
                <w:szCs w:val="20"/>
              </w:rPr>
              <w:t>CPAP therapy</w:t>
            </w:r>
            <w:r w:rsidR="007476DD" w:rsidRPr="008E50BE">
              <w:rPr>
                <w:rFonts w:ascii="Arial" w:hAnsi="Arial" w:cs="Arial"/>
                <w:szCs w:val="20"/>
              </w:rPr>
              <w:t xml:space="preserve"> – as supported by the 2008 NICE technology appraisal</w:t>
            </w:r>
          </w:p>
          <w:p w:rsidR="00320373" w:rsidRPr="00DF3124" w:rsidRDefault="007476DD"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8E50BE">
              <w:rPr>
                <w:rFonts w:ascii="Arial" w:hAnsi="Arial" w:cs="Arial"/>
                <w:szCs w:val="20"/>
              </w:rPr>
              <w:t>No other therapy has been shown to consistently abolish</w:t>
            </w:r>
            <w:r w:rsidRPr="00DF3124">
              <w:rPr>
                <w:rFonts w:ascii="Arial" w:hAnsi="Arial" w:cs="Arial"/>
                <w:szCs w:val="20"/>
              </w:rPr>
              <w:t xml:space="preserve"> the symptoms of OSAS</w:t>
            </w:r>
          </w:p>
          <w:p w:rsidR="007476DD" w:rsidRPr="00DF3124" w:rsidRDefault="007476DD" w:rsidP="0058370F">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 xml:space="preserve">NICE showed it was </w:t>
            </w:r>
            <w:r w:rsidRPr="00DF3124">
              <w:rPr>
                <w:rFonts w:ascii="Arial" w:hAnsi="Arial" w:cs="Arial"/>
                <w:b/>
                <w:szCs w:val="20"/>
              </w:rPr>
              <w:t>highly cost effective</w:t>
            </w:r>
            <w:r w:rsidRPr="00DF3124">
              <w:rPr>
                <w:rFonts w:ascii="Arial" w:hAnsi="Arial" w:cs="Arial"/>
                <w:szCs w:val="20"/>
              </w:rPr>
              <w:t xml:space="preserve"> and unreservedly supported its availability</w:t>
            </w:r>
          </w:p>
          <w:p w:rsidR="002B0CD8" w:rsidRPr="00DF3124" w:rsidRDefault="006A483F" w:rsidP="008B13DA">
            <w:pPr>
              <w:pStyle w:val="TxBrp8"/>
              <w:numPr>
                <w:ilvl w:val="0"/>
                <w:numId w:val="2"/>
              </w:numPr>
              <w:tabs>
                <w:tab w:val="clear" w:pos="720"/>
                <w:tab w:val="clear" w:pos="907"/>
                <w:tab w:val="clear" w:pos="1315"/>
                <w:tab w:val="left" w:pos="-2508"/>
                <w:tab w:val="num" w:pos="252"/>
              </w:tabs>
              <w:spacing w:line="240" w:lineRule="auto"/>
              <w:ind w:left="249" w:hanging="238"/>
              <w:rPr>
                <w:rFonts w:ascii="Arial" w:hAnsi="Arial" w:cs="Arial"/>
                <w:szCs w:val="20"/>
              </w:rPr>
            </w:pPr>
            <w:r w:rsidRPr="00DF3124">
              <w:rPr>
                <w:rFonts w:ascii="Arial" w:hAnsi="Arial" w:cs="Arial"/>
                <w:szCs w:val="20"/>
              </w:rPr>
              <w:t xml:space="preserve">There is </w:t>
            </w:r>
            <w:r w:rsidR="00AB12A8">
              <w:rPr>
                <w:rFonts w:ascii="Arial" w:hAnsi="Arial" w:cs="Arial"/>
                <w:szCs w:val="20"/>
              </w:rPr>
              <w:t>mixed</w:t>
            </w:r>
            <w:r w:rsidRPr="00DF3124">
              <w:rPr>
                <w:rFonts w:ascii="Arial" w:hAnsi="Arial" w:cs="Arial"/>
                <w:szCs w:val="20"/>
              </w:rPr>
              <w:t xml:space="preserve"> evidence </w:t>
            </w:r>
            <w:r w:rsidR="00AB12A8">
              <w:rPr>
                <w:rFonts w:ascii="Arial" w:hAnsi="Arial" w:cs="Arial"/>
                <w:szCs w:val="20"/>
              </w:rPr>
              <w:t>for</w:t>
            </w:r>
            <w:r w:rsidRPr="00DF3124">
              <w:rPr>
                <w:rFonts w:ascii="Arial" w:hAnsi="Arial" w:cs="Arial"/>
                <w:szCs w:val="20"/>
              </w:rPr>
              <w:t xml:space="preserve"> </w:t>
            </w:r>
            <w:r w:rsidR="008B13DA">
              <w:rPr>
                <w:rFonts w:ascii="Arial" w:hAnsi="Arial" w:cs="Arial"/>
                <w:szCs w:val="20"/>
              </w:rPr>
              <w:t xml:space="preserve">the effectiveness of </w:t>
            </w:r>
            <w:r w:rsidRPr="00DF3124">
              <w:rPr>
                <w:rFonts w:ascii="Arial" w:hAnsi="Arial" w:cs="Arial"/>
                <w:szCs w:val="20"/>
              </w:rPr>
              <w:t>pharyngeal surgery</w:t>
            </w:r>
            <w:r w:rsidR="008B13DA">
              <w:rPr>
                <w:rFonts w:ascii="Arial" w:hAnsi="Arial" w:cs="Arial"/>
                <w:szCs w:val="20"/>
              </w:rPr>
              <w:t xml:space="preserve"> in OSA</w:t>
            </w:r>
            <w:r w:rsidRPr="00DF3124">
              <w:rPr>
                <w:rFonts w:ascii="Arial" w:hAnsi="Arial" w:cs="Arial"/>
                <w:szCs w:val="20"/>
              </w:rPr>
              <w:t xml:space="preserve"> (apart from tonsillectomy where appropriate</w:t>
            </w:r>
            <w:r w:rsidR="00F75FAA">
              <w:rPr>
                <w:rFonts w:ascii="Arial" w:hAnsi="Arial" w:cs="Arial"/>
                <w:szCs w:val="20"/>
              </w:rPr>
              <w:t>)</w:t>
            </w:r>
            <w:r w:rsidR="00AB12A8">
              <w:rPr>
                <w:rFonts w:ascii="Arial" w:hAnsi="Arial" w:cs="Arial"/>
                <w:szCs w:val="20"/>
              </w:rPr>
              <w:t>, and patients will only be referred for consideration if OSA is severe and not responding to CPAP.</w:t>
            </w:r>
          </w:p>
        </w:tc>
      </w:tr>
      <w:tr w:rsidR="00EE08A2" w:rsidRPr="00DF3124" w:rsidTr="005602CE">
        <w:trPr>
          <w:cantSplit/>
          <w:trHeight w:val="1089"/>
        </w:trPr>
        <w:tc>
          <w:tcPr>
            <w:tcW w:w="1900" w:type="dxa"/>
            <w:tcBorders>
              <w:top w:val="single" w:sz="12" w:space="0" w:color="auto"/>
              <w:left w:val="single" w:sz="12" w:space="0" w:color="auto"/>
              <w:bottom w:val="single" w:sz="2" w:space="0" w:color="808080"/>
              <w:right w:val="single" w:sz="2" w:space="0" w:color="808080"/>
            </w:tcBorders>
            <w:shd w:val="clear" w:color="auto" w:fill="auto"/>
          </w:tcPr>
          <w:p w:rsidR="00EE08A2" w:rsidRPr="00DF3124" w:rsidRDefault="00835A35" w:rsidP="00DF3124">
            <w:pPr>
              <w:spacing w:before="60"/>
              <w:jc w:val="right"/>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20643F45" wp14:editId="40DBF14A">
                      <wp:simplePos x="0" y="0"/>
                      <wp:positionH relativeFrom="column">
                        <wp:posOffset>7620</wp:posOffset>
                      </wp:positionH>
                      <wp:positionV relativeFrom="paragraph">
                        <wp:posOffset>-6300470</wp:posOffset>
                      </wp:positionV>
                      <wp:extent cx="1036320" cy="307340"/>
                      <wp:effectExtent l="7620" t="5080" r="3810" b="1905"/>
                      <wp:wrapTight wrapText="bothSides">
                        <wp:wrapPolygon edited="0">
                          <wp:start x="-199" y="0"/>
                          <wp:lineTo x="-199" y="19592"/>
                          <wp:lineTo x="0" y="22626"/>
                          <wp:lineTo x="199" y="22626"/>
                          <wp:lineTo x="19482" y="22626"/>
                          <wp:lineTo x="19668" y="22626"/>
                          <wp:lineTo x="21984" y="13076"/>
                          <wp:lineTo x="21984" y="11068"/>
                          <wp:lineTo x="19099" y="0"/>
                          <wp:lineTo x="-199" y="0"/>
                        </wp:wrapPolygon>
                      </wp:wrapTight>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307340"/>
                              </a:xfrm>
                              <a:prstGeom prst="homePlate">
                                <a:avLst>
                                  <a:gd name="adj" fmla="val 44038"/>
                                </a:avLst>
                              </a:prstGeom>
                              <a:solidFill>
                                <a:srgbClr val="339966"/>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94C27" w:rsidRPr="008D6BAB" w:rsidRDefault="00A94C27" w:rsidP="00EE08A2">
                                  <w:pPr>
                                    <w:jc w:val="center"/>
                                    <w:rPr>
                                      <w:rFonts w:ascii="Arial" w:hAnsi="Arial" w:cs="Arial"/>
                                      <w:color w:val="0000FF"/>
                                      <w:sz w:val="18"/>
                                      <w:szCs w:val="18"/>
                                    </w:rPr>
                                  </w:pPr>
                                  <w:r w:rsidRPr="008D6BAB">
                                    <w:rPr>
                                      <w:rFonts w:ascii="Arial" w:hAnsi="Arial" w:cs="Arial"/>
                                      <w:b/>
                                      <w:sz w:val="18"/>
                                      <w:szCs w:val="18"/>
                                    </w:rPr>
                                    <w:t>REFE</w:t>
                                  </w:r>
                                  <w:r w:rsidRPr="00AA17E1">
                                    <w:rPr>
                                      <w:rFonts w:ascii="Arial" w:hAnsi="Arial" w:cs="Arial"/>
                                      <w:b/>
                                      <w:sz w:val="18"/>
                                      <w:szCs w:val="18"/>
                                    </w:rPr>
                                    <w:t>R</w:t>
                                  </w:r>
                                  <w:r w:rsidR="008E50BE" w:rsidRPr="00AA17E1">
                                    <w:rPr>
                                      <w:rFonts w:ascii="Arial" w:hAnsi="Arial" w:cs="Arial"/>
                                      <w:b/>
                                      <w:sz w:val="18"/>
                                      <w:szCs w:val="18"/>
                                    </w:rPr>
                                    <w:t>RAL</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8" type="#_x0000_t15" style="position:absolute;left:0;text-align:left;margin-left:.6pt;margin-top:-496.1pt;width:81.6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" adj="18779" fillcolor="#396" stroked="f" strokecolor="#0cf">
                      <v:shadow opacity=".5"/>
                      <v:textbox inset=",2.5mm,,2.5mm">
                        <w:txbxContent>
                          <w:p w:rsidR="00A94C27" w:rsidRPr="008D6BAB" w:rsidRDefault="00A94C27" w:rsidP="00EE08A2">
                            <w:pPr>
                              <w:jc w:val="center"/>
                              <w:rPr>
                                <w:rFonts w:ascii="Arial" w:hAnsi="Arial" w:cs="Arial"/>
                                <w:color w:val="0000FF"/>
                                <w:sz w:val="18"/>
                                <w:szCs w:val="18"/>
                              </w:rPr>
                            </w:pPr>
                            <w:r w:rsidRPr="008D6BAB">
                              <w:rPr>
                                <w:rFonts w:ascii="Arial" w:hAnsi="Arial" w:cs="Arial"/>
                                <w:b/>
                                <w:sz w:val="18"/>
                                <w:szCs w:val="18"/>
                              </w:rPr>
                              <w:t>REFE</w:t>
                            </w:r>
                            <w:r w:rsidRPr="00AA17E1">
                              <w:rPr>
                                <w:rFonts w:ascii="Arial" w:hAnsi="Arial" w:cs="Arial"/>
                                <w:b/>
                                <w:sz w:val="18"/>
                                <w:szCs w:val="18"/>
                              </w:rPr>
                              <w:t>R</w:t>
                            </w:r>
                            <w:r w:rsidR="008E50BE" w:rsidRPr="00AA17E1">
                              <w:rPr>
                                <w:rFonts w:ascii="Arial" w:hAnsi="Arial" w:cs="Arial"/>
                                <w:b/>
                                <w:sz w:val="18"/>
                                <w:szCs w:val="18"/>
                              </w:rPr>
                              <w:t>RAL</w:t>
                            </w:r>
                          </w:p>
                        </w:txbxContent>
                      </v:textbox>
                      <w10:wrap type="tight"/>
                    </v:shape>
                  </w:pict>
                </mc:Fallback>
              </mc:AlternateContent>
            </w:r>
            <w:r w:rsidR="00EE08A2" w:rsidRPr="00DF3124">
              <w:rPr>
                <w:rFonts w:ascii="Arial" w:hAnsi="Arial" w:cs="Arial"/>
                <w:b/>
                <w:noProof/>
                <w:sz w:val="20"/>
                <w:szCs w:val="20"/>
              </w:rPr>
              <w:t xml:space="preserve">Routine </w:t>
            </w:r>
          </w:p>
        </w:tc>
        <w:tc>
          <w:tcPr>
            <w:tcW w:w="7708" w:type="dxa"/>
            <w:tcBorders>
              <w:top w:val="single" w:sz="12" w:space="0" w:color="auto"/>
              <w:left w:val="single" w:sz="2" w:space="0" w:color="808080"/>
              <w:bottom w:val="single" w:sz="2" w:space="0" w:color="808080"/>
              <w:right w:val="single" w:sz="12" w:space="0" w:color="auto"/>
            </w:tcBorders>
          </w:tcPr>
          <w:p w:rsidR="00DB4748" w:rsidRPr="006A0D73" w:rsidRDefault="00521478" w:rsidP="0058370F">
            <w:pPr>
              <w:numPr>
                <w:ilvl w:val="0"/>
                <w:numId w:val="4"/>
              </w:numPr>
              <w:tabs>
                <w:tab w:val="clear" w:pos="720"/>
              </w:tabs>
              <w:autoSpaceDE w:val="0"/>
              <w:autoSpaceDN w:val="0"/>
              <w:adjustRightInd w:val="0"/>
              <w:ind w:left="252" w:hanging="252"/>
              <w:rPr>
                <w:rFonts w:ascii="Arial" w:hAnsi="Arial" w:cs="Arial"/>
                <w:b/>
                <w:sz w:val="20"/>
                <w:szCs w:val="20"/>
                <w:lang w:val="en-US" w:eastAsia="en-US"/>
              </w:rPr>
            </w:pPr>
            <w:r w:rsidRPr="006A0D73">
              <w:rPr>
                <w:rFonts w:ascii="Arial" w:hAnsi="Arial" w:cs="Arial"/>
                <w:sz w:val="20"/>
                <w:szCs w:val="20"/>
                <w:lang w:val="en-US" w:eastAsia="en-US"/>
              </w:rPr>
              <w:t xml:space="preserve">Refer when </w:t>
            </w:r>
            <w:r w:rsidR="00DB4748" w:rsidRPr="006A0D73">
              <w:rPr>
                <w:rFonts w:ascii="Arial" w:hAnsi="Arial" w:cs="Arial"/>
                <w:sz w:val="20"/>
                <w:szCs w:val="20"/>
                <w:lang w:val="en-US" w:eastAsia="en-US"/>
              </w:rPr>
              <w:t>symptoms interfere sufficiently with quality of life</w:t>
            </w:r>
            <w:r w:rsidRPr="006A0D73">
              <w:rPr>
                <w:rFonts w:ascii="Arial" w:hAnsi="Arial" w:cs="Arial"/>
                <w:sz w:val="20"/>
                <w:szCs w:val="20"/>
                <w:lang w:val="en-US" w:eastAsia="en-US"/>
              </w:rPr>
              <w:t xml:space="preserve">, </w:t>
            </w:r>
            <w:r w:rsidRPr="006A0D73">
              <w:rPr>
                <w:rFonts w:ascii="Arial" w:hAnsi="Arial" w:cs="Arial"/>
                <w:b/>
                <w:sz w:val="20"/>
                <w:szCs w:val="20"/>
                <w:lang w:val="en-US" w:eastAsia="en-US"/>
              </w:rPr>
              <w:t>by standard referral letter + completed patient questionnaire.</w:t>
            </w:r>
          </w:p>
          <w:p w:rsidR="00DB4748" w:rsidRPr="006A0D73" w:rsidRDefault="00DB4748" w:rsidP="0058370F">
            <w:pPr>
              <w:numPr>
                <w:ilvl w:val="0"/>
                <w:numId w:val="4"/>
              </w:numPr>
              <w:tabs>
                <w:tab w:val="clear" w:pos="720"/>
              </w:tabs>
              <w:autoSpaceDE w:val="0"/>
              <w:autoSpaceDN w:val="0"/>
              <w:adjustRightInd w:val="0"/>
              <w:ind w:left="252" w:hanging="252"/>
              <w:rPr>
                <w:rFonts w:ascii="Arial" w:hAnsi="Arial" w:cs="Arial"/>
                <w:sz w:val="20"/>
                <w:szCs w:val="20"/>
                <w:lang w:val="en-US" w:eastAsia="en-US"/>
              </w:rPr>
            </w:pPr>
            <w:r w:rsidRPr="006A0D73">
              <w:rPr>
                <w:rFonts w:ascii="Arial" w:hAnsi="Arial" w:cs="Arial"/>
                <w:sz w:val="20"/>
                <w:szCs w:val="20"/>
                <w:lang w:val="en-US" w:eastAsia="en-US"/>
              </w:rPr>
              <w:t>Usually</w:t>
            </w:r>
            <w:r w:rsidR="003E127B" w:rsidRPr="006A0D73">
              <w:rPr>
                <w:rFonts w:ascii="Arial" w:hAnsi="Arial" w:cs="Arial"/>
                <w:sz w:val="20"/>
                <w:szCs w:val="20"/>
                <w:lang w:val="en-US" w:eastAsia="en-US"/>
              </w:rPr>
              <w:t>:-</w:t>
            </w:r>
            <w:r w:rsidRPr="006A0D73">
              <w:rPr>
                <w:rFonts w:ascii="Arial" w:hAnsi="Arial" w:cs="Arial"/>
                <w:sz w:val="20"/>
                <w:szCs w:val="20"/>
                <w:lang w:val="en-US" w:eastAsia="en-US"/>
              </w:rPr>
              <w:t xml:space="preserve"> excessive sleepiness, affecting work, social activities</w:t>
            </w:r>
            <w:r w:rsidR="004548E3" w:rsidRPr="006A0D73">
              <w:rPr>
                <w:rFonts w:ascii="Arial" w:hAnsi="Arial" w:cs="Arial"/>
                <w:sz w:val="20"/>
                <w:szCs w:val="20"/>
                <w:lang w:val="en-US" w:eastAsia="en-US"/>
              </w:rPr>
              <w:t>,</w:t>
            </w:r>
            <w:r w:rsidRPr="006A0D73">
              <w:rPr>
                <w:rFonts w:ascii="Arial" w:hAnsi="Arial" w:cs="Arial"/>
                <w:sz w:val="20"/>
                <w:szCs w:val="20"/>
                <w:lang w:val="en-US" w:eastAsia="en-US"/>
              </w:rPr>
              <w:t xml:space="preserve"> and driving</w:t>
            </w:r>
          </w:p>
          <w:p w:rsidR="00B24D28" w:rsidRPr="00DF3124" w:rsidRDefault="00B24D28" w:rsidP="0058370F">
            <w:pPr>
              <w:numPr>
                <w:ilvl w:val="0"/>
                <w:numId w:val="4"/>
              </w:numPr>
              <w:tabs>
                <w:tab w:val="clear" w:pos="720"/>
              </w:tabs>
              <w:autoSpaceDE w:val="0"/>
              <w:autoSpaceDN w:val="0"/>
              <w:adjustRightInd w:val="0"/>
              <w:ind w:left="252" w:hanging="252"/>
              <w:rPr>
                <w:rFonts w:ascii="Arial" w:hAnsi="Arial" w:cs="Arial"/>
                <w:sz w:val="20"/>
                <w:szCs w:val="20"/>
                <w:lang w:val="en-US" w:eastAsia="en-US"/>
              </w:rPr>
            </w:pPr>
            <w:r w:rsidRPr="00DF3124">
              <w:rPr>
                <w:rFonts w:ascii="Arial" w:hAnsi="Arial" w:cs="Arial"/>
                <w:sz w:val="20"/>
                <w:szCs w:val="20"/>
                <w:lang w:val="en-US" w:eastAsia="en-US"/>
              </w:rPr>
              <w:t xml:space="preserve">Excessive sleepiness can be subjectively and qualitatively assessed using the Epworth </w:t>
            </w:r>
            <w:r w:rsidR="00161DB1">
              <w:rPr>
                <w:rFonts w:ascii="Arial" w:hAnsi="Arial" w:cs="Arial"/>
                <w:sz w:val="20"/>
                <w:szCs w:val="20"/>
                <w:lang w:val="en-US" w:eastAsia="en-US"/>
              </w:rPr>
              <w:t>Sleepiness score, &gt;10</w:t>
            </w:r>
            <w:r w:rsidRPr="00DF3124">
              <w:rPr>
                <w:rFonts w:ascii="Arial" w:hAnsi="Arial" w:cs="Arial"/>
                <w:sz w:val="20"/>
                <w:szCs w:val="20"/>
                <w:lang w:val="en-US" w:eastAsia="en-US"/>
              </w:rPr>
              <w:t>/24 considered significant</w:t>
            </w:r>
            <w:r w:rsidR="003E127B" w:rsidRPr="00DF3124">
              <w:rPr>
                <w:rFonts w:ascii="Arial" w:hAnsi="Arial" w:cs="Arial"/>
                <w:sz w:val="20"/>
                <w:szCs w:val="20"/>
                <w:lang w:val="en-US" w:eastAsia="en-US"/>
              </w:rPr>
              <w:t xml:space="preserve"> (page </w:t>
            </w:r>
            <w:r w:rsidR="00161DB1">
              <w:rPr>
                <w:rFonts w:ascii="Arial" w:hAnsi="Arial" w:cs="Arial"/>
                <w:sz w:val="20"/>
                <w:szCs w:val="20"/>
                <w:lang w:val="en-US" w:eastAsia="en-US"/>
              </w:rPr>
              <w:t>8</w:t>
            </w:r>
            <w:r w:rsidR="003E127B" w:rsidRPr="00DF3124">
              <w:rPr>
                <w:rFonts w:ascii="Arial" w:hAnsi="Arial" w:cs="Arial"/>
                <w:sz w:val="20"/>
                <w:szCs w:val="20"/>
                <w:lang w:val="en-US" w:eastAsia="en-US"/>
              </w:rPr>
              <w:t>)</w:t>
            </w:r>
          </w:p>
          <w:p w:rsidR="00EE08A2" w:rsidRPr="00521478" w:rsidRDefault="00B24D28" w:rsidP="00521478">
            <w:pPr>
              <w:numPr>
                <w:ilvl w:val="0"/>
                <w:numId w:val="4"/>
              </w:numPr>
              <w:tabs>
                <w:tab w:val="clear" w:pos="720"/>
              </w:tabs>
              <w:autoSpaceDE w:val="0"/>
              <w:autoSpaceDN w:val="0"/>
              <w:adjustRightInd w:val="0"/>
              <w:ind w:left="252" w:hanging="252"/>
              <w:rPr>
                <w:rFonts w:ascii="Arial" w:hAnsi="Arial" w:cs="Arial"/>
                <w:b/>
                <w:bCs/>
                <w:sz w:val="20"/>
                <w:szCs w:val="20"/>
                <w:lang w:val="en-US" w:eastAsia="en-US"/>
              </w:rPr>
            </w:pPr>
            <w:r w:rsidRPr="00521478">
              <w:rPr>
                <w:rFonts w:ascii="Arial" w:hAnsi="Arial" w:cs="Arial"/>
                <w:sz w:val="20"/>
                <w:szCs w:val="20"/>
                <w:lang w:val="en-US" w:eastAsia="en-US"/>
              </w:rPr>
              <w:t xml:space="preserve">Other symptoms can be assessed using the </w:t>
            </w:r>
            <w:r w:rsidR="008F0D16" w:rsidRPr="00521478">
              <w:rPr>
                <w:rFonts w:ascii="Arial" w:hAnsi="Arial" w:cs="Arial"/>
                <w:sz w:val="20"/>
                <w:szCs w:val="20"/>
                <w:lang w:val="en-US" w:eastAsia="en-US"/>
              </w:rPr>
              <w:t xml:space="preserve">Modified </w:t>
            </w:r>
            <w:r w:rsidRPr="00521478">
              <w:rPr>
                <w:rFonts w:ascii="Arial" w:hAnsi="Arial" w:cs="Arial"/>
                <w:sz w:val="20"/>
                <w:szCs w:val="20"/>
                <w:lang w:val="en-US" w:eastAsia="en-US"/>
              </w:rPr>
              <w:t>Oxford Sleep Screening Questionnaire</w:t>
            </w:r>
            <w:r w:rsidR="00D24E4C" w:rsidRPr="00521478">
              <w:rPr>
                <w:rFonts w:ascii="Arial" w:hAnsi="Arial" w:cs="Arial"/>
                <w:sz w:val="20"/>
                <w:szCs w:val="20"/>
                <w:lang w:val="en-US" w:eastAsia="en-US"/>
              </w:rPr>
              <w:t xml:space="preserve"> (page </w:t>
            </w:r>
            <w:r w:rsidR="008B13DA">
              <w:rPr>
                <w:rFonts w:ascii="Arial" w:hAnsi="Arial" w:cs="Arial"/>
                <w:sz w:val="20"/>
                <w:szCs w:val="20"/>
                <w:lang w:val="en-US" w:eastAsia="en-US"/>
              </w:rPr>
              <w:t>6</w:t>
            </w:r>
            <w:r w:rsidR="003E127B" w:rsidRPr="00521478">
              <w:rPr>
                <w:rFonts w:ascii="Arial" w:hAnsi="Arial" w:cs="Arial"/>
                <w:sz w:val="20"/>
                <w:szCs w:val="20"/>
                <w:lang w:val="en-US" w:eastAsia="en-US"/>
              </w:rPr>
              <w:t>)</w:t>
            </w:r>
            <w:r w:rsidR="004548E3" w:rsidRPr="00521478">
              <w:rPr>
                <w:rFonts w:ascii="Arial" w:hAnsi="Arial" w:cs="Arial"/>
                <w:sz w:val="20"/>
                <w:szCs w:val="20"/>
                <w:lang w:val="en-US" w:eastAsia="en-US"/>
              </w:rPr>
              <w:t xml:space="preserve">, the further to the right the scores, the more likely there is significant </w:t>
            </w:r>
            <w:r w:rsidR="000165E4">
              <w:rPr>
                <w:rFonts w:ascii="Arial" w:hAnsi="Arial" w:cs="Arial"/>
                <w:sz w:val="20"/>
                <w:szCs w:val="20"/>
                <w:lang w:val="en-US" w:eastAsia="en-US"/>
              </w:rPr>
              <w:t>OSAS requiring CPAP</w:t>
            </w:r>
            <w:r w:rsidR="00161DB1">
              <w:rPr>
                <w:rFonts w:ascii="Arial" w:hAnsi="Arial" w:cs="Arial"/>
                <w:sz w:val="20"/>
                <w:szCs w:val="20"/>
                <w:lang w:val="en-US" w:eastAsia="en-US"/>
              </w:rPr>
              <w:t>.</w:t>
            </w:r>
          </w:p>
          <w:p w:rsidR="003C6261" w:rsidRPr="0000690F" w:rsidRDefault="003C6261" w:rsidP="0058370F">
            <w:pPr>
              <w:numPr>
                <w:ilvl w:val="0"/>
                <w:numId w:val="4"/>
              </w:numPr>
              <w:tabs>
                <w:tab w:val="clear" w:pos="720"/>
              </w:tabs>
              <w:autoSpaceDE w:val="0"/>
              <w:autoSpaceDN w:val="0"/>
              <w:adjustRightInd w:val="0"/>
              <w:ind w:left="252" w:hanging="252"/>
              <w:rPr>
                <w:rFonts w:ascii="Arial" w:hAnsi="Arial" w:cs="Arial"/>
                <w:b/>
                <w:sz w:val="20"/>
                <w:szCs w:val="20"/>
                <w:lang w:val="en-US" w:eastAsia="en-US"/>
              </w:rPr>
            </w:pPr>
            <w:r>
              <w:rPr>
                <w:rFonts w:ascii="Arial" w:hAnsi="Arial" w:cs="Arial"/>
                <w:sz w:val="20"/>
                <w:szCs w:val="20"/>
              </w:rPr>
              <w:t xml:space="preserve">Patients with OSA undergoing anaesthesia </w:t>
            </w:r>
            <w:r w:rsidR="000165E4">
              <w:rPr>
                <w:rFonts w:ascii="Arial" w:hAnsi="Arial" w:cs="Arial"/>
                <w:sz w:val="20"/>
                <w:szCs w:val="20"/>
              </w:rPr>
              <w:t>may be</w:t>
            </w:r>
            <w:r>
              <w:rPr>
                <w:rFonts w:ascii="Arial" w:hAnsi="Arial" w:cs="Arial"/>
                <w:sz w:val="20"/>
                <w:szCs w:val="20"/>
              </w:rPr>
              <w:t xml:space="preserve"> at risk if unrecognised and untreated. Referral for pre-op </w:t>
            </w:r>
            <w:r w:rsidR="00694B2C">
              <w:rPr>
                <w:rFonts w:ascii="Arial" w:hAnsi="Arial" w:cs="Arial"/>
                <w:sz w:val="20"/>
                <w:szCs w:val="20"/>
              </w:rPr>
              <w:t>assessment</w:t>
            </w:r>
            <w:r>
              <w:rPr>
                <w:rFonts w:ascii="Arial" w:hAnsi="Arial" w:cs="Arial"/>
                <w:sz w:val="20"/>
                <w:szCs w:val="20"/>
              </w:rPr>
              <w:t xml:space="preserve"> may be appropriate, especially for </w:t>
            </w:r>
            <w:r w:rsidRPr="001B6BC2">
              <w:rPr>
                <w:rFonts w:ascii="Arial" w:hAnsi="Arial" w:cs="Arial"/>
                <w:sz w:val="20"/>
                <w:szCs w:val="20"/>
              </w:rPr>
              <w:t>bariatric surgery</w:t>
            </w:r>
          </w:p>
          <w:p w:rsidR="00161DB1" w:rsidRDefault="00AB12A8" w:rsidP="00161DB1">
            <w:pPr>
              <w:numPr>
                <w:ilvl w:val="0"/>
                <w:numId w:val="4"/>
              </w:numPr>
              <w:tabs>
                <w:tab w:val="clear" w:pos="720"/>
              </w:tabs>
              <w:autoSpaceDE w:val="0"/>
              <w:autoSpaceDN w:val="0"/>
              <w:adjustRightInd w:val="0"/>
              <w:ind w:left="252" w:hanging="252"/>
              <w:rPr>
                <w:rFonts w:ascii="Arial" w:hAnsi="Arial" w:cs="Arial"/>
                <w:b/>
                <w:sz w:val="20"/>
                <w:szCs w:val="20"/>
                <w:lang w:val="en-US" w:eastAsia="en-US"/>
              </w:rPr>
            </w:pPr>
            <w:r>
              <w:rPr>
                <w:rFonts w:ascii="Arial" w:hAnsi="Arial" w:cs="Arial"/>
                <w:sz w:val="20"/>
                <w:szCs w:val="20"/>
              </w:rPr>
              <w:t>Please document whether the patient is a driver, socially or professionally, also if standard or HGV license. Please document if you have given the patient driving advice, (and you may wish to refer to BTS/DVLA statement in this area – see appendix)</w:t>
            </w:r>
            <w:r w:rsidR="00161DB1">
              <w:rPr>
                <w:rFonts w:ascii="Arial" w:hAnsi="Arial" w:cs="Arial"/>
                <w:sz w:val="20"/>
                <w:szCs w:val="20"/>
              </w:rPr>
              <w:t>.</w:t>
            </w:r>
          </w:p>
          <w:p w:rsidR="00161DB1" w:rsidRDefault="00161DB1" w:rsidP="00161DB1">
            <w:pPr>
              <w:numPr>
                <w:ilvl w:val="0"/>
                <w:numId w:val="4"/>
              </w:numPr>
              <w:tabs>
                <w:tab w:val="clear" w:pos="720"/>
              </w:tabs>
              <w:autoSpaceDE w:val="0"/>
              <w:autoSpaceDN w:val="0"/>
              <w:adjustRightInd w:val="0"/>
              <w:ind w:left="252" w:hanging="252"/>
              <w:rPr>
                <w:rFonts w:ascii="Arial" w:hAnsi="Arial" w:cs="Arial"/>
                <w:b/>
                <w:sz w:val="20"/>
                <w:szCs w:val="20"/>
                <w:lang w:val="en-US" w:eastAsia="en-US"/>
              </w:rPr>
            </w:pPr>
            <w:r w:rsidRPr="00161DB1">
              <w:rPr>
                <w:rFonts w:ascii="Arial" w:hAnsi="Arial" w:cs="Arial"/>
                <w:sz w:val="20"/>
                <w:szCs w:val="20"/>
              </w:rPr>
              <w:t xml:space="preserve">Patients who are clinically obese should be offered referral for weight management support through local services such as ‘Southampton Healthy Living’ and ‘Weight Watchers’. </w:t>
            </w:r>
          </w:p>
          <w:p w:rsidR="00161DB1" w:rsidRPr="00161DB1" w:rsidRDefault="00161DB1" w:rsidP="00161DB1">
            <w:pPr>
              <w:numPr>
                <w:ilvl w:val="0"/>
                <w:numId w:val="4"/>
              </w:numPr>
              <w:tabs>
                <w:tab w:val="clear" w:pos="720"/>
              </w:tabs>
              <w:autoSpaceDE w:val="0"/>
              <w:autoSpaceDN w:val="0"/>
              <w:adjustRightInd w:val="0"/>
              <w:ind w:left="252" w:hanging="252"/>
              <w:rPr>
                <w:rFonts w:ascii="Arial" w:hAnsi="Arial" w:cs="Arial"/>
                <w:b/>
                <w:sz w:val="20"/>
                <w:szCs w:val="20"/>
                <w:lang w:val="en-US" w:eastAsia="en-US"/>
              </w:rPr>
            </w:pPr>
            <w:r w:rsidRPr="00161DB1">
              <w:rPr>
                <w:rFonts w:ascii="Arial" w:hAnsi="Arial" w:cs="Arial"/>
                <w:sz w:val="20"/>
                <w:szCs w:val="20"/>
              </w:rPr>
              <w:t xml:space="preserve">Patients who smoke should be offered referral for smoking cessation advice and support through ‘Southampton Health Living’ and ‘Quit4Life’. </w:t>
            </w:r>
          </w:p>
          <w:p w:rsidR="008F0D16" w:rsidRPr="0054027A" w:rsidRDefault="008F0D16" w:rsidP="0058370F">
            <w:pPr>
              <w:numPr>
                <w:ilvl w:val="0"/>
                <w:numId w:val="4"/>
              </w:numPr>
              <w:tabs>
                <w:tab w:val="clear" w:pos="720"/>
              </w:tabs>
              <w:autoSpaceDE w:val="0"/>
              <w:autoSpaceDN w:val="0"/>
              <w:adjustRightInd w:val="0"/>
              <w:ind w:left="252" w:hanging="252"/>
              <w:rPr>
                <w:rFonts w:ascii="Arial" w:hAnsi="Arial" w:cs="Arial"/>
                <w:b/>
                <w:bCs/>
                <w:sz w:val="20"/>
                <w:szCs w:val="20"/>
                <w:lang w:val="en-US" w:eastAsia="en-US"/>
              </w:rPr>
            </w:pPr>
            <w:r w:rsidRPr="001B6BC2">
              <w:rPr>
                <w:rFonts w:ascii="Arial" w:hAnsi="Arial" w:cs="Arial"/>
                <w:b/>
                <w:bCs/>
                <w:sz w:val="20"/>
                <w:szCs w:val="20"/>
              </w:rPr>
              <w:t xml:space="preserve">Please note, </w:t>
            </w:r>
            <w:r w:rsidR="00694B2C" w:rsidRPr="001B6BC2">
              <w:rPr>
                <w:rFonts w:ascii="Arial" w:hAnsi="Arial" w:cs="Arial"/>
                <w:b/>
                <w:bCs/>
                <w:sz w:val="20"/>
                <w:szCs w:val="20"/>
              </w:rPr>
              <w:t>because of the high demand on our service, we do need to ensure that we appoint only patients that will benefit from our assessment. T</w:t>
            </w:r>
            <w:r w:rsidRPr="001B6BC2">
              <w:rPr>
                <w:rFonts w:ascii="Arial" w:hAnsi="Arial" w:cs="Arial"/>
                <w:b/>
                <w:bCs/>
                <w:sz w:val="20"/>
                <w:szCs w:val="20"/>
              </w:rPr>
              <w:t>he referral may be returned if the necessary questionnaire information (Modified Oxford Screen and Epworth score) is not supplied.</w:t>
            </w:r>
          </w:p>
          <w:p w:rsidR="0054027A" w:rsidRPr="00772934" w:rsidRDefault="0054027A" w:rsidP="0054027A">
            <w:pPr>
              <w:autoSpaceDE w:val="0"/>
              <w:autoSpaceDN w:val="0"/>
              <w:adjustRightInd w:val="0"/>
              <w:spacing w:before="240" w:after="120"/>
              <w:rPr>
                <w:rFonts w:ascii="Arial" w:hAnsi="Arial" w:cs="Arial"/>
                <w:b/>
                <w:color w:val="FF0000"/>
                <w:sz w:val="20"/>
                <w:szCs w:val="20"/>
              </w:rPr>
            </w:pPr>
            <w:r w:rsidRPr="00772934">
              <w:rPr>
                <w:rFonts w:ascii="Arial" w:hAnsi="Arial" w:cs="Arial"/>
                <w:b/>
                <w:color w:val="FF0000"/>
                <w:sz w:val="20"/>
                <w:szCs w:val="20"/>
              </w:rPr>
              <w:t>Patients who should NOT be referred include</w:t>
            </w:r>
            <w:r>
              <w:rPr>
                <w:rFonts w:ascii="Arial" w:hAnsi="Arial" w:cs="Arial"/>
                <w:b/>
                <w:color w:val="FF0000"/>
                <w:sz w:val="20"/>
                <w:szCs w:val="20"/>
              </w:rPr>
              <w:t>:</w:t>
            </w:r>
          </w:p>
          <w:p w:rsidR="0054027A" w:rsidRPr="008F0D16" w:rsidRDefault="0054027A" w:rsidP="0054027A">
            <w:pPr>
              <w:autoSpaceDE w:val="0"/>
              <w:autoSpaceDN w:val="0"/>
              <w:adjustRightInd w:val="0"/>
              <w:rPr>
                <w:rFonts w:ascii="Arial" w:hAnsi="Arial" w:cs="Arial"/>
                <w:b/>
                <w:bCs/>
                <w:sz w:val="20"/>
                <w:szCs w:val="20"/>
                <w:lang w:val="en-US" w:eastAsia="en-US"/>
              </w:rPr>
            </w:pPr>
            <w:r>
              <w:rPr>
                <w:rFonts w:ascii="Arial" w:hAnsi="Arial" w:cs="Arial"/>
                <w:color w:val="FF0000"/>
                <w:sz w:val="20"/>
                <w:szCs w:val="20"/>
              </w:rPr>
              <w:t>Simple snoring</w:t>
            </w:r>
            <w:r w:rsidRPr="00B6595D">
              <w:rPr>
                <w:rFonts w:ascii="Arial" w:hAnsi="Arial" w:cs="Arial"/>
                <w:color w:val="FF0000"/>
                <w:sz w:val="20"/>
                <w:szCs w:val="20"/>
              </w:rPr>
              <w:t>, i.e. without symptoms to suggest OSAS. These patients should also not be referred to ENT, unless there is a primary nasal disorder during the day which has not responded to primary care interventions i.e. the CCG will not fund ENT surgical interventions for simple snoring. It is most appropriate to give life style advice (and see section on MAD below if this fails)</w:t>
            </w:r>
          </w:p>
        </w:tc>
      </w:tr>
      <w:tr w:rsidR="00EE08A2" w:rsidRPr="00DF3124" w:rsidTr="005602CE">
        <w:trPr>
          <w:cantSplit/>
          <w:trHeight w:val="222"/>
        </w:trPr>
        <w:tc>
          <w:tcPr>
            <w:tcW w:w="1900" w:type="dxa"/>
            <w:tcBorders>
              <w:top w:val="single" w:sz="2" w:space="0" w:color="808080"/>
              <w:left w:val="single" w:sz="12" w:space="0" w:color="auto"/>
              <w:bottom w:val="single" w:sz="12" w:space="0" w:color="auto"/>
              <w:right w:val="single" w:sz="2" w:space="0" w:color="808080"/>
            </w:tcBorders>
            <w:shd w:val="clear" w:color="auto" w:fill="auto"/>
          </w:tcPr>
          <w:p w:rsidR="00EE08A2" w:rsidRPr="00DF3124" w:rsidRDefault="00EE08A2" w:rsidP="00DF3124">
            <w:pPr>
              <w:jc w:val="right"/>
              <w:rPr>
                <w:rFonts w:ascii="Arial" w:hAnsi="Arial" w:cs="Arial"/>
                <w:b/>
                <w:noProof/>
                <w:sz w:val="20"/>
                <w:szCs w:val="20"/>
              </w:rPr>
            </w:pPr>
            <w:r w:rsidRPr="00DF3124">
              <w:rPr>
                <w:rFonts w:ascii="Arial" w:hAnsi="Arial" w:cs="Arial"/>
                <w:b/>
                <w:noProof/>
                <w:sz w:val="20"/>
                <w:szCs w:val="20"/>
              </w:rPr>
              <w:t>Urgent 2 week</w:t>
            </w:r>
          </w:p>
        </w:tc>
        <w:tc>
          <w:tcPr>
            <w:tcW w:w="7708" w:type="dxa"/>
            <w:tcBorders>
              <w:top w:val="single" w:sz="2" w:space="0" w:color="808080"/>
              <w:left w:val="single" w:sz="2" w:space="0" w:color="808080"/>
              <w:bottom w:val="single" w:sz="12" w:space="0" w:color="auto"/>
              <w:right w:val="single" w:sz="12" w:space="0" w:color="auto"/>
            </w:tcBorders>
          </w:tcPr>
          <w:p w:rsidR="00EE08A2" w:rsidRPr="00DF3124" w:rsidRDefault="006A483F" w:rsidP="0058370F">
            <w:pPr>
              <w:numPr>
                <w:ilvl w:val="0"/>
                <w:numId w:val="4"/>
              </w:numPr>
              <w:tabs>
                <w:tab w:val="clear" w:pos="720"/>
              </w:tabs>
              <w:autoSpaceDE w:val="0"/>
              <w:autoSpaceDN w:val="0"/>
              <w:adjustRightInd w:val="0"/>
              <w:ind w:left="252" w:hanging="240"/>
              <w:jc w:val="both"/>
              <w:rPr>
                <w:rFonts w:ascii="Arial" w:hAnsi="Arial" w:cs="Arial"/>
                <w:color w:val="000000"/>
                <w:sz w:val="20"/>
                <w:szCs w:val="20"/>
              </w:rPr>
            </w:pPr>
            <w:r w:rsidRPr="00DF3124">
              <w:rPr>
                <w:rFonts w:ascii="Arial" w:hAnsi="Arial" w:cs="Arial"/>
                <w:sz w:val="20"/>
                <w:szCs w:val="20"/>
              </w:rPr>
              <w:t>Rarely appropriate</w:t>
            </w:r>
          </w:p>
        </w:tc>
      </w:tr>
      <w:tr w:rsidR="00FB56DA" w:rsidRPr="00DF3124" w:rsidTr="005602CE">
        <w:trPr>
          <w:cantSplit/>
          <w:trHeight w:val="222"/>
        </w:trPr>
        <w:tc>
          <w:tcPr>
            <w:tcW w:w="1900" w:type="dxa"/>
            <w:tcBorders>
              <w:top w:val="single" w:sz="2" w:space="0" w:color="808080"/>
              <w:left w:val="single" w:sz="12" w:space="0" w:color="auto"/>
              <w:bottom w:val="single" w:sz="12" w:space="0" w:color="auto"/>
              <w:right w:val="single" w:sz="2" w:space="0" w:color="808080"/>
            </w:tcBorders>
            <w:shd w:val="clear" w:color="auto" w:fill="auto"/>
          </w:tcPr>
          <w:p w:rsidR="00FB56DA" w:rsidRPr="00DF3124" w:rsidRDefault="00FB56DA" w:rsidP="00DF3124">
            <w:pPr>
              <w:jc w:val="right"/>
              <w:rPr>
                <w:rFonts w:ascii="Arial" w:hAnsi="Arial" w:cs="Arial"/>
                <w:b/>
                <w:noProof/>
                <w:sz w:val="20"/>
                <w:szCs w:val="20"/>
              </w:rPr>
            </w:pPr>
            <w:r>
              <w:rPr>
                <w:rFonts w:ascii="Arial" w:hAnsi="Arial" w:cs="Arial"/>
                <w:b/>
                <w:noProof/>
                <w:sz w:val="20"/>
                <w:szCs w:val="20"/>
              </w:rPr>
              <w:t>Urgent</w:t>
            </w:r>
          </w:p>
        </w:tc>
        <w:tc>
          <w:tcPr>
            <w:tcW w:w="7708" w:type="dxa"/>
            <w:tcBorders>
              <w:top w:val="single" w:sz="2" w:space="0" w:color="808080"/>
              <w:left w:val="single" w:sz="2" w:space="0" w:color="808080"/>
              <w:bottom w:val="single" w:sz="12" w:space="0" w:color="auto"/>
              <w:right w:val="single" w:sz="12" w:space="0" w:color="auto"/>
            </w:tcBorders>
          </w:tcPr>
          <w:p w:rsidR="00FB56DA" w:rsidRPr="00DF3124" w:rsidRDefault="00FB56DA" w:rsidP="0058370F">
            <w:pPr>
              <w:numPr>
                <w:ilvl w:val="0"/>
                <w:numId w:val="4"/>
              </w:numPr>
              <w:tabs>
                <w:tab w:val="clear" w:pos="720"/>
              </w:tabs>
              <w:autoSpaceDE w:val="0"/>
              <w:autoSpaceDN w:val="0"/>
              <w:adjustRightInd w:val="0"/>
              <w:ind w:left="252" w:hanging="240"/>
              <w:jc w:val="both"/>
              <w:rPr>
                <w:rFonts w:ascii="Arial" w:hAnsi="Arial" w:cs="Arial"/>
                <w:sz w:val="20"/>
                <w:szCs w:val="20"/>
              </w:rPr>
            </w:pPr>
            <w:r>
              <w:rPr>
                <w:rFonts w:ascii="Arial" w:hAnsi="Arial" w:cs="Arial"/>
                <w:sz w:val="20"/>
                <w:szCs w:val="20"/>
              </w:rPr>
              <w:t>For individuals where maintenance of vigilance is of occupational or public health importance, particularly those who drive for a living (HGV, PSV and Hackney Carriage licence holders)</w:t>
            </w:r>
            <w:r w:rsidR="00D80EBF">
              <w:rPr>
                <w:rFonts w:ascii="Arial" w:hAnsi="Arial" w:cs="Arial"/>
                <w:sz w:val="20"/>
                <w:szCs w:val="20"/>
              </w:rPr>
              <w:t xml:space="preserve"> or in whom there has been suspicion of a driving accident related to sleepiness</w:t>
            </w:r>
            <w:r w:rsidR="00AA17E1">
              <w:rPr>
                <w:rFonts w:ascii="Arial" w:hAnsi="Arial" w:cs="Arial"/>
                <w:sz w:val="20"/>
                <w:szCs w:val="20"/>
              </w:rPr>
              <w:t xml:space="preserve">. </w:t>
            </w:r>
            <w:r w:rsidR="00AA17E1" w:rsidRPr="00AA17E1">
              <w:rPr>
                <w:rFonts w:ascii="Arial" w:hAnsi="Arial" w:cs="Arial"/>
                <w:sz w:val="20"/>
                <w:szCs w:val="20"/>
              </w:rPr>
              <w:t>We will aim to prioritise these requests.</w:t>
            </w:r>
          </w:p>
        </w:tc>
      </w:tr>
    </w:tbl>
    <w:p w:rsidR="0054027A" w:rsidRDefault="0054027A" w:rsidP="005602CE">
      <w:pPr>
        <w:pStyle w:val="NormalWeb"/>
        <w:spacing w:before="0" w:after="0"/>
      </w:pPr>
    </w:p>
    <w:tbl>
      <w:tblPr>
        <w:tblW w:w="9360" w:type="dxa"/>
        <w:tblInd w:w="-12" w:type="dxa"/>
        <w:tblBorders>
          <w:top w:val="single" w:sz="12" w:space="0" w:color="auto"/>
          <w:left w:val="single" w:sz="12" w:space="0" w:color="auto"/>
          <w:bottom w:val="single" w:sz="12" w:space="0" w:color="auto"/>
          <w:right w:val="single" w:sz="12" w:space="0" w:color="auto"/>
          <w:insideH w:val="single" w:sz="2" w:space="0" w:color="808080"/>
          <w:insideV w:val="single" w:sz="2" w:space="0" w:color="808080"/>
        </w:tblBorders>
        <w:tblLook w:val="01E0" w:firstRow="1" w:lastRow="1" w:firstColumn="1" w:lastColumn="1" w:noHBand="0" w:noVBand="0"/>
      </w:tblPr>
      <w:tblGrid>
        <w:gridCol w:w="3600"/>
        <w:gridCol w:w="5760"/>
      </w:tblGrid>
      <w:tr w:rsidR="0054027A" w:rsidRPr="00DF3124" w:rsidTr="006F2026">
        <w:trPr>
          <w:trHeight w:val="520"/>
        </w:trPr>
        <w:tc>
          <w:tcPr>
            <w:tcW w:w="9360" w:type="dxa"/>
            <w:gridSpan w:val="2"/>
            <w:vAlign w:val="center"/>
          </w:tcPr>
          <w:p w:rsidR="0054027A" w:rsidRDefault="0054027A" w:rsidP="006F2026">
            <w:pPr>
              <w:autoSpaceDE w:val="0"/>
              <w:autoSpaceDN w:val="0"/>
              <w:adjustRightInd w:val="0"/>
              <w:rPr>
                <w:rFonts w:ascii="Arial" w:hAnsi="Arial" w:cs="Arial"/>
                <w:b/>
                <w:color w:val="000000"/>
                <w:sz w:val="22"/>
                <w:szCs w:val="22"/>
              </w:rPr>
            </w:pPr>
            <w:r>
              <w:rPr>
                <w:rFonts w:ascii="Arial" w:hAnsi="Arial" w:cs="Arial"/>
                <w:b/>
                <w:color w:val="000000"/>
                <w:sz w:val="22"/>
                <w:szCs w:val="22"/>
              </w:rPr>
              <w:t>Referrals should be directed to:</w:t>
            </w:r>
          </w:p>
          <w:p w:rsidR="0054027A" w:rsidRDefault="0054027A" w:rsidP="006F2026">
            <w:pPr>
              <w:autoSpaceDE w:val="0"/>
              <w:autoSpaceDN w:val="0"/>
              <w:adjustRightInd w:val="0"/>
              <w:rPr>
                <w:rFonts w:ascii="Arial" w:hAnsi="Arial" w:cs="Arial"/>
                <w:b/>
                <w:color w:val="000000"/>
                <w:sz w:val="22"/>
                <w:szCs w:val="22"/>
              </w:rPr>
            </w:pPr>
            <w:r>
              <w:rPr>
                <w:rFonts w:ascii="Arial" w:hAnsi="Arial" w:cs="Arial"/>
                <w:b/>
                <w:color w:val="000000"/>
                <w:sz w:val="22"/>
                <w:szCs w:val="22"/>
              </w:rPr>
              <w:t>Adult sleep clinic</w:t>
            </w:r>
          </w:p>
          <w:p w:rsidR="0054027A" w:rsidRDefault="0054027A" w:rsidP="006F2026">
            <w:pPr>
              <w:autoSpaceDE w:val="0"/>
              <w:autoSpaceDN w:val="0"/>
              <w:adjustRightInd w:val="0"/>
              <w:rPr>
                <w:rFonts w:ascii="Arial" w:hAnsi="Arial" w:cs="Arial"/>
                <w:b/>
                <w:color w:val="000000"/>
                <w:sz w:val="22"/>
                <w:szCs w:val="22"/>
              </w:rPr>
            </w:pPr>
            <w:r>
              <w:rPr>
                <w:rFonts w:ascii="Arial" w:hAnsi="Arial" w:cs="Arial"/>
                <w:b/>
                <w:color w:val="000000"/>
                <w:sz w:val="22"/>
                <w:szCs w:val="22"/>
              </w:rPr>
              <w:t>Department Of Respiratory Medicine</w:t>
            </w:r>
          </w:p>
          <w:p w:rsidR="0054027A" w:rsidRDefault="0054027A" w:rsidP="006F2026">
            <w:pPr>
              <w:autoSpaceDE w:val="0"/>
              <w:autoSpaceDN w:val="0"/>
              <w:adjustRightInd w:val="0"/>
              <w:rPr>
                <w:rFonts w:ascii="Arial" w:hAnsi="Arial" w:cs="Arial"/>
                <w:b/>
                <w:color w:val="000000"/>
                <w:sz w:val="22"/>
                <w:szCs w:val="22"/>
              </w:rPr>
            </w:pPr>
            <w:r>
              <w:rPr>
                <w:rFonts w:ascii="Arial" w:hAnsi="Arial" w:cs="Arial"/>
                <w:b/>
                <w:color w:val="000000"/>
                <w:sz w:val="22"/>
                <w:szCs w:val="22"/>
              </w:rPr>
              <w:t>UHSFT</w:t>
            </w:r>
          </w:p>
          <w:p w:rsidR="0054027A" w:rsidRDefault="0054027A" w:rsidP="006F2026">
            <w:pPr>
              <w:autoSpaceDE w:val="0"/>
              <w:autoSpaceDN w:val="0"/>
              <w:adjustRightInd w:val="0"/>
              <w:rPr>
                <w:rFonts w:ascii="Arial" w:hAnsi="Arial" w:cs="Arial"/>
                <w:b/>
                <w:color w:val="000000"/>
                <w:sz w:val="22"/>
                <w:szCs w:val="22"/>
              </w:rPr>
            </w:pPr>
            <w:r>
              <w:rPr>
                <w:rFonts w:ascii="Arial" w:hAnsi="Arial" w:cs="Arial"/>
                <w:b/>
                <w:color w:val="000000"/>
                <w:sz w:val="22"/>
                <w:szCs w:val="22"/>
              </w:rPr>
              <w:t>Southampton General Hospital</w:t>
            </w:r>
          </w:p>
          <w:p w:rsidR="0054027A" w:rsidRDefault="0054027A" w:rsidP="006F2026">
            <w:pPr>
              <w:autoSpaceDE w:val="0"/>
              <w:autoSpaceDN w:val="0"/>
              <w:adjustRightInd w:val="0"/>
              <w:rPr>
                <w:rFonts w:ascii="Arial" w:hAnsi="Arial" w:cs="Arial"/>
                <w:b/>
                <w:color w:val="000000"/>
                <w:sz w:val="22"/>
                <w:szCs w:val="22"/>
              </w:rPr>
            </w:pPr>
            <w:r>
              <w:rPr>
                <w:rFonts w:ascii="Arial" w:hAnsi="Arial" w:cs="Arial"/>
                <w:b/>
                <w:color w:val="000000"/>
                <w:sz w:val="22"/>
                <w:szCs w:val="22"/>
              </w:rPr>
              <w:t>Tremona Road</w:t>
            </w:r>
          </w:p>
          <w:p w:rsidR="0054027A" w:rsidRDefault="0054027A" w:rsidP="006F2026">
            <w:pPr>
              <w:autoSpaceDE w:val="0"/>
              <w:autoSpaceDN w:val="0"/>
              <w:adjustRightInd w:val="0"/>
              <w:rPr>
                <w:rFonts w:ascii="Arial" w:hAnsi="Arial" w:cs="Arial"/>
                <w:b/>
                <w:color w:val="000000"/>
                <w:sz w:val="22"/>
                <w:szCs w:val="22"/>
              </w:rPr>
            </w:pPr>
            <w:r>
              <w:rPr>
                <w:rFonts w:ascii="Arial" w:hAnsi="Arial" w:cs="Arial"/>
                <w:b/>
                <w:color w:val="000000"/>
                <w:sz w:val="22"/>
                <w:szCs w:val="22"/>
              </w:rPr>
              <w:t>SO16 6YD</w:t>
            </w:r>
          </w:p>
          <w:p w:rsidR="0054027A" w:rsidRDefault="0054027A" w:rsidP="006F2026">
            <w:pPr>
              <w:autoSpaceDE w:val="0"/>
              <w:autoSpaceDN w:val="0"/>
              <w:adjustRightInd w:val="0"/>
              <w:rPr>
                <w:rFonts w:ascii="Arial" w:hAnsi="Arial" w:cs="Arial"/>
                <w:b/>
                <w:color w:val="000000"/>
                <w:sz w:val="22"/>
                <w:szCs w:val="22"/>
              </w:rPr>
            </w:pPr>
          </w:p>
          <w:p w:rsidR="0054027A" w:rsidRPr="00DF3124" w:rsidRDefault="0054027A" w:rsidP="006F2026">
            <w:pPr>
              <w:autoSpaceDE w:val="0"/>
              <w:autoSpaceDN w:val="0"/>
              <w:adjustRightInd w:val="0"/>
              <w:rPr>
                <w:rFonts w:ascii="Arial" w:hAnsi="Arial" w:cs="Arial"/>
                <w:b/>
                <w:sz w:val="22"/>
                <w:szCs w:val="22"/>
              </w:rPr>
            </w:pPr>
          </w:p>
        </w:tc>
      </w:tr>
      <w:tr w:rsidR="0054027A" w:rsidRPr="00DF3124" w:rsidTr="006F2026">
        <w:trPr>
          <w:trHeight w:val="397"/>
        </w:trPr>
        <w:tc>
          <w:tcPr>
            <w:tcW w:w="3600" w:type="dxa"/>
            <w:vAlign w:val="center"/>
          </w:tcPr>
          <w:p w:rsidR="0054027A" w:rsidRPr="00DF3124" w:rsidRDefault="0054027A" w:rsidP="006F2026">
            <w:pPr>
              <w:rPr>
                <w:rFonts w:ascii="Arial" w:hAnsi="Arial" w:cs="Arial"/>
                <w:b/>
                <w:bCs/>
                <w:sz w:val="20"/>
                <w:szCs w:val="20"/>
              </w:rPr>
            </w:pPr>
            <w:r>
              <w:rPr>
                <w:rFonts w:ascii="Arial" w:hAnsi="Arial" w:cs="Arial"/>
                <w:b/>
                <w:bCs/>
                <w:sz w:val="20"/>
                <w:szCs w:val="20"/>
              </w:rPr>
              <w:t>Dr Mark B Jackson</w:t>
            </w:r>
          </w:p>
          <w:p w:rsidR="0054027A" w:rsidRPr="00DF3124" w:rsidRDefault="0054027A" w:rsidP="006F2026">
            <w:pPr>
              <w:rPr>
                <w:rFonts w:ascii="Arial" w:hAnsi="Arial" w:cs="Arial"/>
                <w:b/>
                <w:bCs/>
                <w:sz w:val="20"/>
                <w:szCs w:val="20"/>
              </w:rPr>
            </w:pPr>
            <w:r w:rsidRPr="00DF3124">
              <w:rPr>
                <w:rFonts w:ascii="Arial" w:hAnsi="Arial" w:cs="Arial"/>
                <w:b/>
                <w:bCs/>
                <w:sz w:val="20"/>
                <w:szCs w:val="20"/>
              </w:rPr>
              <w:t xml:space="preserve">Dr </w:t>
            </w:r>
            <w:r>
              <w:rPr>
                <w:rFonts w:ascii="Arial" w:hAnsi="Arial" w:cs="Arial"/>
                <w:b/>
                <w:bCs/>
                <w:sz w:val="20"/>
                <w:szCs w:val="20"/>
              </w:rPr>
              <w:t>Paddy Dennison</w:t>
            </w:r>
          </w:p>
        </w:tc>
        <w:tc>
          <w:tcPr>
            <w:tcW w:w="5760" w:type="dxa"/>
            <w:vAlign w:val="center"/>
          </w:tcPr>
          <w:p w:rsidR="0054027A" w:rsidRPr="001B6BC2" w:rsidRDefault="0054027A" w:rsidP="006F2026">
            <w:pPr>
              <w:rPr>
                <w:rFonts w:ascii="Arial" w:hAnsi="Arial" w:cs="Arial"/>
                <w:b/>
                <w:bCs/>
                <w:color w:val="000000"/>
                <w:sz w:val="20"/>
                <w:szCs w:val="20"/>
              </w:rPr>
            </w:pPr>
            <w:r>
              <w:rPr>
                <w:rFonts w:ascii="Arial" w:hAnsi="Arial" w:cs="Arial"/>
                <w:b/>
                <w:bCs/>
                <w:color w:val="000000"/>
                <w:sz w:val="20"/>
                <w:szCs w:val="20"/>
              </w:rPr>
              <w:t>Can be contacted via secretary on 02381 206056</w:t>
            </w:r>
          </w:p>
        </w:tc>
      </w:tr>
      <w:tr w:rsidR="0054027A" w:rsidRPr="00DF3124" w:rsidTr="006F2026">
        <w:trPr>
          <w:trHeight w:val="397"/>
        </w:trPr>
        <w:tc>
          <w:tcPr>
            <w:tcW w:w="3600" w:type="dxa"/>
            <w:vAlign w:val="center"/>
          </w:tcPr>
          <w:p w:rsidR="0054027A" w:rsidRPr="00DF3124" w:rsidRDefault="0054027A" w:rsidP="006F2026">
            <w:pPr>
              <w:rPr>
                <w:rFonts w:ascii="Arial" w:hAnsi="Arial" w:cs="Arial"/>
                <w:b/>
                <w:bCs/>
                <w:sz w:val="20"/>
                <w:szCs w:val="20"/>
              </w:rPr>
            </w:pPr>
            <w:r w:rsidRPr="00DF3124">
              <w:rPr>
                <w:rFonts w:ascii="Arial" w:hAnsi="Arial" w:cs="Arial"/>
                <w:b/>
                <w:bCs/>
                <w:sz w:val="20"/>
                <w:szCs w:val="20"/>
              </w:rPr>
              <w:t xml:space="preserve">Email advice </w:t>
            </w:r>
          </w:p>
        </w:tc>
        <w:tc>
          <w:tcPr>
            <w:tcW w:w="5760" w:type="dxa"/>
            <w:vAlign w:val="center"/>
          </w:tcPr>
          <w:p w:rsidR="0054027A" w:rsidRPr="00DF3124" w:rsidRDefault="0054027A" w:rsidP="006F2026">
            <w:pPr>
              <w:rPr>
                <w:rFonts w:ascii="Arial" w:hAnsi="Arial" w:cs="Arial"/>
                <w:b/>
                <w:color w:val="3366FF"/>
                <w:sz w:val="20"/>
                <w:szCs w:val="20"/>
              </w:rPr>
            </w:pPr>
          </w:p>
        </w:tc>
      </w:tr>
    </w:tbl>
    <w:p w:rsidR="005602CE" w:rsidRPr="003C6261" w:rsidRDefault="005602CE" w:rsidP="005602CE">
      <w:pPr>
        <w:pStyle w:val="NormalWeb"/>
        <w:spacing w:before="0" w:after="0"/>
        <w:rPr>
          <w:rFonts w:ascii="Arial" w:hAnsi="Arial" w:cs="Arial"/>
          <w:sz w:val="20"/>
          <w:szCs w:val="20"/>
        </w:rPr>
      </w:pPr>
      <w:r>
        <w:br w:type="page"/>
      </w:r>
    </w:p>
    <w:p w:rsidR="005602CE" w:rsidRDefault="005602CE" w:rsidP="005602CE">
      <w:pPr>
        <w:pStyle w:val="TxBrp8"/>
        <w:tabs>
          <w:tab w:val="clear" w:pos="907"/>
          <w:tab w:val="clear" w:pos="1315"/>
          <w:tab w:val="left" w:pos="1092"/>
        </w:tabs>
        <w:spacing w:line="240" w:lineRule="auto"/>
        <w:ind w:left="0" w:firstLine="0"/>
        <w:rPr>
          <w:rFonts w:ascii="Arial" w:hAnsi="Arial" w:cs="Arial"/>
          <w:szCs w:val="20"/>
        </w:rPr>
      </w:pPr>
    </w:p>
    <w:tbl>
      <w:tblPr>
        <w:tblW w:w="96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900"/>
        <w:gridCol w:w="7708"/>
      </w:tblGrid>
      <w:tr w:rsidR="00EE08A2" w:rsidRPr="00DF3124" w:rsidTr="00161DB1">
        <w:trPr>
          <w:cantSplit/>
          <w:trHeight w:val="1249"/>
        </w:trPr>
        <w:tc>
          <w:tcPr>
            <w:tcW w:w="1900" w:type="dxa"/>
            <w:tcBorders>
              <w:top w:val="single" w:sz="12" w:space="0" w:color="auto"/>
              <w:left w:val="single" w:sz="12" w:space="0" w:color="auto"/>
              <w:bottom w:val="single" w:sz="12" w:space="0" w:color="auto"/>
              <w:right w:val="single" w:sz="2" w:space="0" w:color="808080"/>
            </w:tcBorders>
            <w:shd w:val="clear" w:color="auto" w:fill="auto"/>
          </w:tcPr>
          <w:p w:rsidR="00EE08A2" w:rsidRPr="00DF3124" w:rsidRDefault="00835A35" w:rsidP="00EE08A2">
            <w:pP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58240" behindDoc="1" locked="0" layoutInCell="1" allowOverlap="1" wp14:anchorId="0861FCB4" wp14:editId="32284D2C">
                      <wp:simplePos x="0" y="0"/>
                      <wp:positionH relativeFrom="column">
                        <wp:posOffset>76200</wp:posOffset>
                      </wp:positionH>
                      <wp:positionV relativeFrom="paragraph">
                        <wp:posOffset>-58420</wp:posOffset>
                      </wp:positionV>
                      <wp:extent cx="1071245" cy="483870"/>
                      <wp:effectExtent l="0" t="8255" r="5080" b="3175"/>
                      <wp:wrapTight wrapText="bothSides">
                        <wp:wrapPolygon edited="0">
                          <wp:start x="-192" y="0"/>
                          <wp:lineTo x="-192" y="19587"/>
                          <wp:lineTo x="0" y="22592"/>
                          <wp:lineTo x="192" y="22592"/>
                          <wp:lineTo x="19475" y="22592"/>
                          <wp:lineTo x="19667" y="22592"/>
                          <wp:lineTo x="21984" y="13068"/>
                          <wp:lineTo x="21984" y="11055"/>
                          <wp:lineTo x="19090" y="0"/>
                          <wp:lineTo x="-192" y="0"/>
                        </wp:wrapPolygon>
                      </wp:wrapTight>
                      <wp:docPr id="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483870"/>
                              </a:xfrm>
                              <a:prstGeom prst="homePlate">
                                <a:avLst>
                                  <a:gd name="adj" fmla="val 28914"/>
                                </a:avLst>
                              </a:prstGeom>
                              <a:solidFill>
                                <a:srgbClr val="CCFFCC"/>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94C27" w:rsidRPr="008D6BAB" w:rsidRDefault="00A94C27" w:rsidP="00EE08A2">
                                  <w:pPr>
                                    <w:jc w:val="center"/>
                                    <w:rPr>
                                      <w:rFonts w:ascii="Arial" w:hAnsi="Arial" w:cs="Arial"/>
                                      <w:color w:val="0000FF"/>
                                      <w:sz w:val="18"/>
                                      <w:szCs w:val="18"/>
                                    </w:rPr>
                                  </w:pPr>
                                  <w:r>
                                    <w:rPr>
                                      <w:rFonts w:ascii="Arial" w:hAnsi="Arial" w:cs="Arial"/>
                                      <w:b/>
                                      <w:sz w:val="18"/>
                                      <w:szCs w:val="18"/>
                                    </w:rPr>
                                    <w:t>ADDITIONAL INFORMATION</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29" type="#_x0000_t15" style="position:absolute;margin-left:6pt;margin-top:-4.6pt;width:84.3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" adj="18779" fillcolor="#cfc" stroked="f" strokecolor="#0cf">
                      <v:shadow opacity=".5"/>
                      <v:textbox inset=",2.5mm,,2.5mm">
                        <w:txbxContent>
                          <w:p w:rsidR="00A94C27" w:rsidRPr="008D6BAB" w:rsidRDefault="00A94C27" w:rsidP="00EE08A2">
                            <w:pPr>
                              <w:jc w:val="center"/>
                              <w:rPr>
                                <w:rFonts w:ascii="Arial" w:hAnsi="Arial" w:cs="Arial"/>
                                <w:color w:val="0000FF"/>
                                <w:sz w:val="18"/>
                                <w:szCs w:val="18"/>
                              </w:rPr>
                            </w:pPr>
                            <w:r>
                              <w:rPr>
                                <w:rFonts w:ascii="Arial" w:hAnsi="Arial" w:cs="Arial"/>
                                <w:b/>
                                <w:sz w:val="18"/>
                                <w:szCs w:val="18"/>
                              </w:rPr>
                              <w:t>ADDITIONAL INFORMATION</w:t>
                            </w:r>
                          </w:p>
                        </w:txbxContent>
                      </v:textbox>
                      <w10:wrap type="tight"/>
                    </v:shape>
                  </w:pict>
                </mc:Fallback>
              </mc:AlternateContent>
            </w:r>
          </w:p>
        </w:tc>
        <w:tc>
          <w:tcPr>
            <w:tcW w:w="7708" w:type="dxa"/>
            <w:tcBorders>
              <w:top w:val="single" w:sz="12" w:space="0" w:color="auto"/>
              <w:left w:val="single" w:sz="2" w:space="0" w:color="808080"/>
              <w:bottom w:val="single" w:sz="12" w:space="0" w:color="auto"/>
              <w:right w:val="single" w:sz="12" w:space="0" w:color="auto"/>
            </w:tcBorders>
          </w:tcPr>
          <w:p w:rsidR="00295427" w:rsidRDefault="00AB12A8" w:rsidP="00DF3124">
            <w:pPr>
              <w:pStyle w:val="NormalWeb"/>
              <w:spacing w:before="0" w:after="0"/>
              <w:rPr>
                <w:rFonts w:ascii="Arial" w:hAnsi="Arial" w:cs="Arial"/>
                <w:sz w:val="20"/>
                <w:szCs w:val="20"/>
              </w:rPr>
            </w:pPr>
            <w:r>
              <w:rPr>
                <w:rFonts w:ascii="Arial" w:hAnsi="Arial" w:cs="Arial"/>
                <w:sz w:val="20"/>
                <w:szCs w:val="20"/>
              </w:rPr>
              <w:t>For t</w:t>
            </w:r>
            <w:r w:rsidR="00587D17" w:rsidRPr="00295427">
              <w:rPr>
                <w:rFonts w:ascii="Arial" w:hAnsi="Arial" w:cs="Arial"/>
                <w:sz w:val="20"/>
                <w:szCs w:val="20"/>
              </w:rPr>
              <w:t xml:space="preserve">he latest DVLA guidance </w:t>
            </w:r>
            <w:r>
              <w:rPr>
                <w:rFonts w:ascii="Arial" w:hAnsi="Arial" w:cs="Arial"/>
                <w:sz w:val="20"/>
                <w:szCs w:val="20"/>
              </w:rPr>
              <w:t xml:space="preserve">on whether to advise a patient not to drive until diagnosis or treatment is made, please see </w:t>
            </w:r>
            <w:r w:rsidR="009B7908">
              <w:rPr>
                <w:rFonts w:ascii="Arial" w:hAnsi="Arial" w:cs="Arial"/>
                <w:sz w:val="20"/>
                <w:szCs w:val="20"/>
              </w:rPr>
              <w:t>web</w:t>
            </w:r>
            <w:r w:rsidR="00ED41A2">
              <w:rPr>
                <w:rFonts w:ascii="Arial" w:hAnsi="Arial" w:cs="Arial"/>
                <w:sz w:val="20"/>
                <w:szCs w:val="20"/>
              </w:rPr>
              <w:t xml:space="preserve"> links on page 7.</w:t>
            </w:r>
          </w:p>
          <w:p w:rsidR="00CA3E8B" w:rsidRPr="003C6261" w:rsidRDefault="00CA3E8B" w:rsidP="00DF3124">
            <w:pPr>
              <w:pStyle w:val="NormalWeb"/>
              <w:spacing w:before="0" w:after="0"/>
              <w:rPr>
                <w:rFonts w:ascii="Arial" w:hAnsi="Arial" w:cs="Arial"/>
                <w:sz w:val="20"/>
                <w:szCs w:val="20"/>
              </w:rPr>
            </w:pPr>
          </w:p>
          <w:p w:rsidR="002923F5" w:rsidRDefault="00AB12A8" w:rsidP="00DF3124">
            <w:pPr>
              <w:pStyle w:val="NormalWeb"/>
              <w:spacing w:before="0" w:after="0"/>
              <w:rPr>
                <w:rFonts w:ascii="Arial" w:hAnsi="Arial" w:cs="Arial"/>
                <w:sz w:val="20"/>
                <w:szCs w:val="20"/>
              </w:rPr>
            </w:pPr>
            <w:r>
              <w:rPr>
                <w:rFonts w:ascii="Arial" w:hAnsi="Arial" w:cs="Arial"/>
                <w:sz w:val="20"/>
                <w:szCs w:val="20"/>
              </w:rPr>
              <w:t>Due to high demand</w:t>
            </w:r>
            <w:r w:rsidR="001E0B89">
              <w:rPr>
                <w:rFonts w:ascii="Arial" w:hAnsi="Arial" w:cs="Arial"/>
                <w:sz w:val="20"/>
                <w:szCs w:val="20"/>
              </w:rPr>
              <w:t>,</w:t>
            </w:r>
            <w:r>
              <w:rPr>
                <w:rFonts w:ascii="Arial" w:hAnsi="Arial" w:cs="Arial"/>
                <w:sz w:val="20"/>
                <w:szCs w:val="20"/>
              </w:rPr>
              <w:t xml:space="preserve"> and with CCG </w:t>
            </w:r>
            <w:r w:rsidR="001E0B89">
              <w:rPr>
                <w:rFonts w:ascii="Arial" w:hAnsi="Arial" w:cs="Arial"/>
                <w:sz w:val="20"/>
                <w:szCs w:val="20"/>
              </w:rPr>
              <w:t>approval</w:t>
            </w:r>
            <w:r>
              <w:rPr>
                <w:rFonts w:ascii="Arial" w:hAnsi="Arial" w:cs="Arial"/>
                <w:sz w:val="20"/>
                <w:szCs w:val="20"/>
              </w:rPr>
              <w:t>, most patients a</w:t>
            </w:r>
            <w:r w:rsidR="008B13DA">
              <w:rPr>
                <w:rFonts w:ascii="Arial" w:hAnsi="Arial" w:cs="Arial"/>
                <w:sz w:val="20"/>
                <w:szCs w:val="20"/>
              </w:rPr>
              <w:t>t</w:t>
            </w:r>
            <w:r>
              <w:rPr>
                <w:rFonts w:ascii="Arial" w:hAnsi="Arial" w:cs="Arial"/>
                <w:sz w:val="20"/>
                <w:szCs w:val="20"/>
              </w:rPr>
              <w:t xml:space="preserve"> point of referral may be triaged straight to a sleep study</w:t>
            </w:r>
            <w:r w:rsidR="005602CE">
              <w:rPr>
                <w:rFonts w:ascii="Arial" w:hAnsi="Arial" w:cs="Arial"/>
                <w:sz w:val="20"/>
                <w:szCs w:val="20"/>
              </w:rPr>
              <w:t>,</w:t>
            </w:r>
            <w:r w:rsidR="009B7908">
              <w:rPr>
                <w:rFonts w:ascii="Arial" w:hAnsi="Arial" w:cs="Arial"/>
                <w:sz w:val="20"/>
                <w:szCs w:val="20"/>
              </w:rPr>
              <w:t xml:space="preserve"> reported by a consultant and </w:t>
            </w:r>
            <w:r w:rsidR="002012C4">
              <w:rPr>
                <w:rFonts w:ascii="Arial" w:hAnsi="Arial" w:cs="Arial"/>
                <w:sz w:val="20"/>
                <w:szCs w:val="20"/>
              </w:rPr>
              <w:t xml:space="preserve">with any clinical decision making </w:t>
            </w:r>
            <w:r w:rsidR="009B7908">
              <w:rPr>
                <w:rFonts w:ascii="Arial" w:hAnsi="Arial" w:cs="Arial"/>
                <w:sz w:val="20"/>
                <w:szCs w:val="20"/>
              </w:rPr>
              <w:t>supported by the information in the referral</w:t>
            </w:r>
            <w:r>
              <w:rPr>
                <w:rFonts w:ascii="Arial" w:hAnsi="Arial" w:cs="Arial"/>
                <w:sz w:val="20"/>
                <w:szCs w:val="20"/>
              </w:rPr>
              <w:t>. If th</w:t>
            </w:r>
            <w:r w:rsidR="002012C4">
              <w:rPr>
                <w:rFonts w:ascii="Arial" w:hAnsi="Arial" w:cs="Arial"/>
                <w:sz w:val="20"/>
                <w:szCs w:val="20"/>
              </w:rPr>
              <w:t>e study</w:t>
            </w:r>
            <w:r>
              <w:rPr>
                <w:rFonts w:ascii="Arial" w:hAnsi="Arial" w:cs="Arial"/>
                <w:sz w:val="20"/>
                <w:szCs w:val="20"/>
              </w:rPr>
              <w:t xml:space="preserve"> is normal, unless the symptoms are severe/atypical/worrying, a letter informing the patient and GP of this reassuring result will be sent out </w:t>
            </w:r>
            <w:r w:rsidR="00F75FAA">
              <w:rPr>
                <w:rFonts w:ascii="Arial" w:hAnsi="Arial" w:cs="Arial"/>
                <w:sz w:val="20"/>
                <w:szCs w:val="20"/>
              </w:rPr>
              <w:t>i.e.</w:t>
            </w:r>
            <w:r w:rsidR="00ED41A2">
              <w:rPr>
                <w:rFonts w:ascii="Arial" w:hAnsi="Arial" w:cs="Arial"/>
                <w:sz w:val="20"/>
                <w:szCs w:val="20"/>
              </w:rPr>
              <w:t xml:space="preserve"> </w:t>
            </w:r>
            <w:r>
              <w:rPr>
                <w:rFonts w:ascii="Arial" w:hAnsi="Arial" w:cs="Arial"/>
                <w:sz w:val="20"/>
                <w:szCs w:val="20"/>
              </w:rPr>
              <w:t xml:space="preserve">they will not be seen in clinic. Similarly, if there is clear OSA and proportionate symptoms, they may proceed straight from sleep study to CPAP </w:t>
            </w:r>
            <w:r w:rsidR="00F75FAA">
              <w:rPr>
                <w:rFonts w:ascii="Arial" w:hAnsi="Arial" w:cs="Arial"/>
                <w:sz w:val="20"/>
                <w:szCs w:val="20"/>
              </w:rPr>
              <w:t>initiation</w:t>
            </w:r>
            <w:r>
              <w:rPr>
                <w:rFonts w:ascii="Arial" w:hAnsi="Arial" w:cs="Arial"/>
                <w:sz w:val="20"/>
                <w:szCs w:val="20"/>
              </w:rPr>
              <w:t xml:space="preserve">, with education about the condition, treatment, DVLA requirements </w:t>
            </w:r>
            <w:r w:rsidR="00F75FAA">
              <w:rPr>
                <w:rFonts w:ascii="Arial" w:hAnsi="Arial" w:cs="Arial"/>
                <w:sz w:val="20"/>
                <w:szCs w:val="20"/>
              </w:rPr>
              <w:t>etc.</w:t>
            </w:r>
            <w:r>
              <w:rPr>
                <w:rFonts w:ascii="Arial" w:hAnsi="Arial" w:cs="Arial"/>
                <w:sz w:val="20"/>
                <w:szCs w:val="20"/>
              </w:rPr>
              <w:t xml:space="preserve"> occurring during this set-up. Patients will be seen in clinic if borderline results, disproportionate results e.g. high Epworth but mild OSA, or severe OSA but low Epworth</w:t>
            </w:r>
            <w:r w:rsidR="001E0B89">
              <w:rPr>
                <w:rFonts w:ascii="Arial" w:hAnsi="Arial" w:cs="Arial"/>
                <w:sz w:val="20"/>
                <w:szCs w:val="20"/>
              </w:rPr>
              <w:t>, if problems with CPAP initiation/response to CPAP, or on a case by case basis</w:t>
            </w:r>
            <w:r w:rsidR="002923F5" w:rsidRPr="003C6261">
              <w:rPr>
                <w:rFonts w:ascii="Arial" w:hAnsi="Arial" w:cs="Arial"/>
                <w:sz w:val="20"/>
                <w:szCs w:val="20"/>
              </w:rPr>
              <w:t>.</w:t>
            </w:r>
          </w:p>
          <w:p w:rsidR="001E0B89" w:rsidRDefault="001E0B89" w:rsidP="00DF3124">
            <w:pPr>
              <w:pStyle w:val="NormalWeb"/>
              <w:spacing w:before="0" w:after="0"/>
              <w:rPr>
                <w:rFonts w:ascii="Arial" w:hAnsi="Arial" w:cs="Arial"/>
                <w:sz w:val="20"/>
                <w:szCs w:val="20"/>
              </w:rPr>
            </w:pPr>
          </w:p>
          <w:p w:rsidR="001E0B89" w:rsidRDefault="001E0B89" w:rsidP="00DF3124">
            <w:pPr>
              <w:pStyle w:val="NormalWeb"/>
              <w:spacing w:before="0" w:after="0"/>
              <w:rPr>
                <w:rFonts w:ascii="Arial" w:hAnsi="Arial" w:cs="Arial"/>
                <w:sz w:val="20"/>
                <w:szCs w:val="20"/>
              </w:rPr>
            </w:pPr>
            <w:r>
              <w:rPr>
                <w:rFonts w:ascii="Arial" w:hAnsi="Arial" w:cs="Arial"/>
                <w:sz w:val="20"/>
                <w:szCs w:val="20"/>
              </w:rPr>
              <w:t>Curre</w:t>
            </w:r>
            <w:r w:rsidR="00ED41A2">
              <w:rPr>
                <w:rFonts w:ascii="Arial" w:hAnsi="Arial" w:cs="Arial"/>
                <w:sz w:val="20"/>
                <w:szCs w:val="20"/>
              </w:rPr>
              <w:t>nt sleep studies may consist of:</w:t>
            </w:r>
          </w:p>
          <w:p w:rsidR="001E0B89" w:rsidRDefault="001E0B89" w:rsidP="0000690F">
            <w:pPr>
              <w:pStyle w:val="NormalWeb"/>
              <w:numPr>
                <w:ilvl w:val="0"/>
                <w:numId w:val="10"/>
              </w:numPr>
              <w:spacing w:before="0" w:after="0"/>
              <w:rPr>
                <w:rFonts w:ascii="Arial" w:hAnsi="Arial" w:cs="Arial"/>
                <w:sz w:val="20"/>
                <w:szCs w:val="20"/>
              </w:rPr>
            </w:pPr>
            <w:r>
              <w:rPr>
                <w:rFonts w:ascii="Arial" w:hAnsi="Arial" w:cs="Arial"/>
                <w:sz w:val="20"/>
                <w:szCs w:val="20"/>
              </w:rPr>
              <w:t>Overnight oximetry - this can be taken home by the patient for return next day, and may be appropriate if the patient is unable to sleep in the UHS sleep lab unmonitored due to mobility or other health issues, or if a patient is unable to sleep in a different sleep environment. This gives an oxygen desaturation index, which can be similar, but is not the same as AHI</w:t>
            </w:r>
            <w:r w:rsidR="002012C4">
              <w:rPr>
                <w:rFonts w:ascii="Arial" w:hAnsi="Arial" w:cs="Arial"/>
                <w:sz w:val="20"/>
                <w:szCs w:val="20"/>
              </w:rPr>
              <w:t>. This is a useful test when the pre-test probability for OSA is high but can often be falsely reassuring, so most patients are more suitable for:</w:t>
            </w:r>
          </w:p>
          <w:p w:rsidR="001E0B89" w:rsidRDefault="001E0B89" w:rsidP="0000690F">
            <w:pPr>
              <w:pStyle w:val="NormalWeb"/>
              <w:numPr>
                <w:ilvl w:val="0"/>
                <w:numId w:val="10"/>
              </w:numPr>
              <w:spacing w:before="0" w:after="0"/>
              <w:rPr>
                <w:rFonts w:ascii="Arial" w:hAnsi="Arial" w:cs="Arial"/>
                <w:sz w:val="20"/>
                <w:szCs w:val="20"/>
              </w:rPr>
            </w:pPr>
            <w:r>
              <w:rPr>
                <w:rFonts w:ascii="Arial" w:hAnsi="Arial" w:cs="Arial"/>
                <w:sz w:val="20"/>
                <w:szCs w:val="20"/>
              </w:rPr>
              <w:t>Respiratory polysomnography, with nasal cannula, oximetry, thoracic and abdominal bands to calculate AHI and distinguish obstructive from central apnoeas. This study currently only occurs with the patient sleeping in the sleep lab at UHSFT, although domiciliary studies may be available in the future.</w:t>
            </w:r>
          </w:p>
          <w:p w:rsidR="001E0B89" w:rsidRPr="003C6261" w:rsidRDefault="001E0B89" w:rsidP="0000690F">
            <w:pPr>
              <w:pStyle w:val="NormalWeb"/>
              <w:numPr>
                <w:ilvl w:val="0"/>
                <w:numId w:val="10"/>
              </w:numPr>
              <w:spacing w:before="0" w:after="0"/>
              <w:rPr>
                <w:rFonts w:ascii="Arial" w:hAnsi="Arial" w:cs="Arial"/>
                <w:sz w:val="20"/>
                <w:szCs w:val="20"/>
              </w:rPr>
            </w:pPr>
            <w:r>
              <w:rPr>
                <w:rFonts w:ascii="Arial" w:hAnsi="Arial" w:cs="Arial"/>
                <w:sz w:val="20"/>
                <w:szCs w:val="20"/>
              </w:rPr>
              <w:t>The adult UHSFT respiratory sleep clinic does not currently do ‘full’ polysomnography with EEG recording for sleep staging. Where this is needed, this should be discussed with neurology or referred to larger sleep centres.</w:t>
            </w:r>
          </w:p>
          <w:p w:rsidR="002923F5" w:rsidRPr="003C6261" w:rsidRDefault="002923F5" w:rsidP="00DF3124">
            <w:pPr>
              <w:pStyle w:val="NormalWeb"/>
              <w:spacing w:before="0" w:after="0"/>
              <w:rPr>
                <w:rFonts w:ascii="Arial" w:hAnsi="Arial" w:cs="Arial"/>
                <w:sz w:val="20"/>
                <w:szCs w:val="20"/>
              </w:rPr>
            </w:pPr>
          </w:p>
          <w:p w:rsidR="001E0B89" w:rsidRDefault="002923F5" w:rsidP="00DF3124">
            <w:pPr>
              <w:pStyle w:val="NormalWeb"/>
              <w:spacing w:before="0" w:after="0"/>
              <w:rPr>
                <w:rFonts w:ascii="Arial" w:hAnsi="Arial" w:cs="Arial"/>
                <w:sz w:val="20"/>
                <w:szCs w:val="20"/>
              </w:rPr>
            </w:pPr>
            <w:r w:rsidRPr="003C6261">
              <w:rPr>
                <w:rFonts w:ascii="Arial" w:hAnsi="Arial" w:cs="Arial"/>
                <w:sz w:val="20"/>
                <w:szCs w:val="20"/>
              </w:rPr>
              <w:t xml:space="preserve">The treatment with CPAP is </w:t>
            </w:r>
            <w:r w:rsidR="003A4CA7">
              <w:rPr>
                <w:rFonts w:ascii="Arial" w:hAnsi="Arial" w:cs="Arial"/>
                <w:sz w:val="20"/>
                <w:szCs w:val="20"/>
              </w:rPr>
              <w:t xml:space="preserve">highly successful </w:t>
            </w:r>
            <w:r w:rsidRPr="003C6261">
              <w:rPr>
                <w:rFonts w:ascii="Arial" w:hAnsi="Arial" w:cs="Arial"/>
                <w:sz w:val="20"/>
                <w:szCs w:val="20"/>
              </w:rPr>
              <w:t xml:space="preserve">when prescribed </w:t>
            </w:r>
            <w:r w:rsidR="003A4CA7">
              <w:rPr>
                <w:rFonts w:ascii="Arial" w:hAnsi="Arial" w:cs="Arial"/>
                <w:sz w:val="20"/>
                <w:szCs w:val="20"/>
              </w:rPr>
              <w:t>for appropriate individuals with severe symptoms associated with OSAS. T</w:t>
            </w:r>
            <w:r w:rsidR="003C6261" w:rsidRPr="003C6261">
              <w:rPr>
                <w:rFonts w:ascii="Arial" w:hAnsi="Arial" w:cs="Arial"/>
                <w:sz w:val="20"/>
                <w:szCs w:val="20"/>
              </w:rPr>
              <w:t xml:space="preserve">he decision to prescribe is </w:t>
            </w:r>
            <w:r w:rsidRPr="003C6261">
              <w:rPr>
                <w:rFonts w:ascii="Arial" w:hAnsi="Arial" w:cs="Arial"/>
                <w:sz w:val="20"/>
                <w:szCs w:val="20"/>
              </w:rPr>
              <w:t>based on both the severity of OSA on the sleep study, the severity of the symptoms</w:t>
            </w:r>
            <w:r w:rsidR="003C6261" w:rsidRPr="003C6261">
              <w:rPr>
                <w:rFonts w:ascii="Arial" w:hAnsi="Arial" w:cs="Arial"/>
                <w:sz w:val="20"/>
                <w:szCs w:val="20"/>
              </w:rPr>
              <w:t>,</w:t>
            </w:r>
            <w:r w:rsidRPr="003C6261">
              <w:rPr>
                <w:rFonts w:ascii="Arial" w:hAnsi="Arial" w:cs="Arial"/>
                <w:sz w:val="20"/>
                <w:szCs w:val="20"/>
              </w:rPr>
              <w:t xml:space="preserve"> </w:t>
            </w:r>
            <w:r w:rsidR="00EE4CAA">
              <w:rPr>
                <w:rFonts w:ascii="Arial" w:hAnsi="Arial" w:cs="Arial"/>
                <w:sz w:val="20"/>
                <w:szCs w:val="20"/>
              </w:rPr>
              <w:t>and the presence of comorbidity. O</w:t>
            </w:r>
            <w:r w:rsidRPr="003C6261">
              <w:rPr>
                <w:rFonts w:ascii="Arial" w:hAnsi="Arial" w:cs="Arial"/>
                <w:sz w:val="20"/>
                <w:szCs w:val="20"/>
              </w:rPr>
              <w:t xml:space="preserve">ver 75% of patients prescribed CPAP </w:t>
            </w:r>
            <w:r w:rsidR="00EE4CAA">
              <w:rPr>
                <w:rFonts w:ascii="Arial" w:hAnsi="Arial" w:cs="Arial"/>
                <w:sz w:val="20"/>
                <w:szCs w:val="20"/>
              </w:rPr>
              <w:t xml:space="preserve">are still </w:t>
            </w:r>
            <w:r w:rsidRPr="003C6261">
              <w:rPr>
                <w:rFonts w:ascii="Arial" w:hAnsi="Arial" w:cs="Arial"/>
                <w:sz w:val="20"/>
                <w:szCs w:val="20"/>
              </w:rPr>
              <w:t>using it for an average of &gt; 5 hours per night</w:t>
            </w:r>
            <w:r w:rsidR="003C6261" w:rsidRPr="003C6261">
              <w:rPr>
                <w:rFonts w:ascii="Arial" w:hAnsi="Arial" w:cs="Arial"/>
                <w:sz w:val="20"/>
                <w:szCs w:val="20"/>
              </w:rPr>
              <w:t xml:space="preserve"> 10 years later; b</w:t>
            </w:r>
            <w:r w:rsidR="001B6BC2">
              <w:rPr>
                <w:rFonts w:ascii="Arial" w:hAnsi="Arial" w:cs="Arial"/>
                <w:sz w:val="20"/>
                <w:szCs w:val="20"/>
              </w:rPr>
              <w:t>etter compliance than</w:t>
            </w:r>
            <w:r w:rsidRPr="003C6261">
              <w:rPr>
                <w:rFonts w:ascii="Arial" w:hAnsi="Arial" w:cs="Arial"/>
                <w:sz w:val="20"/>
                <w:szCs w:val="20"/>
              </w:rPr>
              <w:t xml:space="preserve"> with anti-hypertensives, statins and asthma medication! </w:t>
            </w:r>
          </w:p>
          <w:p w:rsidR="003E127B" w:rsidRPr="003C6261" w:rsidRDefault="003E127B" w:rsidP="00DF3124">
            <w:pPr>
              <w:pStyle w:val="NormalWeb"/>
              <w:spacing w:before="0" w:after="0"/>
              <w:rPr>
                <w:rFonts w:ascii="Arial" w:hAnsi="Arial" w:cs="Arial"/>
                <w:sz w:val="20"/>
                <w:szCs w:val="20"/>
              </w:rPr>
            </w:pPr>
          </w:p>
          <w:p w:rsidR="006E17C4" w:rsidRDefault="003E127B" w:rsidP="00DF3124">
            <w:pPr>
              <w:pStyle w:val="NormalWeb"/>
              <w:spacing w:before="0" w:after="0"/>
              <w:rPr>
                <w:rFonts w:ascii="Arial" w:hAnsi="Arial" w:cs="Arial"/>
                <w:sz w:val="20"/>
                <w:szCs w:val="20"/>
              </w:rPr>
            </w:pPr>
            <w:r w:rsidRPr="00E40ED6">
              <w:rPr>
                <w:rFonts w:ascii="Arial" w:hAnsi="Arial" w:cs="Arial"/>
                <w:b/>
                <w:bCs/>
                <w:sz w:val="20"/>
                <w:szCs w:val="20"/>
              </w:rPr>
              <w:t xml:space="preserve">Once a patient is successfully established on CPAP, </w:t>
            </w:r>
            <w:r w:rsidR="001E0B89">
              <w:rPr>
                <w:rFonts w:ascii="Arial" w:hAnsi="Arial" w:cs="Arial"/>
                <w:b/>
                <w:bCs/>
                <w:sz w:val="20"/>
                <w:szCs w:val="20"/>
              </w:rPr>
              <w:t xml:space="preserve">they will be followed up intermittently in </w:t>
            </w:r>
            <w:r w:rsidR="00CA3E8B">
              <w:rPr>
                <w:rFonts w:ascii="Arial" w:hAnsi="Arial" w:cs="Arial"/>
                <w:b/>
                <w:bCs/>
                <w:sz w:val="20"/>
                <w:szCs w:val="20"/>
              </w:rPr>
              <w:t>the</w:t>
            </w:r>
            <w:r w:rsidR="001E0B89">
              <w:rPr>
                <w:rFonts w:ascii="Arial" w:hAnsi="Arial" w:cs="Arial"/>
                <w:b/>
                <w:bCs/>
                <w:sz w:val="20"/>
                <w:szCs w:val="20"/>
              </w:rPr>
              <w:t xml:space="preserve"> nurse-led CPAP clinic. This will be for machine service/maintenance, replacement of equipment, and verification of compliance for DVLA requirements. This will occur approximately every 18mths to 3 years, </w:t>
            </w:r>
            <w:r w:rsidRPr="003C6261">
              <w:rPr>
                <w:rFonts w:ascii="Arial" w:hAnsi="Arial" w:cs="Arial"/>
                <w:sz w:val="20"/>
                <w:szCs w:val="20"/>
              </w:rPr>
              <w:t xml:space="preserve"> </w:t>
            </w:r>
            <w:r w:rsidR="006E17C4">
              <w:rPr>
                <w:rFonts w:ascii="Arial" w:hAnsi="Arial" w:cs="Arial"/>
                <w:sz w:val="20"/>
                <w:szCs w:val="20"/>
              </w:rPr>
              <w:t xml:space="preserve">patients are also given an emergency </w:t>
            </w:r>
            <w:r w:rsidR="00E40ED6">
              <w:rPr>
                <w:rFonts w:ascii="Arial" w:hAnsi="Arial" w:cs="Arial"/>
                <w:sz w:val="20"/>
                <w:szCs w:val="20"/>
              </w:rPr>
              <w:t>phone service</w:t>
            </w:r>
            <w:r w:rsidRPr="003C6261">
              <w:rPr>
                <w:rFonts w:ascii="Arial" w:hAnsi="Arial" w:cs="Arial"/>
                <w:sz w:val="20"/>
                <w:szCs w:val="20"/>
              </w:rPr>
              <w:t xml:space="preserve">, for patients requiring advice or </w:t>
            </w:r>
            <w:r w:rsidR="00E40ED6">
              <w:rPr>
                <w:rFonts w:ascii="Arial" w:hAnsi="Arial" w:cs="Arial"/>
                <w:sz w:val="20"/>
                <w:szCs w:val="20"/>
              </w:rPr>
              <w:t>to re</w:t>
            </w:r>
            <w:r w:rsidRPr="003C6261">
              <w:rPr>
                <w:rFonts w:ascii="Arial" w:hAnsi="Arial" w:cs="Arial"/>
                <w:sz w:val="20"/>
                <w:szCs w:val="20"/>
              </w:rPr>
              <w:t xml:space="preserve">new </w:t>
            </w:r>
            <w:r w:rsidR="00E40ED6">
              <w:rPr>
                <w:rFonts w:ascii="Arial" w:hAnsi="Arial" w:cs="Arial"/>
                <w:sz w:val="20"/>
                <w:szCs w:val="20"/>
              </w:rPr>
              <w:t>consumable items of</w:t>
            </w:r>
            <w:r w:rsidRPr="003C6261">
              <w:rPr>
                <w:rFonts w:ascii="Arial" w:hAnsi="Arial" w:cs="Arial"/>
                <w:sz w:val="20"/>
                <w:szCs w:val="20"/>
              </w:rPr>
              <w:t xml:space="preserve"> </w:t>
            </w:r>
            <w:r w:rsidR="00E40ED6">
              <w:rPr>
                <w:rFonts w:ascii="Arial" w:hAnsi="Arial" w:cs="Arial"/>
                <w:sz w:val="20"/>
                <w:szCs w:val="20"/>
              </w:rPr>
              <w:t xml:space="preserve">CPAP </w:t>
            </w:r>
            <w:r w:rsidRPr="003C6261">
              <w:rPr>
                <w:rFonts w:ascii="Arial" w:hAnsi="Arial" w:cs="Arial"/>
                <w:sz w:val="20"/>
                <w:szCs w:val="20"/>
              </w:rPr>
              <w:t>equipment</w:t>
            </w:r>
          </w:p>
          <w:p w:rsidR="006E17C4" w:rsidRDefault="006E17C4" w:rsidP="00DF3124">
            <w:pPr>
              <w:pStyle w:val="NormalWeb"/>
              <w:spacing w:before="0" w:after="0"/>
              <w:rPr>
                <w:rFonts w:ascii="Arial" w:hAnsi="Arial" w:cs="Arial"/>
                <w:sz w:val="20"/>
                <w:szCs w:val="20"/>
              </w:rPr>
            </w:pPr>
          </w:p>
          <w:p w:rsidR="003E127B" w:rsidRDefault="00E40ED6" w:rsidP="00DF3124">
            <w:pPr>
              <w:pStyle w:val="NormalWeb"/>
              <w:spacing w:before="0" w:after="0"/>
              <w:rPr>
                <w:rFonts w:ascii="Arial" w:hAnsi="Arial" w:cs="Arial"/>
                <w:sz w:val="20"/>
                <w:szCs w:val="20"/>
              </w:rPr>
            </w:pPr>
            <w:r>
              <w:rPr>
                <w:rFonts w:ascii="Arial" w:hAnsi="Arial" w:cs="Arial"/>
                <w:sz w:val="20"/>
                <w:szCs w:val="20"/>
              </w:rPr>
              <w:t>A</w:t>
            </w:r>
            <w:r w:rsidR="006E17C4">
              <w:rPr>
                <w:rFonts w:ascii="Arial" w:hAnsi="Arial" w:cs="Arial"/>
                <w:sz w:val="20"/>
                <w:szCs w:val="20"/>
              </w:rPr>
              <w:t xml:space="preserve"> consultant</w:t>
            </w:r>
            <w:r w:rsidR="003C6261" w:rsidRPr="003C6261">
              <w:rPr>
                <w:rFonts w:ascii="Arial" w:hAnsi="Arial" w:cs="Arial"/>
                <w:sz w:val="20"/>
                <w:szCs w:val="20"/>
              </w:rPr>
              <w:t xml:space="preserve"> outpatient app</w:t>
            </w:r>
            <w:r w:rsidR="000830E4">
              <w:rPr>
                <w:rFonts w:ascii="Arial" w:hAnsi="Arial" w:cs="Arial"/>
                <w:sz w:val="20"/>
                <w:szCs w:val="20"/>
              </w:rPr>
              <w:t>ointment</w:t>
            </w:r>
            <w:r w:rsidR="003C6261" w:rsidRPr="003C6261">
              <w:rPr>
                <w:rFonts w:ascii="Arial" w:hAnsi="Arial" w:cs="Arial"/>
                <w:sz w:val="20"/>
                <w:szCs w:val="20"/>
              </w:rPr>
              <w:t xml:space="preserve"> </w:t>
            </w:r>
            <w:r>
              <w:rPr>
                <w:rFonts w:ascii="Arial" w:hAnsi="Arial" w:cs="Arial"/>
                <w:sz w:val="20"/>
                <w:szCs w:val="20"/>
              </w:rPr>
              <w:t xml:space="preserve">is only made </w:t>
            </w:r>
            <w:r w:rsidR="003C6261" w:rsidRPr="003C6261">
              <w:rPr>
                <w:rFonts w:ascii="Arial" w:hAnsi="Arial" w:cs="Arial"/>
                <w:sz w:val="20"/>
                <w:szCs w:val="20"/>
              </w:rPr>
              <w:t>if absolutely necessary</w:t>
            </w:r>
            <w:r>
              <w:rPr>
                <w:rFonts w:ascii="Arial" w:hAnsi="Arial" w:cs="Arial"/>
                <w:sz w:val="20"/>
                <w:szCs w:val="20"/>
              </w:rPr>
              <w:t xml:space="preserve"> for clinical assessment </w:t>
            </w:r>
            <w:r w:rsidR="00F75FAA">
              <w:rPr>
                <w:rFonts w:ascii="Arial" w:hAnsi="Arial" w:cs="Arial"/>
                <w:sz w:val="20"/>
                <w:szCs w:val="20"/>
              </w:rPr>
              <w:t>e.g.</w:t>
            </w:r>
            <w:r>
              <w:rPr>
                <w:rFonts w:ascii="Arial" w:hAnsi="Arial" w:cs="Arial"/>
                <w:sz w:val="20"/>
                <w:szCs w:val="20"/>
              </w:rPr>
              <w:t xml:space="preserve"> </w:t>
            </w:r>
            <w:r w:rsidR="006E17C4">
              <w:rPr>
                <w:rFonts w:ascii="Arial" w:hAnsi="Arial" w:cs="Arial"/>
                <w:sz w:val="20"/>
                <w:szCs w:val="20"/>
              </w:rPr>
              <w:t xml:space="preserve">not responding to treatment, </w:t>
            </w:r>
            <w:r>
              <w:rPr>
                <w:rFonts w:ascii="Arial" w:hAnsi="Arial" w:cs="Arial"/>
                <w:sz w:val="20"/>
                <w:szCs w:val="20"/>
              </w:rPr>
              <w:t>a change in the pattern of symptoms</w:t>
            </w:r>
            <w:r w:rsidR="003E127B" w:rsidRPr="003C6261">
              <w:rPr>
                <w:rFonts w:ascii="Arial" w:hAnsi="Arial" w:cs="Arial"/>
                <w:sz w:val="20"/>
                <w:szCs w:val="20"/>
              </w:rPr>
              <w:t>.</w:t>
            </w:r>
          </w:p>
          <w:p w:rsidR="003C6261" w:rsidRDefault="003C6261" w:rsidP="00DF3124">
            <w:pPr>
              <w:pStyle w:val="NormalWeb"/>
              <w:spacing w:before="0" w:after="0"/>
              <w:rPr>
                <w:rFonts w:ascii="Arial" w:hAnsi="Arial" w:cs="Arial"/>
                <w:sz w:val="20"/>
                <w:szCs w:val="20"/>
              </w:rPr>
            </w:pPr>
          </w:p>
          <w:p w:rsidR="001249D4" w:rsidRPr="00DF3124" w:rsidRDefault="003C6261" w:rsidP="005602CE">
            <w:pPr>
              <w:pStyle w:val="NormalWeb"/>
              <w:spacing w:before="0" w:after="0"/>
            </w:pPr>
            <w:r>
              <w:rPr>
                <w:rFonts w:ascii="Arial" w:hAnsi="Arial" w:cs="Arial"/>
                <w:sz w:val="20"/>
                <w:szCs w:val="20"/>
              </w:rPr>
              <w:t>Anaesthesia is potentially dangerous in patients with OSA. Therefore patients on CPAP must take their CPAP machines with them for use in recovery</w:t>
            </w:r>
            <w:r w:rsidR="006E17C4">
              <w:rPr>
                <w:rFonts w:ascii="Arial" w:hAnsi="Arial" w:cs="Arial"/>
                <w:sz w:val="20"/>
                <w:szCs w:val="20"/>
              </w:rPr>
              <w:t>, or if going into hospital for an emergency</w:t>
            </w:r>
            <w:r>
              <w:rPr>
                <w:rFonts w:ascii="Arial" w:hAnsi="Arial" w:cs="Arial"/>
                <w:sz w:val="20"/>
                <w:szCs w:val="20"/>
              </w:rPr>
              <w:t xml:space="preserve">. The anaesthetist must </w:t>
            </w:r>
            <w:r w:rsidR="006E17C4">
              <w:rPr>
                <w:rFonts w:ascii="Arial" w:hAnsi="Arial" w:cs="Arial"/>
                <w:sz w:val="20"/>
                <w:szCs w:val="20"/>
              </w:rPr>
              <w:t>be made aware</w:t>
            </w:r>
            <w:r>
              <w:rPr>
                <w:rFonts w:ascii="Arial" w:hAnsi="Arial" w:cs="Arial"/>
                <w:sz w:val="20"/>
                <w:szCs w:val="20"/>
              </w:rPr>
              <w:t xml:space="preserve">. It also follows that patients going for surgery, particularly if obese, should </w:t>
            </w:r>
            <w:r w:rsidR="001A3C76">
              <w:rPr>
                <w:rFonts w:ascii="Arial" w:hAnsi="Arial" w:cs="Arial"/>
                <w:sz w:val="20"/>
                <w:szCs w:val="20"/>
              </w:rPr>
              <w:t>be screened for OSA first if there are any suggestive symptoms</w:t>
            </w:r>
            <w:r w:rsidR="006E17C4">
              <w:rPr>
                <w:rFonts w:ascii="Arial" w:hAnsi="Arial" w:cs="Arial"/>
                <w:sz w:val="20"/>
                <w:szCs w:val="20"/>
              </w:rPr>
              <w:t>, this referral can come from</w:t>
            </w:r>
            <w:r w:rsidR="00CA3E8B">
              <w:rPr>
                <w:rFonts w:ascii="Arial" w:hAnsi="Arial" w:cs="Arial"/>
                <w:sz w:val="20"/>
                <w:szCs w:val="20"/>
              </w:rPr>
              <w:t xml:space="preserve"> a</w:t>
            </w:r>
            <w:r w:rsidR="006E17C4">
              <w:rPr>
                <w:rFonts w:ascii="Arial" w:hAnsi="Arial" w:cs="Arial"/>
                <w:sz w:val="20"/>
                <w:szCs w:val="20"/>
              </w:rPr>
              <w:t xml:space="preserve"> GP or </w:t>
            </w:r>
            <w:r w:rsidR="00CA3E8B">
              <w:rPr>
                <w:rFonts w:ascii="Arial" w:hAnsi="Arial" w:cs="Arial"/>
                <w:sz w:val="20"/>
                <w:szCs w:val="20"/>
              </w:rPr>
              <w:t xml:space="preserve">an </w:t>
            </w:r>
            <w:r w:rsidR="006E17C4">
              <w:rPr>
                <w:rFonts w:ascii="Arial" w:hAnsi="Arial" w:cs="Arial"/>
                <w:sz w:val="20"/>
                <w:szCs w:val="20"/>
              </w:rPr>
              <w:t>anaesthetist</w:t>
            </w:r>
          </w:p>
        </w:tc>
      </w:tr>
    </w:tbl>
    <w:p w:rsidR="00843B11" w:rsidRDefault="00843B11" w:rsidP="00843B11">
      <w:pPr>
        <w:autoSpaceDE w:val="0"/>
        <w:autoSpaceDN w:val="0"/>
        <w:adjustRightInd w:val="0"/>
        <w:rPr>
          <w:rFonts w:ascii="Arial" w:hAnsi="Arial" w:cs="Arial"/>
          <w:b/>
          <w:bCs/>
          <w:sz w:val="19"/>
          <w:szCs w:val="19"/>
        </w:rPr>
      </w:pPr>
    </w:p>
    <w:p w:rsidR="00161DB1" w:rsidRDefault="00161DB1" w:rsidP="00843B11">
      <w:pPr>
        <w:autoSpaceDE w:val="0"/>
        <w:autoSpaceDN w:val="0"/>
        <w:adjustRightInd w:val="0"/>
        <w:rPr>
          <w:rFonts w:ascii="Arial" w:hAnsi="Arial" w:cs="Arial"/>
          <w:b/>
          <w:bCs/>
          <w:sz w:val="19"/>
          <w:szCs w:val="19"/>
        </w:rPr>
      </w:pPr>
    </w:p>
    <w:p w:rsidR="00161DB1" w:rsidRDefault="00161DB1" w:rsidP="00843B11">
      <w:pPr>
        <w:autoSpaceDE w:val="0"/>
        <w:autoSpaceDN w:val="0"/>
        <w:adjustRightInd w:val="0"/>
        <w:rPr>
          <w:rFonts w:ascii="Arial" w:hAnsi="Arial" w:cs="Arial"/>
          <w:b/>
          <w:bCs/>
          <w:sz w:val="19"/>
          <w:szCs w:val="19"/>
        </w:rPr>
      </w:pPr>
    </w:p>
    <w:p w:rsidR="00161DB1" w:rsidRDefault="00161DB1" w:rsidP="00843B11">
      <w:pPr>
        <w:autoSpaceDE w:val="0"/>
        <w:autoSpaceDN w:val="0"/>
        <w:adjustRightInd w:val="0"/>
        <w:rPr>
          <w:rFonts w:ascii="Arial" w:hAnsi="Arial" w:cs="Arial"/>
          <w:b/>
          <w:bCs/>
          <w:sz w:val="19"/>
          <w:szCs w:val="19"/>
        </w:rPr>
      </w:pPr>
    </w:p>
    <w:p w:rsidR="00161DB1" w:rsidRDefault="00161DB1" w:rsidP="00843B11">
      <w:pPr>
        <w:autoSpaceDE w:val="0"/>
        <w:autoSpaceDN w:val="0"/>
        <w:adjustRightInd w:val="0"/>
        <w:rPr>
          <w:rFonts w:ascii="Arial" w:hAnsi="Arial" w:cs="Arial"/>
          <w:b/>
          <w:bCs/>
          <w:sz w:val="19"/>
          <w:szCs w:val="19"/>
        </w:rPr>
      </w:pPr>
    </w:p>
    <w:p w:rsidR="00161DB1" w:rsidRDefault="00161DB1" w:rsidP="00843B11">
      <w:pPr>
        <w:autoSpaceDE w:val="0"/>
        <w:autoSpaceDN w:val="0"/>
        <w:adjustRightInd w:val="0"/>
        <w:rPr>
          <w:rFonts w:ascii="Arial" w:hAnsi="Arial" w:cs="Arial"/>
          <w:b/>
          <w:bCs/>
          <w:sz w:val="19"/>
          <w:szCs w:val="19"/>
        </w:rPr>
      </w:pPr>
    </w:p>
    <w:p w:rsidR="00161DB1" w:rsidRDefault="00161DB1" w:rsidP="00843B11">
      <w:pPr>
        <w:autoSpaceDE w:val="0"/>
        <w:autoSpaceDN w:val="0"/>
        <w:adjustRightInd w:val="0"/>
        <w:rPr>
          <w:rFonts w:ascii="Arial" w:hAnsi="Arial" w:cs="Arial"/>
          <w:b/>
          <w:bCs/>
          <w:sz w:val="19"/>
          <w:szCs w:val="19"/>
        </w:rPr>
      </w:pPr>
    </w:p>
    <w:tbl>
      <w:tblPr>
        <w:tblW w:w="10106" w:type="dxa"/>
        <w:jc w:val="center"/>
        <w:tblInd w:w="-132" w:type="dxa"/>
        <w:tblLayout w:type="fixed"/>
        <w:tblCellMar>
          <w:left w:w="0" w:type="dxa"/>
          <w:right w:w="0" w:type="dxa"/>
        </w:tblCellMar>
        <w:tblLook w:val="0000" w:firstRow="0" w:lastRow="0" w:firstColumn="0" w:lastColumn="0" w:noHBand="0" w:noVBand="0"/>
      </w:tblPr>
      <w:tblGrid>
        <w:gridCol w:w="5287"/>
        <w:gridCol w:w="4819"/>
      </w:tblGrid>
      <w:tr w:rsidR="00161DB1" w:rsidTr="00161DB1">
        <w:trPr>
          <w:cantSplit/>
          <w:trHeight w:hRule="exact" w:val="1465"/>
          <w:jc w:val="center"/>
        </w:trPr>
        <w:tc>
          <w:tcPr>
            <w:tcW w:w="5287" w:type="dxa"/>
          </w:tcPr>
          <w:p w:rsidR="00161DB1" w:rsidRDefault="00161DB1" w:rsidP="006F2026">
            <w:pPr>
              <w:pStyle w:val="Heading1"/>
              <w:contextualSpacing/>
              <w:rPr>
                <w:sz w:val="24"/>
                <w:szCs w:val="24"/>
              </w:rPr>
            </w:pPr>
            <w:r w:rsidRPr="009D6D03">
              <w:rPr>
                <w:sz w:val="24"/>
                <w:szCs w:val="24"/>
              </w:rPr>
              <w:t xml:space="preserve">Modified </w:t>
            </w:r>
            <w:smartTag w:uri="urn:schemas-microsoft-com:office:smarttags" w:element="place">
              <w:smartTag w:uri="urn:schemas-microsoft-com:office:smarttags" w:element="City">
                <w:r w:rsidRPr="009D6D03">
                  <w:rPr>
                    <w:sz w:val="24"/>
                    <w:szCs w:val="24"/>
                  </w:rPr>
                  <w:t>Oxford</w:t>
                </w:r>
              </w:smartTag>
            </w:smartTag>
            <w:r w:rsidRPr="009D6D03">
              <w:rPr>
                <w:sz w:val="24"/>
                <w:szCs w:val="24"/>
              </w:rPr>
              <w:t xml:space="preserve"> Screening Questionnaire for Sleep Apnoea symptoms - tick the relevant boxes</w:t>
            </w:r>
          </w:p>
          <w:p w:rsidR="00161DB1" w:rsidRPr="00553E06" w:rsidRDefault="00161DB1" w:rsidP="006F2026">
            <w:pPr>
              <w:rPr>
                <w:rFonts w:ascii="Arial" w:hAnsi="Arial" w:cs="Arial"/>
              </w:rPr>
            </w:pPr>
            <w:r w:rsidRPr="00553E06">
              <w:rPr>
                <w:rFonts w:ascii="Arial" w:hAnsi="Arial" w:cs="Arial"/>
                <w:color w:val="0070C0"/>
              </w:rPr>
              <w:t>[Self-completed by the patient where possible]</w:t>
            </w:r>
          </w:p>
        </w:tc>
        <w:tc>
          <w:tcPr>
            <w:tcW w:w="4819" w:type="dxa"/>
          </w:tcPr>
          <w:p w:rsidR="00161DB1" w:rsidRDefault="00161DB1" w:rsidP="006F2026">
            <w:pPr>
              <w:pStyle w:val="Letterhead"/>
              <w:contextualSpacing/>
              <w:rPr>
                <w:rFonts w:ascii="Frutiger 55 Roman" w:hAnsi="Frutiger 55 Roman"/>
                <w:sz w:val="18"/>
              </w:rPr>
            </w:pPr>
          </w:p>
          <w:p w:rsidR="00161DB1" w:rsidRDefault="00161DB1" w:rsidP="006F2026">
            <w:pPr>
              <w:pStyle w:val="Dear"/>
              <w:spacing w:before="0"/>
              <w:contextualSpacing/>
              <w:jc w:val="right"/>
              <w:rPr>
                <w:rFonts w:ascii="Frutiger 55 Roman" w:hAnsi="Frutiger 55 Roman"/>
                <w:sz w:val="18"/>
              </w:rPr>
            </w:pPr>
          </w:p>
          <w:p w:rsidR="00161DB1" w:rsidRDefault="00161DB1" w:rsidP="006F2026">
            <w:pPr>
              <w:pStyle w:val="Dear"/>
              <w:spacing w:before="0"/>
              <w:contextualSpacing/>
              <w:jc w:val="right"/>
              <w:rPr>
                <w:rFonts w:ascii="Times New Roman" w:hAnsi="Times New Roman"/>
              </w:rPr>
            </w:pPr>
          </w:p>
          <w:p w:rsidR="00161DB1" w:rsidRDefault="00161DB1" w:rsidP="006F2026">
            <w:pPr>
              <w:pStyle w:val="Letterhead"/>
              <w:contextualSpacing/>
              <w:rPr>
                <w:rFonts w:ascii="Oxford Radcliffe Hospitals NHS" w:hAnsi="Oxford Radcliffe Hospitals NHS"/>
                <w:sz w:val="96"/>
              </w:rPr>
            </w:pPr>
          </w:p>
        </w:tc>
      </w:tr>
      <w:tr w:rsidR="00161DB1" w:rsidTr="00161DB1">
        <w:trPr>
          <w:cantSplit/>
          <w:trHeight w:hRule="exact" w:val="877"/>
          <w:jc w:val="center"/>
        </w:trPr>
        <w:tc>
          <w:tcPr>
            <w:tcW w:w="5287" w:type="dxa"/>
          </w:tcPr>
          <w:p w:rsidR="00161DB1" w:rsidRPr="000830E4" w:rsidRDefault="00161DB1" w:rsidP="006F2026">
            <w:pPr>
              <w:tabs>
                <w:tab w:val="left" w:pos="1512"/>
                <w:tab w:val="left" w:pos="2862"/>
                <w:tab w:val="right" w:pos="9540"/>
              </w:tabs>
              <w:contextualSpacing/>
              <w:rPr>
                <w:rFonts w:ascii="Arial" w:hAnsi="Arial"/>
                <w:sz w:val="16"/>
                <w:szCs w:val="16"/>
              </w:rPr>
            </w:pPr>
          </w:p>
          <w:p w:rsidR="00161DB1" w:rsidRPr="000830E4" w:rsidRDefault="00161DB1" w:rsidP="006F2026">
            <w:pPr>
              <w:tabs>
                <w:tab w:val="left" w:pos="1512"/>
                <w:tab w:val="left" w:pos="2862"/>
                <w:tab w:val="right" w:pos="9540"/>
              </w:tabs>
              <w:contextualSpacing/>
              <w:rPr>
                <w:rFonts w:ascii="Arial" w:hAnsi="Arial"/>
                <w:sz w:val="18"/>
                <w:szCs w:val="18"/>
              </w:rPr>
            </w:pPr>
          </w:p>
          <w:p w:rsidR="00161DB1" w:rsidRPr="000830E4" w:rsidRDefault="00161DB1" w:rsidP="006F2026">
            <w:pPr>
              <w:tabs>
                <w:tab w:val="left" w:pos="1512"/>
                <w:tab w:val="left" w:pos="2862"/>
                <w:tab w:val="right" w:pos="9540"/>
              </w:tabs>
              <w:contextualSpacing/>
              <w:rPr>
                <w:rFonts w:ascii="Arial" w:hAnsi="Arial"/>
              </w:rPr>
            </w:pPr>
            <w:r w:rsidRPr="000830E4">
              <w:rPr>
                <w:rFonts w:ascii="Arial" w:hAnsi="Arial"/>
              </w:rPr>
              <w:t>Patient’s name</w:t>
            </w:r>
            <w:r>
              <w:rPr>
                <w:rFonts w:ascii="Arial" w:hAnsi="Arial"/>
              </w:rPr>
              <w:t>………………………………….</w:t>
            </w:r>
            <w:r w:rsidRPr="000830E4">
              <w:rPr>
                <w:rFonts w:ascii="Arial" w:hAnsi="Arial"/>
              </w:rPr>
              <w:t xml:space="preserve"> ……………………………………</w:t>
            </w:r>
          </w:p>
          <w:p w:rsidR="00161DB1" w:rsidRPr="000830E4" w:rsidRDefault="00161DB1" w:rsidP="006F2026">
            <w:pPr>
              <w:tabs>
                <w:tab w:val="left" w:pos="1512"/>
                <w:tab w:val="left" w:pos="2862"/>
                <w:tab w:val="right" w:pos="9540"/>
              </w:tabs>
              <w:contextualSpacing/>
              <w:rPr>
                <w:rFonts w:ascii="Arial" w:hAnsi="Arial"/>
              </w:rPr>
            </w:pPr>
          </w:p>
          <w:p w:rsidR="00161DB1" w:rsidRPr="000830E4" w:rsidRDefault="00161DB1" w:rsidP="006F2026">
            <w:pPr>
              <w:tabs>
                <w:tab w:val="left" w:pos="1512"/>
                <w:tab w:val="left" w:pos="2862"/>
                <w:tab w:val="right" w:pos="9540"/>
              </w:tabs>
              <w:contextualSpacing/>
              <w:rPr>
                <w:rFonts w:ascii="Arial" w:hAnsi="Arial"/>
              </w:rPr>
            </w:pPr>
          </w:p>
        </w:tc>
        <w:tc>
          <w:tcPr>
            <w:tcW w:w="4819" w:type="dxa"/>
          </w:tcPr>
          <w:p w:rsidR="00161DB1" w:rsidRPr="000830E4" w:rsidRDefault="00161DB1" w:rsidP="006F2026">
            <w:pPr>
              <w:pStyle w:val="Letterhead"/>
              <w:contextualSpacing/>
              <w:jc w:val="left"/>
              <w:rPr>
                <w:rFonts w:ascii="Arial" w:hAnsi="Arial"/>
                <w:color w:val="000000"/>
                <w:sz w:val="16"/>
                <w:szCs w:val="16"/>
              </w:rPr>
            </w:pPr>
          </w:p>
          <w:p w:rsidR="00161DB1" w:rsidRPr="000830E4" w:rsidRDefault="00161DB1" w:rsidP="006F2026">
            <w:pPr>
              <w:pStyle w:val="Letterhead"/>
              <w:contextualSpacing/>
              <w:jc w:val="left"/>
              <w:rPr>
                <w:rFonts w:ascii="Arial" w:hAnsi="Arial"/>
                <w:color w:val="000000"/>
                <w:sz w:val="24"/>
              </w:rPr>
            </w:pPr>
          </w:p>
          <w:p w:rsidR="00161DB1" w:rsidRPr="000830E4" w:rsidRDefault="00161DB1" w:rsidP="006F2026">
            <w:pPr>
              <w:pStyle w:val="Letterhead"/>
              <w:contextualSpacing/>
              <w:jc w:val="left"/>
              <w:rPr>
                <w:rFonts w:ascii="Arial" w:hAnsi="Arial"/>
                <w:color w:val="000000"/>
                <w:sz w:val="24"/>
              </w:rPr>
            </w:pPr>
            <w:r w:rsidRPr="000830E4">
              <w:rPr>
                <w:rFonts w:ascii="Arial" w:hAnsi="Arial"/>
                <w:color w:val="000000"/>
                <w:sz w:val="24"/>
              </w:rPr>
              <w:t>Date of Birth………………………………….</w:t>
            </w:r>
          </w:p>
        </w:tc>
      </w:tr>
    </w:tbl>
    <w:p w:rsidR="00161DB1" w:rsidRDefault="00161DB1" w:rsidP="00161DB1">
      <w:pPr>
        <w:contextualSpacing/>
      </w:pPr>
    </w:p>
    <w:p w:rsidR="00161DB1" w:rsidRPr="009D6D03" w:rsidRDefault="00161DB1" w:rsidP="00161DB1">
      <w:pPr>
        <w:contextualSpacing/>
        <w:rPr>
          <w:rFonts w:ascii="Arial" w:hAnsi="Arial"/>
          <w:b/>
        </w:rPr>
      </w:pPr>
      <w:r w:rsidRPr="009D6D03">
        <w:rPr>
          <w:rFonts w:ascii="Arial" w:hAnsi="Arial"/>
          <w:b/>
        </w:rPr>
        <w:t>1)  Is there a history of snoring?</w:t>
      </w:r>
    </w:p>
    <w:p w:rsidR="00161DB1" w:rsidRPr="009D6D03" w:rsidRDefault="00161DB1" w:rsidP="00161DB1">
      <w:pPr>
        <w:contextualSpacing/>
        <w:rPr>
          <w:rFonts w:ascii="Arial" w:hAnsi="Arial"/>
          <w:b/>
        </w:rPr>
      </w:pPr>
    </w:p>
    <w:p w:rsidR="00161DB1" w:rsidRPr="009D6D03" w:rsidRDefault="00161DB1" w:rsidP="00161DB1">
      <w:pPr>
        <w:contextualSpacing/>
        <w:rPr>
          <w:rFonts w:ascii="Arial" w:hAnsi="Arial"/>
        </w:rPr>
      </w:pPr>
      <w:r w:rsidRPr="009D6D03">
        <w:rPr>
          <w:rFonts w:ascii="Arial" w:hAnsi="Arial"/>
        </w:rPr>
        <w:t xml:space="preserve">  a) Never    </w:t>
      </w:r>
      <w:r w:rsidRPr="009D6D03">
        <w:rPr>
          <w:rFonts w:ascii="Arial" w:hAnsi="Arial"/>
        </w:rPr>
        <w:sym w:font="Symbol" w:char="F07F"/>
      </w:r>
      <w:r w:rsidRPr="009D6D03">
        <w:rPr>
          <w:rFonts w:ascii="Arial" w:hAnsi="Arial"/>
        </w:rPr>
        <w:tab/>
        <w:t xml:space="preserve">  b) Rarely     </w:t>
      </w:r>
      <w:r w:rsidRPr="009D6D03">
        <w:rPr>
          <w:rFonts w:ascii="Arial" w:hAnsi="Arial"/>
        </w:rPr>
        <w:sym w:font="Symbol" w:char="F07F"/>
      </w:r>
      <w:r w:rsidRPr="009D6D03">
        <w:rPr>
          <w:rFonts w:ascii="Arial" w:hAnsi="Arial"/>
        </w:rPr>
        <w:tab/>
        <w:t xml:space="preserve">c) Sometimes     </w:t>
      </w:r>
      <w:r w:rsidRPr="009D6D03">
        <w:rPr>
          <w:rFonts w:ascii="Arial" w:hAnsi="Arial"/>
        </w:rPr>
        <w:sym w:font="Symbol" w:char="F07F"/>
      </w:r>
      <w:r w:rsidRPr="009D6D03">
        <w:rPr>
          <w:rFonts w:ascii="Arial" w:hAnsi="Arial"/>
        </w:rPr>
        <w:t xml:space="preserve">     d) Often</w:t>
      </w:r>
      <w:r w:rsidRPr="009D6D03">
        <w:rPr>
          <w:rFonts w:ascii="Arial" w:hAnsi="Arial"/>
        </w:rPr>
        <w:tab/>
        <w:t xml:space="preserve">    </w:t>
      </w:r>
      <w:r w:rsidRPr="009D6D03">
        <w:rPr>
          <w:rFonts w:ascii="Arial" w:hAnsi="Arial"/>
        </w:rPr>
        <w:sym w:font="Symbol" w:char="F07F"/>
      </w:r>
    </w:p>
    <w:p w:rsidR="00161DB1" w:rsidRPr="009D6D03" w:rsidRDefault="00161DB1" w:rsidP="00161DB1">
      <w:pPr>
        <w:contextualSpacing/>
        <w:rPr>
          <w:rFonts w:ascii="Arial" w:hAnsi="Arial"/>
        </w:rPr>
      </w:pPr>
    </w:p>
    <w:p w:rsidR="00161DB1" w:rsidRPr="009D6D03" w:rsidRDefault="00161DB1" w:rsidP="00161DB1">
      <w:pPr>
        <w:numPr>
          <w:ilvl w:val="0"/>
          <w:numId w:val="5"/>
        </w:numPr>
        <w:contextualSpacing/>
        <w:rPr>
          <w:rFonts w:ascii="Arial" w:hAnsi="Arial"/>
          <w:b/>
        </w:rPr>
      </w:pPr>
      <w:r w:rsidRPr="009D6D03">
        <w:rPr>
          <w:rFonts w:ascii="Arial" w:hAnsi="Arial"/>
          <w:b/>
        </w:rPr>
        <w:t xml:space="preserve">Is there a history that there are episodes </w:t>
      </w:r>
      <w:r>
        <w:rPr>
          <w:rFonts w:ascii="Arial" w:hAnsi="Arial"/>
          <w:b/>
        </w:rPr>
        <w:t xml:space="preserve">of stopping breathing </w:t>
      </w:r>
      <w:r w:rsidRPr="009D6D03">
        <w:rPr>
          <w:rFonts w:ascii="Arial" w:hAnsi="Arial"/>
          <w:b/>
        </w:rPr>
        <w:t>at night?</w:t>
      </w:r>
    </w:p>
    <w:p w:rsidR="00161DB1" w:rsidRPr="009D6D03" w:rsidRDefault="00161DB1" w:rsidP="00161DB1">
      <w:pPr>
        <w:contextualSpacing/>
        <w:rPr>
          <w:rFonts w:ascii="Arial" w:hAnsi="Arial"/>
          <w:b/>
        </w:rPr>
      </w:pPr>
    </w:p>
    <w:p w:rsidR="00161DB1" w:rsidRPr="009D6D03" w:rsidRDefault="00161DB1" w:rsidP="00161DB1">
      <w:pPr>
        <w:contextualSpacing/>
        <w:rPr>
          <w:rFonts w:ascii="Arial" w:hAnsi="Arial"/>
        </w:rPr>
      </w:pPr>
      <w:r w:rsidRPr="009D6D03">
        <w:rPr>
          <w:rFonts w:ascii="Arial" w:hAnsi="Arial"/>
        </w:rPr>
        <w:t xml:space="preserve">  a) Never    </w:t>
      </w:r>
      <w:r w:rsidRPr="009D6D03">
        <w:rPr>
          <w:rFonts w:ascii="Arial" w:hAnsi="Arial"/>
        </w:rPr>
        <w:sym w:font="Symbol" w:char="F07F"/>
      </w:r>
      <w:r w:rsidRPr="009D6D03">
        <w:rPr>
          <w:rFonts w:ascii="Arial" w:hAnsi="Arial"/>
        </w:rPr>
        <w:tab/>
        <w:t xml:space="preserve">  b) Rarely     </w:t>
      </w:r>
      <w:r w:rsidRPr="009D6D03">
        <w:rPr>
          <w:rFonts w:ascii="Arial" w:hAnsi="Arial"/>
        </w:rPr>
        <w:sym w:font="Symbol" w:char="F07F"/>
      </w:r>
      <w:r w:rsidRPr="009D6D03">
        <w:rPr>
          <w:rFonts w:ascii="Arial" w:hAnsi="Arial"/>
        </w:rPr>
        <w:tab/>
        <w:t xml:space="preserve">c) Sometimes     </w:t>
      </w:r>
      <w:r w:rsidRPr="009D6D03">
        <w:rPr>
          <w:rFonts w:ascii="Arial" w:hAnsi="Arial"/>
        </w:rPr>
        <w:sym w:font="Symbol" w:char="F07F"/>
      </w:r>
      <w:r w:rsidRPr="009D6D03">
        <w:rPr>
          <w:rFonts w:ascii="Arial" w:hAnsi="Arial"/>
        </w:rPr>
        <w:t xml:space="preserve">     d) Often</w:t>
      </w:r>
      <w:r w:rsidRPr="009D6D03">
        <w:rPr>
          <w:rFonts w:ascii="Arial" w:hAnsi="Arial"/>
        </w:rPr>
        <w:tab/>
        <w:t xml:space="preserve">    </w:t>
      </w:r>
      <w:r w:rsidRPr="009D6D03">
        <w:rPr>
          <w:rFonts w:ascii="Arial" w:hAnsi="Arial"/>
        </w:rPr>
        <w:sym w:font="Symbol" w:char="F07F"/>
      </w:r>
    </w:p>
    <w:p w:rsidR="00161DB1" w:rsidRPr="009D6D03" w:rsidRDefault="00161DB1" w:rsidP="00161DB1">
      <w:pPr>
        <w:contextualSpacing/>
        <w:rPr>
          <w:rFonts w:ascii="Arial" w:hAnsi="Arial"/>
        </w:rPr>
      </w:pPr>
    </w:p>
    <w:p w:rsidR="00161DB1" w:rsidRPr="009D6D03" w:rsidRDefault="00161DB1" w:rsidP="00161DB1">
      <w:pPr>
        <w:numPr>
          <w:ilvl w:val="0"/>
          <w:numId w:val="5"/>
        </w:numPr>
        <w:contextualSpacing/>
        <w:rPr>
          <w:rFonts w:ascii="Arial" w:hAnsi="Arial"/>
          <w:b/>
        </w:rPr>
      </w:pPr>
      <w:r w:rsidRPr="009D6D03">
        <w:rPr>
          <w:rFonts w:ascii="Arial" w:hAnsi="Arial"/>
          <w:b/>
        </w:rPr>
        <w:t>Are there choking episodes at night?</w:t>
      </w:r>
    </w:p>
    <w:p w:rsidR="00161DB1" w:rsidRPr="009D6D03" w:rsidRDefault="00161DB1" w:rsidP="00161DB1">
      <w:pPr>
        <w:contextualSpacing/>
        <w:rPr>
          <w:rFonts w:ascii="Arial" w:hAnsi="Arial"/>
          <w:b/>
        </w:rPr>
      </w:pPr>
    </w:p>
    <w:p w:rsidR="00161DB1" w:rsidRPr="009D6D03" w:rsidRDefault="00161DB1" w:rsidP="00161DB1">
      <w:pPr>
        <w:contextualSpacing/>
        <w:rPr>
          <w:rFonts w:ascii="Arial" w:hAnsi="Arial"/>
        </w:rPr>
      </w:pPr>
      <w:r w:rsidRPr="009D6D03">
        <w:rPr>
          <w:rFonts w:ascii="Arial" w:hAnsi="Arial"/>
        </w:rPr>
        <w:t xml:space="preserve">  a) Never    </w:t>
      </w:r>
      <w:r w:rsidRPr="009D6D03">
        <w:rPr>
          <w:rFonts w:ascii="Arial" w:hAnsi="Arial"/>
        </w:rPr>
        <w:sym w:font="Symbol" w:char="F07F"/>
      </w:r>
      <w:r w:rsidRPr="009D6D03">
        <w:rPr>
          <w:rFonts w:ascii="Arial" w:hAnsi="Arial"/>
        </w:rPr>
        <w:tab/>
        <w:t xml:space="preserve">  b) Rarely    </w:t>
      </w:r>
      <w:r w:rsidRPr="009D6D03">
        <w:rPr>
          <w:rFonts w:ascii="Arial" w:hAnsi="Arial"/>
        </w:rPr>
        <w:sym w:font="Symbol" w:char="F07F"/>
      </w:r>
      <w:r w:rsidRPr="009D6D03">
        <w:rPr>
          <w:rFonts w:ascii="Arial" w:hAnsi="Arial"/>
        </w:rPr>
        <w:tab/>
        <w:t xml:space="preserve">c) Sometimes     </w:t>
      </w:r>
      <w:r w:rsidRPr="009D6D03">
        <w:rPr>
          <w:rFonts w:ascii="Arial" w:hAnsi="Arial"/>
        </w:rPr>
        <w:sym w:font="Symbol" w:char="F07F"/>
      </w:r>
      <w:r w:rsidRPr="009D6D03">
        <w:rPr>
          <w:rFonts w:ascii="Arial" w:hAnsi="Arial"/>
        </w:rPr>
        <w:t xml:space="preserve">     d) Often</w:t>
      </w:r>
      <w:r w:rsidRPr="009D6D03">
        <w:rPr>
          <w:rFonts w:ascii="Arial" w:hAnsi="Arial"/>
        </w:rPr>
        <w:tab/>
        <w:t xml:space="preserve">   </w:t>
      </w:r>
      <w:r w:rsidRPr="009D6D03">
        <w:rPr>
          <w:rFonts w:ascii="Arial" w:hAnsi="Arial"/>
        </w:rPr>
        <w:sym w:font="Symbol" w:char="F07F"/>
      </w:r>
    </w:p>
    <w:p w:rsidR="00161DB1" w:rsidRPr="009D6D03" w:rsidRDefault="00161DB1" w:rsidP="00161DB1">
      <w:pPr>
        <w:contextualSpacing/>
        <w:rPr>
          <w:rFonts w:ascii="Arial" w:hAnsi="Arial"/>
        </w:rPr>
      </w:pPr>
    </w:p>
    <w:p w:rsidR="00161DB1" w:rsidRPr="009D6D03" w:rsidRDefault="00161DB1" w:rsidP="00161DB1">
      <w:pPr>
        <w:contextualSpacing/>
        <w:rPr>
          <w:rFonts w:ascii="Arial" w:hAnsi="Arial"/>
          <w:b/>
        </w:rPr>
      </w:pPr>
      <w:r w:rsidRPr="009D6D03">
        <w:rPr>
          <w:rFonts w:ascii="Arial" w:hAnsi="Arial"/>
          <w:b/>
        </w:rPr>
        <w:t>4)  What is your neck circumference (collar size)?</w:t>
      </w:r>
    </w:p>
    <w:p w:rsidR="00161DB1" w:rsidRPr="009D6D03" w:rsidRDefault="00161DB1" w:rsidP="00161DB1">
      <w:pPr>
        <w:contextualSpacing/>
        <w:rPr>
          <w:rFonts w:ascii="Arial" w:hAnsi="Arial"/>
          <w:b/>
        </w:rPr>
      </w:pPr>
    </w:p>
    <w:p w:rsidR="00161DB1" w:rsidRPr="009D6D03" w:rsidRDefault="00161DB1" w:rsidP="00161DB1">
      <w:pPr>
        <w:ind w:firstLine="150"/>
        <w:contextualSpacing/>
        <w:rPr>
          <w:rFonts w:ascii="Arial" w:hAnsi="Arial"/>
        </w:rPr>
      </w:pPr>
      <w:proofErr w:type="gramStart"/>
      <w:r>
        <w:rPr>
          <w:rFonts w:ascii="Arial" w:hAnsi="Arial"/>
        </w:rPr>
        <w:t>a</w:t>
      </w:r>
      <w:proofErr w:type="gramEnd"/>
      <w:r>
        <w:rPr>
          <w:rFonts w:ascii="Arial" w:hAnsi="Arial"/>
        </w:rPr>
        <w:t>) &lt;15</w:t>
      </w:r>
      <w:r w:rsidRPr="009D6D03">
        <w:rPr>
          <w:rFonts w:ascii="Arial" w:hAnsi="Arial"/>
        </w:rPr>
        <w:t xml:space="preserve">in   </w:t>
      </w:r>
      <w:r w:rsidRPr="009D6D03">
        <w:rPr>
          <w:rFonts w:ascii="Arial" w:hAnsi="Arial"/>
        </w:rPr>
        <w:sym w:font="Symbol" w:char="F07F"/>
      </w:r>
      <w:r w:rsidRPr="009D6D03">
        <w:rPr>
          <w:rFonts w:ascii="Arial" w:hAnsi="Arial"/>
        </w:rPr>
        <w:tab/>
        <w:t xml:space="preserve"> b) 1</w:t>
      </w:r>
      <w:r>
        <w:rPr>
          <w:rFonts w:ascii="Arial" w:hAnsi="Arial"/>
        </w:rPr>
        <w:t>5</w:t>
      </w:r>
      <w:r w:rsidRPr="009D6D03">
        <w:rPr>
          <w:rFonts w:ascii="Arial" w:hAnsi="Arial"/>
        </w:rPr>
        <w:t>-1</w:t>
      </w:r>
      <w:r>
        <w:rPr>
          <w:rFonts w:ascii="Arial" w:hAnsi="Arial"/>
        </w:rPr>
        <w:t>7</w:t>
      </w:r>
      <w:r w:rsidRPr="009D6D03">
        <w:rPr>
          <w:rFonts w:ascii="Arial" w:hAnsi="Arial"/>
        </w:rPr>
        <w:t xml:space="preserve"> in </w:t>
      </w:r>
      <w:r w:rsidRPr="009D6D03">
        <w:rPr>
          <w:rFonts w:ascii="Arial" w:hAnsi="Arial"/>
        </w:rPr>
        <w:sym w:font="Symbol" w:char="F07F"/>
      </w:r>
      <w:r w:rsidRPr="009D6D03">
        <w:rPr>
          <w:rFonts w:ascii="Arial" w:hAnsi="Arial"/>
        </w:rPr>
        <w:tab/>
        <w:t>c) 1</w:t>
      </w:r>
      <w:r>
        <w:rPr>
          <w:rFonts w:ascii="Arial" w:hAnsi="Arial"/>
        </w:rPr>
        <w:t>7</w:t>
      </w:r>
      <w:r w:rsidRPr="009D6D03">
        <w:rPr>
          <w:rFonts w:ascii="Arial" w:hAnsi="Arial"/>
        </w:rPr>
        <w:t>.1-1</w:t>
      </w:r>
      <w:r>
        <w:rPr>
          <w:rFonts w:ascii="Arial" w:hAnsi="Arial"/>
        </w:rPr>
        <w:t>9</w:t>
      </w:r>
      <w:r w:rsidRPr="009D6D03">
        <w:rPr>
          <w:rFonts w:ascii="Arial" w:hAnsi="Arial"/>
        </w:rPr>
        <w:t xml:space="preserve"> in     </w:t>
      </w:r>
      <w:r w:rsidRPr="009D6D03">
        <w:rPr>
          <w:rFonts w:ascii="Arial" w:hAnsi="Arial"/>
        </w:rPr>
        <w:sym w:font="Symbol" w:char="F07F"/>
      </w:r>
      <w:r w:rsidRPr="009D6D03">
        <w:rPr>
          <w:rFonts w:ascii="Arial" w:hAnsi="Arial"/>
        </w:rPr>
        <w:t xml:space="preserve">      d) &gt;1</w:t>
      </w:r>
      <w:r>
        <w:rPr>
          <w:rFonts w:ascii="Arial" w:hAnsi="Arial"/>
        </w:rPr>
        <w:t>9</w:t>
      </w:r>
      <w:r w:rsidRPr="009D6D03">
        <w:rPr>
          <w:rFonts w:ascii="Arial" w:hAnsi="Arial"/>
        </w:rPr>
        <w:t xml:space="preserve"> in  </w:t>
      </w:r>
      <w:r w:rsidRPr="009D6D03">
        <w:rPr>
          <w:rFonts w:ascii="Arial" w:hAnsi="Arial"/>
        </w:rPr>
        <w:sym w:font="Symbol" w:char="F07F"/>
      </w:r>
    </w:p>
    <w:p w:rsidR="00161DB1" w:rsidRPr="009D6D03" w:rsidRDefault="00161DB1" w:rsidP="00161DB1">
      <w:pPr>
        <w:ind w:firstLine="150"/>
        <w:contextualSpacing/>
        <w:rPr>
          <w:rFonts w:ascii="Arial" w:hAnsi="Arial"/>
        </w:rPr>
      </w:pPr>
    </w:p>
    <w:p w:rsidR="00161DB1" w:rsidRPr="00AB077F" w:rsidRDefault="00161DB1" w:rsidP="00161DB1">
      <w:pPr>
        <w:pStyle w:val="ListParagraph"/>
        <w:numPr>
          <w:ilvl w:val="0"/>
          <w:numId w:val="11"/>
        </w:numPr>
        <w:spacing w:after="0" w:line="240" w:lineRule="auto"/>
        <w:rPr>
          <w:rFonts w:ascii="Arial" w:hAnsi="Arial"/>
          <w:b/>
        </w:rPr>
      </w:pPr>
      <w:r w:rsidRPr="00AB077F">
        <w:rPr>
          <w:rFonts w:ascii="Arial" w:hAnsi="Arial"/>
          <w:b/>
        </w:rPr>
        <w:t>Have there been any episodes of falling asleep or nearly falling asleep whilst driving?</w:t>
      </w:r>
    </w:p>
    <w:p w:rsidR="00161DB1" w:rsidRPr="009D6D03" w:rsidRDefault="00161DB1" w:rsidP="00161DB1">
      <w:pPr>
        <w:contextualSpacing/>
        <w:rPr>
          <w:rFonts w:ascii="Arial" w:hAnsi="Arial"/>
          <w:b/>
        </w:rPr>
      </w:pPr>
    </w:p>
    <w:p w:rsidR="00161DB1" w:rsidRPr="009D6D03" w:rsidRDefault="00161DB1" w:rsidP="00161DB1">
      <w:pPr>
        <w:contextualSpacing/>
        <w:rPr>
          <w:rFonts w:ascii="Arial" w:hAnsi="Arial"/>
        </w:rPr>
      </w:pPr>
      <w:r w:rsidRPr="009D6D03">
        <w:rPr>
          <w:rFonts w:ascii="Arial" w:hAnsi="Arial"/>
        </w:rPr>
        <w:t xml:space="preserve">  a) Never    </w:t>
      </w:r>
      <w:r w:rsidRPr="009D6D03">
        <w:rPr>
          <w:rFonts w:ascii="Arial" w:hAnsi="Arial"/>
        </w:rPr>
        <w:sym w:font="Symbol" w:char="F07F"/>
      </w:r>
      <w:r w:rsidRPr="009D6D03">
        <w:rPr>
          <w:rFonts w:ascii="Arial" w:hAnsi="Arial"/>
        </w:rPr>
        <w:tab/>
        <w:t xml:space="preserve">b) Rarely     </w:t>
      </w:r>
      <w:r w:rsidRPr="009D6D03">
        <w:rPr>
          <w:rFonts w:ascii="Arial" w:hAnsi="Arial"/>
        </w:rPr>
        <w:sym w:font="Symbol" w:char="F07F"/>
      </w:r>
      <w:r w:rsidRPr="009D6D03">
        <w:rPr>
          <w:rFonts w:ascii="Arial" w:hAnsi="Arial"/>
        </w:rPr>
        <w:tab/>
        <w:t xml:space="preserve">c) Sometimes     </w:t>
      </w:r>
      <w:r w:rsidRPr="009D6D03">
        <w:rPr>
          <w:rFonts w:ascii="Arial" w:hAnsi="Arial"/>
        </w:rPr>
        <w:sym w:font="Symbol" w:char="F07F"/>
      </w:r>
      <w:r w:rsidRPr="009D6D03">
        <w:rPr>
          <w:rFonts w:ascii="Arial" w:hAnsi="Arial"/>
        </w:rPr>
        <w:t xml:space="preserve">     d) Often</w:t>
      </w:r>
      <w:r w:rsidRPr="009D6D03">
        <w:rPr>
          <w:rFonts w:ascii="Arial" w:hAnsi="Arial"/>
        </w:rPr>
        <w:tab/>
        <w:t xml:space="preserve">    </w:t>
      </w:r>
      <w:r w:rsidRPr="009D6D03">
        <w:rPr>
          <w:rFonts w:ascii="Arial" w:hAnsi="Arial"/>
        </w:rPr>
        <w:sym w:font="Symbol" w:char="F07F"/>
      </w:r>
    </w:p>
    <w:p w:rsidR="00161DB1" w:rsidRPr="009D6D03" w:rsidRDefault="00161DB1" w:rsidP="00161DB1">
      <w:pPr>
        <w:contextualSpacing/>
        <w:rPr>
          <w:rFonts w:ascii="Arial" w:hAnsi="Arial"/>
        </w:rPr>
      </w:pPr>
    </w:p>
    <w:p w:rsidR="00161DB1" w:rsidRPr="009D6D03" w:rsidRDefault="00161DB1" w:rsidP="00161DB1">
      <w:pPr>
        <w:numPr>
          <w:ilvl w:val="0"/>
          <w:numId w:val="11"/>
        </w:numPr>
        <w:contextualSpacing/>
        <w:rPr>
          <w:rFonts w:ascii="Arial" w:hAnsi="Arial"/>
          <w:b/>
        </w:rPr>
      </w:pPr>
      <w:r w:rsidRPr="009D6D03">
        <w:rPr>
          <w:rFonts w:ascii="Arial" w:hAnsi="Arial"/>
          <w:b/>
        </w:rPr>
        <w:t>Is driving vital, i.e. used for work?</w:t>
      </w:r>
    </w:p>
    <w:p w:rsidR="00161DB1" w:rsidRPr="009D6D03" w:rsidRDefault="00161DB1" w:rsidP="00161DB1">
      <w:pPr>
        <w:contextualSpacing/>
        <w:rPr>
          <w:rFonts w:ascii="Arial" w:hAnsi="Arial"/>
          <w:b/>
        </w:rPr>
      </w:pPr>
    </w:p>
    <w:p w:rsidR="00161DB1" w:rsidRPr="009D6D03" w:rsidRDefault="00161DB1" w:rsidP="00161DB1">
      <w:pPr>
        <w:contextualSpacing/>
        <w:rPr>
          <w:rFonts w:ascii="Arial" w:hAnsi="Arial"/>
        </w:rPr>
      </w:pPr>
      <w:r w:rsidRPr="009D6D03">
        <w:rPr>
          <w:rFonts w:ascii="Arial" w:hAnsi="Arial"/>
        </w:rPr>
        <w:t xml:space="preserve">  a) No  </w:t>
      </w:r>
      <w:r w:rsidRPr="009D6D03">
        <w:rPr>
          <w:rFonts w:ascii="Arial" w:hAnsi="Arial"/>
        </w:rPr>
        <w:sym w:font="Symbol" w:char="F07F"/>
      </w:r>
      <w:r w:rsidRPr="009D6D03">
        <w:rPr>
          <w:rFonts w:ascii="Arial" w:hAnsi="Arial"/>
        </w:rPr>
        <w:tab/>
        <w:t xml:space="preserve">          b) Yes   </w:t>
      </w:r>
      <w:r w:rsidRPr="009D6D03">
        <w:rPr>
          <w:rFonts w:ascii="Arial" w:hAnsi="Arial"/>
        </w:rPr>
        <w:sym w:font="Symbol" w:char="F07F"/>
      </w:r>
    </w:p>
    <w:p w:rsidR="00161DB1" w:rsidRPr="009D6D03" w:rsidRDefault="00161DB1" w:rsidP="00161DB1">
      <w:pPr>
        <w:contextualSpacing/>
        <w:rPr>
          <w:rFonts w:ascii="Arial" w:hAnsi="Arial"/>
        </w:rPr>
      </w:pPr>
    </w:p>
    <w:p w:rsidR="00161DB1" w:rsidRPr="009D6D03" w:rsidRDefault="00161DB1" w:rsidP="00161DB1">
      <w:pPr>
        <w:numPr>
          <w:ilvl w:val="0"/>
          <w:numId w:val="11"/>
        </w:numPr>
        <w:contextualSpacing/>
        <w:rPr>
          <w:rFonts w:ascii="Arial" w:hAnsi="Arial"/>
          <w:b/>
        </w:rPr>
      </w:pPr>
      <w:r w:rsidRPr="009D6D03">
        <w:rPr>
          <w:rFonts w:ascii="Arial" w:hAnsi="Arial"/>
          <w:b/>
        </w:rPr>
        <w:t>Does any driving involve public service vehicles or heavy goods vehicles?</w:t>
      </w:r>
    </w:p>
    <w:p w:rsidR="00161DB1" w:rsidRPr="009D6D03" w:rsidRDefault="00161DB1" w:rsidP="00161DB1">
      <w:pPr>
        <w:contextualSpacing/>
        <w:rPr>
          <w:rFonts w:ascii="Arial" w:hAnsi="Arial"/>
          <w:b/>
        </w:rPr>
      </w:pPr>
    </w:p>
    <w:p w:rsidR="00161DB1" w:rsidRPr="009D6D03" w:rsidRDefault="00161DB1" w:rsidP="00161DB1">
      <w:pPr>
        <w:ind w:firstLine="150"/>
        <w:contextualSpacing/>
        <w:rPr>
          <w:rFonts w:ascii="Arial" w:hAnsi="Arial"/>
        </w:rPr>
      </w:pPr>
      <w:r w:rsidRPr="009D6D03">
        <w:rPr>
          <w:rFonts w:ascii="Arial" w:hAnsi="Arial"/>
        </w:rPr>
        <w:t xml:space="preserve">a) No   </w:t>
      </w:r>
      <w:r w:rsidRPr="009D6D03">
        <w:rPr>
          <w:rFonts w:ascii="Arial" w:hAnsi="Arial"/>
        </w:rPr>
        <w:sym w:font="Symbol" w:char="F07F"/>
      </w:r>
      <w:r w:rsidRPr="009D6D03">
        <w:rPr>
          <w:rFonts w:ascii="Arial" w:hAnsi="Arial"/>
        </w:rPr>
        <w:tab/>
        <w:t xml:space="preserve">          b) Yes  </w:t>
      </w:r>
      <w:r w:rsidRPr="009D6D03">
        <w:rPr>
          <w:rFonts w:ascii="Arial" w:hAnsi="Arial"/>
        </w:rPr>
        <w:sym w:font="Symbol" w:char="F07F"/>
      </w:r>
    </w:p>
    <w:p w:rsidR="00161DB1" w:rsidRPr="009D6D03" w:rsidRDefault="00161DB1" w:rsidP="00161DB1">
      <w:pPr>
        <w:ind w:firstLine="150"/>
        <w:contextualSpacing/>
        <w:rPr>
          <w:rFonts w:ascii="Arial" w:hAnsi="Arial"/>
        </w:rPr>
      </w:pPr>
    </w:p>
    <w:p w:rsidR="00161DB1" w:rsidRPr="001B6BC2" w:rsidRDefault="00161DB1" w:rsidP="00161DB1">
      <w:pPr>
        <w:numPr>
          <w:ilvl w:val="0"/>
          <w:numId w:val="11"/>
        </w:numPr>
        <w:contextualSpacing/>
        <w:rPr>
          <w:rFonts w:ascii="Arial" w:hAnsi="Arial"/>
          <w:b/>
          <w:bCs/>
        </w:rPr>
      </w:pPr>
      <w:r w:rsidRPr="001B6BC2">
        <w:rPr>
          <w:rFonts w:ascii="Arial" w:hAnsi="Arial"/>
          <w:b/>
          <w:bCs/>
        </w:rPr>
        <w:t>Is there a history of any of the following illnesses; diabetes, difficult hypertension, requirement for pacemaker, stroke/TIA, ischaemic heart disease?</w:t>
      </w:r>
    </w:p>
    <w:p w:rsidR="00161DB1" w:rsidRPr="001B6BC2" w:rsidRDefault="00161DB1" w:rsidP="00161DB1">
      <w:pPr>
        <w:contextualSpacing/>
        <w:rPr>
          <w:rFonts w:ascii="Arial" w:hAnsi="Arial"/>
          <w:b/>
          <w:bCs/>
        </w:rPr>
      </w:pPr>
    </w:p>
    <w:p w:rsidR="00161DB1" w:rsidRPr="009D6D03" w:rsidRDefault="00161DB1" w:rsidP="00161DB1">
      <w:pPr>
        <w:ind w:firstLine="150"/>
        <w:contextualSpacing/>
        <w:rPr>
          <w:rFonts w:ascii="Arial" w:hAnsi="Arial"/>
        </w:rPr>
      </w:pPr>
      <w:r w:rsidRPr="001B6BC2">
        <w:rPr>
          <w:rFonts w:ascii="Arial" w:hAnsi="Arial"/>
        </w:rPr>
        <w:t xml:space="preserve">a) No   </w:t>
      </w:r>
      <w:r w:rsidRPr="001B6BC2">
        <w:rPr>
          <w:rFonts w:ascii="Arial" w:hAnsi="Arial"/>
        </w:rPr>
        <w:sym w:font="Symbol" w:char="F07F"/>
      </w:r>
      <w:r w:rsidRPr="001B6BC2">
        <w:rPr>
          <w:rFonts w:ascii="Arial" w:hAnsi="Arial"/>
        </w:rPr>
        <w:tab/>
        <w:t xml:space="preserve">          b) Yes  </w:t>
      </w:r>
      <w:r w:rsidRPr="001B6BC2">
        <w:rPr>
          <w:rFonts w:ascii="Arial" w:hAnsi="Arial"/>
        </w:rPr>
        <w:sym w:font="Symbol" w:char="F07F"/>
      </w:r>
    </w:p>
    <w:p w:rsidR="00161DB1" w:rsidRPr="009D6D03" w:rsidRDefault="00161DB1" w:rsidP="00161DB1">
      <w:pPr>
        <w:ind w:firstLine="150"/>
        <w:contextualSpacing/>
        <w:rPr>
          <w:rFonts w:ascii="Arial" w:hAnsi="Arial"/>
        </w:rPr>
      </w:pPr>
    </w:p>
    <w:p w:rsidR="00161DB1" w:rsidRPr="009D6D03" w:rsidRDefault="00161DB1" w:rsidP="00161DB1">
      <w:pPr>
        <w:contextualSpacing/>
        <w:rPr>
          <w:rFonts w:ascii="Arial" w:hAnsi="Arial"/>
        </w:rPr>
      </w:pPr>
    </w:p>
    <w:p w:rsidR="00161DB1" w:rsidRPr="009D6D03" w:rsidRDefault="00161DB1" w:rsidP="00161DB1">
      <w:pPr>
        <w:numPr>
          <w:ilvl w:val="0"/>
          <w:numId w:val="11"/>
        </w:numPr>
        <w:contextualSpacing/>
        <w:rPr>
          <w:rFonts w:ascii="Arial" w:hAnsi="Arial"/>
          <w:b/>
        </w:rPr>
      </w:pPr>
      <w:r w:rsidRPr="009D6D03">
        <w:rPr>
          <w:rFonts w:ascii="Arial" w:hAnsi="Arial"/>
          <w:b/>
        </w:rPr>
        <w:t>The patient should now fill in the Epworth Sleepiness Scale questionnaire:-</w:t>
      </w:r>
    </w:p>
    <w:p w:rsidR="00161DB1" w:rsidRDefault="00161DB1" w:rsidP="00161DB1">
      <w:pPr>
        <w:suppressAutoHyphens/>
        <w:contextualSpacing/>
        <w:jc w:val="both"/>
        <w:rPr>
          <w:rFonts w:ascii="Tymes Roman" w:hAnsi="Tymes Roman"/>
          <w:spacing w:val="-3"/>
        </w:rPr>
      </w:pPr>
      <w:r w:rsidRPr="009D6D03">
        <w:rPr>
          <w:rFonts w:ascii="Arial" w:hAnsi="Arial"/>
        </w:rPr>
        <w:br w:type="page"/>
      </w:r>
    </w:p>
    <w:p w:rsidR="00161DB1" w:rsidRPr="000830E4" w:rsidRDefault="00161DB1" w:rsidP="00161DB1">
      <w:pPr>
        <w:tabs>
          <w:tab w:val="center" w:pos="4513"/>
        </w:tabs>
        <w:suppressAutoHyphens/>
        <w:contextualSpacing/>
        <w:jc w:val="both"/>
        <w:rPr>
          <w:rFonts w:ascii="Arial" w:hAnsi="Arial"/>
          <w:spacing w:val="-3"/>
          <w:sz w:val="36"/>
          <w:szCs w:val="36"/>
        </w:rPr>
      </w:pPr>
      <w:r>
        <w:rPr>
          <w:rFonts w:ascii="Tymes Roman" w:hAnsi="Tymes Roman"/>
          <w:b/>
          <w:spacing w:val="-3"/>
        </w:rPr>
        <w:tab/>
      </w:r>
      <w:r w:rsidRPr="000830E4">
        <w:rPr>
          <w:rFonts w:ascii="Arial" w:hAnsi="Arial"/>
          <w:b/>
          <w:spacing w:val="-3"/>
          <w:sz w:val="36"/>
          <w:szCs w:val="36"/>
          <w:u w:val="single"/>
        </w:rPr>
        <w:t>EPWORTH SLEEPINESS SCALE</w:t>
      </w:r>
      <w:r w:rsidRPr="000830E4">
        <w:rPr>
          <w:rFonts w:ascii="Arial" w:hAnsi="Arial"/>
          <w:spacing w:val="-3"/>
          <w:sz w:val="36"/>
          <w:szCs w:val="36"/>
          <w:u w:val="single"/>
        </w:rPr>
        <w:fldChar w:fldCharType="begin"/>
      </w:r>
      <w:r w:rsidRPr="000830E4">
        <w:rPr>
          <w:rFonts w:ascii="Arial" w:hAnsi="Arial"/>
          <w:spacing w:val="-3"/>
          <w:sz w:val="36"/>
          <w:szCs w:val="36"/>
          <w:u w:val="single"/>
        </w:rPr>
        <w:instrText xml:space="preserve">PRIVATE </w:instrText>
      </w:r>
      <w:r w:rsidRPr="000830E4">
        <w:rPr>
          <w:rFonts w:ascii="Arial" w:hAnsi="Arial"/>
          <w:spacing w:val="-3"/>
          <w:sz w:val="36"/>
          <w:szCs w:val="36"/>
          <w:u w:val="single"/>
        </w:rPr>
        <w:fldChar w:fldCharType="end"/>
      </w:r>
    </w:p>
    <w:p w:rsidR="00161DB1" w:rsidRPr="000830E4" w:rsidRDefault="00161DB1" w:rsidP="00161DB1">
      <w:pPr>
        <w:tabs>
          <w:tab w:val="left" w:pos="-720"/>
        </w:tabs>
        <w:suppressAutoHyphens/>
        <w:contextualSpacing/>
        <w:jc w:val="both"/>
        <w:rPr>
          <w:rFonts w:ascii="Arial" w:hAnsi="Arial"/>
          <w:spacing w:val="-3"/>
        </w:rPr>
      </w:pPr>
    </w:p>
    <w:p w:rsidR="00161DB1" w:rsidRPr="000830E4" w:rsidRDefault="00161DB1" w:rsidP="00161DB1">
      <w:pPr>
        <w:tabs>
          <w:tab w:val="left" w:pos="-720"/>
        </w:tabs>
        <w:suppressAutoHyphens/>
        <w:contextualSpacing/>
        <w:jc w:val="center"/>
        <w:rPr>
          <w:rFonts w:ascii="Arial" w:hAnsi="Arial"/>
          <w:spacing w:val="-3"/>
        </w:rPr>
      </w:pPr>
      <w:r w:rsidRPr="00553E06">
        <w:rPr>
          <w:rFonts w:ascii="Arial" w:hAnsi="Arial" w:cs="Arial"/>
          <w:color w:val="0070C0"/>
        </w:rPr>
        <w:t>[Self-completed by the patient where possible]</w:t>
      </w:r>
    </w:p>
    <w:p w:rsidR="00161DB1" w:rsidRDefault="00161DB1" w:rsidP="00161DB1">
      <w:pPr>
        <w:tabs>
          <w:tab w:val="left" w:pos="-720"/>
        </w:tabs>
        <w:suppressAutoHyphens/>
        <w:ind w:left="284"/>
        <w:contextualSpacing/>
        <w:jc w:val="both"/>
        <w:rPr>
          <w:rFonts w:ascii="Arial" w:hAnsi="Arial"/>
          <w:spacing w:val="-3"/>
        </w:rPr>
      </w:pPr>
    </w:p>
    <w:p w:rsidR="00161DB1" w:rsidRPr="000830E4" w:rsidRDefault="00161DB1" w:rsidP="00161DB1">
      <w:pPr>
        <w:tabs>
          <w:tab w:val="left" w:pos="-720"/>
        </w:tabs>
        <w:suppressAutoHyphens/>
        <w:ind w:left="284"/>
        <w:contextualSpacing/>
        <w:jc w:val="both"/>
        <w:rPr>
          <w:rFonts w:ascii="Arial" w:hAnsi="Arial"/>
          <w:spacing w:val="-3"/>
        </w:rPr>
      </w:pPr>
      <w:r w:rsidRPr="000830E4">
        <w:rPr>
          <w:rFonts w:ascii="Arial" w:hAnsi="Arial"/>
          <w:spacing w:val="-3"/>
        </w:rPr>
        <w:t>How likely are you to doze off or fall asleep in the situations described in the box below, in contrast to feeling just tired?</w:t>
      </w:r>
    </w:p>
    <w:p w:rsidR="00161DB1" w:rsidRPr="000830E4" w:rsidRDefault="00161DB1" w:rsidP="00161DB1">
      <w:pPr>
        <w:tabs>
          <w:tab w:val="left" w:pos="-720"/>
        </w:tabs>
        <w:suppressAutoHyphens/>
        <w:ind w:left="284"/>
        <w:contextualSpacing/>
        <w:jc w:val="both"/>
        <w:rPr>
          <w:rFonts w:ascii="Arial" w:hAnsi="Arial"/>
          <w:spacing w:val="-3"/>
        </w:rPr>
      </w:pPr>
    </w:p>
    <w:p w:rsidR="00161DB1" w:rsidRPr="000830E4" w:rsidRDefault="00161DB1" w:rsidP="00161DB1">
      <w:pPr>
        <w:tabs>
          <w:tab w:val="left" w:pos="-720"/>
        </w:tabs>
        <w:suppressAutoHyphens/>
        <w:ind w:left="284"/>
        <w:contextualSpacing/>
        <w:jc w:val="both"/>
        <w:rPr>
          <w:rFonts w:ascii="Arial" w:hAnsi="Arial"/>
          <w:spacing w:val="-3"/>
        </w:rPr>
      </w:pPr>
      <w:r w:rsidRPr="000830E4">
        <w:rPr>
          <w:rFonts w:ascii="Arial" w:hAnsi="Arial"/>
          <w:spacing w:val="-3"/>
        </w:rPr>
        <w:t>This refers to your usual way of life in recent times.</w:t>
      </w:r>
    </w:p>
    <w:p w:rsidR="00161DB1" w:rsidRPr="000830E4" w:rsidRDefault="00161DB1" w:rsidP="00161DB1">
      <w:pPr>
        <w:tabs>
          <w:tab w:val="left" w:pos="-720"/>
        </w:tabs>
        <w:suppressAutoHyphens/>
        <w:ind w:left="284"/>
        <w:contextualSpacing/>
        <w:jc w:val="both"/>
        <w:rPr>
          <w:rFonts w:ascii="Arial" w:hAnsi="Arial"/>
          <w:spacing w:val="-3"/>
        </w:rPr>
      </w:pPr>
    </w:p>
    <w:p w:rsidR="00161DB1" w:rsidRPr="000830E4" w:rsidRDefault="00161DB1" w:rsidP="00161DB1">
      <w:pPr>
        <w:tabs>
          <w:tab w:val="left" w:pos="-720"/>
        </w:tabs>
        <w:suppressAutoHyphens/>
        <w:ind w:left="284"/>
        <w:contextualSpacing/>
        <w:jc w:val="both"/>
        <w:rPr>
          <w:rFonts w:ascii="Arial" w:hAnsi="Arial"/>
          <w:spacing w:val="-3"/>
        </w:rPr>
      </w:pPr>
      <w:r w:rsidRPr="000830E4">
        <w:rPr>
          <w:rFonts w:ascii="Arial" w:hAnsi="Arial"/>
          <w:spacing w:val="-3"/>
        </w:rPr>
        <w:t>Even if you haven't done some of these things recently try to work out how they would have affected you.</w:t>
      </w:r>
    </w:p>
    <w:p w:rsidR="00161DB1" w:rsidRPr="000830E4" w:rsidRDefault="00161DB1" w:rsidP="00161DB1">
      <w:pPr>
        <w:tabs>
          <w:tab w:val="left" w:pos="-720"/>
        </w:tabs>
        <w:suppressAutoHyphens/>
        <w:ind w:left="284"/>
        <w:contextualSpacing/>
        <w:jc w:val="both"/>
        <w:rPr>
          <w:rFonts w:ascii="Arial" w:hAnsi="Arial"/>
          <w:spacing w:val="-3"/>
        </w:rPr>
      </w:pPr>
    </w:p>
    <w:p w:rsidR="00161DB1" w:rsidRPr="000830E4" w:rsidRDefault="00161DB1" w:rsidP="00161DB1">
      <w:pPr>
        <w:tabs>
          <w:tab w:val="left" w:pos="-720"/>
        </w:tabs>
        <w:suppressAutoHyphens/>
        <w:ind w:left="284"/>
        <w:contextualSpacing/>
        <w:jc w:val="both"/>
        <w:rPr>
          <w:rFonts w:ascii="Arial" w:hAnsi="Arial"/>
          <w:spacing w:val="-3"/>
        </w:rPr>
      </w:pPr>
      <w:r w:rsidRPr="000830E4">
        <w:rPr>
          <w:rFonts w:ascii="Arial" w:hAnsi="Arial"/>
          <w:spacing w:val="-3"/>
        </w:rPr>
        <w:t xml:space="preserve">Use the following scale to choose the </w:t>
      </w:r>
      <w:r w:rsidRPr="000830E4">
        <w:rPr>
          <w:rFonts w:ascii="Arial" w:hAnsi="Arial"/>
          <w:spacing w:val="-3"/>
          <w:u w:val="single"/>
        </w:rPr>
        <w:t xml:space="preserve">most appropriate number </w:t>
      </w:r>
      <w:r w:rsidRPr="000830E4">
        <w:rPr>
          <w:rFonts w:ascii="Arial" w:hAnsi="Arial"/>
          <w:spacing w:val="-3"/>
        </w:rPr>
        <w:t>for each situation:-</w:t>
      </w:r>
    </w:p>
    <w:p w:rsidR="00161DB1" w:rsidRPr="000830E4" w:rsidRDefault="00161DB1" w:rsidP="00161DB1">
      <w:pPr>
        <w:tabs>
          <w:tab w:val="left" w:pos="-720"/>
        </w:tabs>
        <w:suppressAutoHyphens/>
        <w:ind w:left="284"/>
        <w:contextualSpacing/>
        <w:jc w:val="both"/>
        <w:rPr>
          <w:rFonts w:ascii="Arial" w:hAnsi="Arial"/>
          <w:spacing w:val="-3"/>
        </w:rPr>
      </w:pPr>
    </w:p>
    <w:p w:rsidR="00161DB1" w:rsidRPr="000830E4" w:rsidRDefault="00161DB1" w:rsidP="00161DB1">
      <w:pPr>
        <w:tabs>
          <w:tab w:val="left" w:pos="-720"/>
        </w:tabs>
        <w:suppressAutoHyphens/>
        <w:contextualSpacing/>
        <w:jc w:val="both"/>
        <w:rPr>
          <w:rFonts w:ascii="Arial" w:hAnsi="Arial"/>
          <w:spacing w:val="-3"/>
        </w:rPr>
      </w:pPr>
    </w:p>
    <w:p w:rsidR="00161DB1" w:rsidRPr="000830E4" w:rsidRDefault="00161DB1" w:rsidP="00161DB1">
      <w:pPr>
        <w:tabs>
          <w:tab w:val="left" w:pos="-720"/>
        </w:tabs>
        <w:suppressAutoHyphens/>
        <w:ind w:left="567"/>
        <w:contextualSpacing/>
        <w:jc w:val="both"/>
        <w:rPr>
          <w:rFonts w:ascii="Arial" w:hAnsi="Arial"/>
          <w:b/>
          <w:spacing w:val="-3"/>
        </w:rPr>
      </w:pPr>
      <w:r w:rsidRPr="000830E4">
        <w:rPr>
          <w:rFonts w:ascii="Arial" w:hAnsi="Arial"/>
          <w:spacing w:val="-3"/>
        </w:rPr>
        <w:tab/>
      </w:r>
      <w:r w:rsidRPr="000830E4">
        <w:rPr>
          <w:rFonts w:ascii="Arial" w:hAnsi="Arial"/>
          <w:spacing w:val="-3"/>
        </w:rPr>
        <w:tab/>
      </w:r>
      <w:r w:rsidRPr="000830E4">
        <w:rPr>
          <w:rFonts w:ascii="Arial" w:hAnsi="Arial"/>
          <w:b/>
          <w:spacing w:val="-3"/>
        </w:rPr>
        <w:t xml:space="preserve">0 = would </w:t>
      </w:r>
      <w:r w:rsidRPr="000830E4">
        <w:rPr>
          <w:rFonts w:ascii="Arial" w:hAnsi="Arial"/>
          <w:b/>
          <w:spacing w:val="-3"/>
          <w:u w:val="single"/>
        </w:rPr>
        <w:t>never</w:t>
      </w:r>
      <w:r w:rsidRPr="000830E4">
        <w:rPr>
          <w:rFonts w:ascii="Arial" w:hAnsi="Arial"/>
          <w:b/>
          <w:spacing w:val="-3"/>
        </w:rPr>
        <w:t xml:space="preserve"> doze</w:t>
      </w:r>
      <w:r w:rsidRPr="000830E4">
        <w:rPr>
          <w:rFonts w:ascii="Arial" w:hAnsi="Arial"/>
          <w:b/>
          <w:spacing w:val="-3"/>
        </w:rPr>
        <w:tab/>
      </w:r>
      <w:r w:rsidRPr="000830E4">
        <w:rPr>
          <w:rFonts w:ascii="Arial" w:hAnsi="Arial"/>
          <w:b/>
          <w:spacing w:val="-3"/>
        </w:rPr>
        <w:tab/>
      </w:r>
      <w:r w:rsidRPr="000830E4">
        <w:rPr>
          <w:rFonts w:ascii="Arial" w:hAnsi="Arial"/>
          <w:b/>
          <w:spacing w:val="-3"/>
        </w:rPr>
        <w:tab/>
        <w:t xml:space="preserve">2 = </w:t>
      </w:r>
      <w:r w:rsidRPr="000830E4">
        <w:rPr>
          <w:rFonts w:ascii="Arial" w:hAnsi="Arial"/>
          <w:b/>
          <w:spacing w:val="-3"/>
          <w:u w:val="single"/>
        </w:rPr>
        <w:t>Moderate</w:t>
      </w:r>
      <w:r w:rsidRPr="000830E4">
        <w:rPr>
          <w:rFonts w:ascii="Arial" w:hAnsi="Arial"/>
          <w:b/>
          <w:spacing w:val="-3"/>
        </w:rPr>
        <w:t xml:space="preserve"> chance of dozing</w:t>
      </w:r>
    </w:p>
    <w:p w:rsidR="00161DB1" w:rsidRPr="000830E4" w:rsidRDefault="00161DB1" w:rsidP="00161DB1">
      <w:pPr>
        <w:tabs>
          <w:tab w:val="left" w:pos="-720"/>
        </w:tabs>
        <w:suppressAutoHyphens/>
        <w:ind w:left="567"/>
        <w:contextualSpacing/>
        <w:jc w:val="both"/>
        <w:rPr>
          <w:rFonts w:ascii="Arial" w:hAnsi="Arial"/>
          <w:b/>
          <w:spacing w:val="-3"/>
        </w:rPr>
      </w:pPr>
    </w:p>
    <w:p w:rsidR="00161DB1" w:rsidRPr="000830E4" w:rsidRDefault="00161DB1" w:rsidP="00161DB1">
      <w:pPr>
        <w:tabs>
          <w:tab w:val="left" w:pos="-720"/>
        </w:tabs>
        <w:suppressAutoHyphens/>
        <w:contextualSpacing/>
        <w:jc w:val="both"/>
        <w:rPr>
          <w:rFonts w:ascii="Arial" w:hAnsi="Arial"/>
          <w:b/>
          <w:spacing w:val="-3"/>
        </w:rPr>
      </w:pPr>
      <w:r w:rsidRPr="000830E4">
        <w:rPr>
          <w:rFonts w:ascii="Arial" w:hAnsi="Arial"/>
          <w:b/>
          <w:spacing w:val="-3"/>
        </w:rPr>
        <w:tab/>
      </w:r>
      <w:r w:rsidRPr="000830E4">
        <w:rPr>
          <w:rFonts w:ascii="Arial" w:hAnsi="Arial"/>
          <w:b/>
          <w:spacing w:val="-3"/>
        </w:rPr>
        <w:tab/>
        <w:t xml:space="preserve">1 = </w:t>
      </w:r>
      <w:r w:rsidRPr="000830E4">
        <w:rPr>
          <w:rFonts w:ascii="Arial" w:hAnsi="Arial"/>
          <w:b/>
          <w:spacing w:val="-3"/>
          <w:u w:val="single"/>
        </w:rPr>
        <w:t>Slight</w:t>
      </w:r>
      <w:r w:rsidRPr="000830E4">
        <w:rPr>
          <w:rFonts w:ascii="Arial" w:hAnsi="Arial"/>
          <w:b/>
          <w:spacing w:val="-3"/>
        </w:rPr>
        <w:t xml:space="preserve"> chance of dozing</w:t>
      </w:r>
      <w:r w:rsidRPr="000830E4">
        <w:rPr>
          <w:rFonts w:ascii="Arial" w:hAnsi="Arial"/>
          <w:b/>
          <w:spacing w:val="-3"/>
        </w:rPr>
        <w:tab/>
      </w:r>
      <w:r w:rsidRPr="000830E4">
        <w:rPr>
          <w:rFonts w:ascii="Arial" w:hAnsi="Arial"/>
          <w:b/>
          <w:spacing w:val="-3"/>
        </w:rPr>
        <w:tab/>
        <w:t xml:space="preserve">3 = </w:t>
      </w:r>
      <w:r w:rsidRPr="000830E4">
        <w:rPr>
          <w:rFonts w:ascii="Arial" w:hAnsi="Arial"/>
          <w:b/>
          <w:spacing w:val="-3"/>
          <w:u w:val="single"/>
        </w:rPr>
        <w:t>High</w:t>
      </w:r>
      <w:r w:rsidRPr="000830E4">
        <w:rPr>
          <w:rFonts w:ascii="Arial" w:hAnsi="Arial"/>
          <w:b/>
          <w:spacing w:val="-3"/>
        </w:rPr>
        <w:t xml:space="preserve"> chance of dozing</w:t>
      </w:r>
    </w:p>
    <w:p w:rsidR="00161DB1" w:rsidRPr="000830E4" w:rsidRDefault="00161DB1" w:rsidP="00161DB1">
      <w:pPr>
        <w:tabs>
          <w:tab w:val="left" w:pos="-720"/>
        </w:tabs>
        <w:suppressAutoHyphens/>
        <w:contextualSpacing/>
        <w:jc w:val="both"/>
        <w:rPr>
          <w:rFonts w:ascii="Arial" w:hAnsi="Arial"/>
          <w:spacing w:val="-3"/>
        </w:rPr>
      </w:pPr>
    </w:p>
    <w:p w:rsidR="00161DB1" w:rsidRPr="000830E4" w:rsidRDefault="00161DB1" w:rsidP="00161DB1">
      <w:pPr>
        <w:tabs>
          <w:tab w:val="left" w:pos="-720"/>
        </w:tabs>
        <w:suppressAutoHyphens/>
        <w:contextualSpacing/>
        <w:jc w:val="both"/>
        <w:rPr>
          <w:rFonts w:ascii="Arial" w:hAnsi="Arial"/>
          <w:spacing w:val="-3"/>
        </w:rPr>
      </w:pPr>
    </w:p>
    <w:p w:rsidR="00161DB1" w:rsidRPr="000830E4" w:rsidRDefault="00161DB1" w:rsidP="00161DB1">
      <w:pPr>
        <w:tabs>
          <w:tab w:val="left" w:pos="-720"/>
        </w:tabs>
        <w:suppressAutoHyphens/>
        <w:contextualSpacing/>
        <w:jc w:val="both"/>
        <w:rPr>
          <w:rFonts w:ascii="Arial" w:hAnsi="Arial"/>
          <w:spacing w:val="-3"/>
        </w:rPr>
      </w:pPr>
    </w:p>
    <w:tbl>
      <w:tblPr>
        <w:tblW w:w="0" w:type="auto"/>
        <w:tblInd w:w="829" w:type="dxa"/>
        <w:tblLayout w:type="fixed"/>
        <w:tblCellMar>
          <w:left w:w="120" w:type="dxa"/>
          <w:right w:w="120" w:type="dxa"/>
        </w:tblCellMar>
        <w:tblLook w:val="0000" w:firstRow="0" w:lastRow="0" w:firstColumn="0" w:lastColumn="0" w:noHBand="0" w:noVBand="0"/>
      </w:tblPr>
      <w:tblGrid>
        <w:gridCol w:w="5771"/>
        <w:gridCol w:w="2025"/>
      </w:tblGrid>
      <w:tr w:rsidR="00161DB1" w:rsidRPr="000830E4" w:rsidTr="006F2026">
        <w:tc>
          <w:tcPr>
            <w:tcW w:w="5771" w:type="dxa"/>
            <w:tcBorders>
              <w:top w:val="double" w:sz="6" w:space="0" w:color="auto"/>
              <w:lef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r w:rsidRPr="000830E4">
              <w:rPr>
                <w:rFonts w:ascii="Arial" w:hAnsi="Arial"/>
                <w:spacing w:val="-3"/>
              </w:rPr>
              <w:fldChar w:fldCharType="begin"/>
            </w:r>
            <w:r w:rsidRPr="000830E4">
              <w:rPr>
                <w:rFonts w:ascii="Arial" w:hAnsi="Arial"/>
                <w:spacing w:val="-3"/>
              </w:rPr>
              <w:instrText xml:space="preserve">PRIVATE </w:instrText>
            </w:r>
            <w:r w:rsidRPr="000830E4">
              <w:rPr>
                <w:rFonts w:ascii="Arial" w:hAnsi="Arial"/>
                <w:spacing w:val="-3"/>
              </w:rPr>
              <w:fldChar w:fldCharType="end"/>
            </w:r>
            <w:r w:rsidRPr="000830E4">
              <w:rPr>
                <w:rFonts w:ascii="Arial" w:hAnsi="Arial"/>
                <w:b/>
                <w:spacing w:val="-3"/>
              </w:rPr>
              <w:t>Situation</w:t>
            </w:r>
          </w:p>
        </w:tc>
        <w:tc>
          <w:tcPr>
            <w:tcW w:w="2025" w:type="dxa"/>
            <w:tcBorders>
              <w:top w:val="doub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r w:rsidRPr="000830E4">
              <w:rPr>
                <w:rFonts w:ascii="Arial" w:hAnsi="Arial"/>
                <w:b/>
                <w:spacing w:val="-3"/>
              </w:rPr>
              <w:t>Chance of dozing</w:t>
            </w:r>
          </w:p>
        </w:tc>
      </w:tr>
      <w:tr w:rsidR="00161DB1" w:rsidRPr="000830E4" w:rsidTr="006F2026">
        <w:tc>
          <w:tcPr>
            <w:tcW w:w="5771" w:type="dxa"/>
            <w:tcBorders>
              <w:top w:val="single" w:sz="6" w:space="0" w:color="auto"/>
              <w:left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Sitting and reading</w:t>
            </w:r>
          </w:p>
        </w:tc>
        <w:tc>
          <w:tcPr>
            <w:tcW w:w="2025" w:type="dxa"/>
            <w:tcBorders>
              <w:top w:val="sing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r w:rsidR="00161DB1" w:rsidRPr="000830E4" w:rsidTr="006F2026">
        <w:tc>
          <w:tcPr>
            <w:tcW w:w="5771" w:type="dxa"/>
            <w:tcBorders>
              <w:top w:val="single" w:sz="6" w:space="0" w:color="auto"/>
              <w:left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Watching TV</w:t>
            </w:r>
          </w:p>
        </w:tc>
        <w:tc>
          <w:tcPr>
            <w:tcW w:w="2025" w:type="dxa"/>
            <w:tcBorders>
              <w:top w:val="sing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r w:rsidR="00161DB1" w:rsidRPr="000830E4" w:rsidTr="006F2026">
        <w:tc>
          <w:tcPr>
            <w:tcW w:w="5771" w:type="dxa"/>
            <w:tcBorders>
              <w:top w:val="single" w:sz="6" w:space="0" w:color="auto"/>
              <w:left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Sitting, inactive in a public place (e.g. a theatre or a meeting)</w:t>
            </w:r>
          </w:p>
        </w:tc>
        <w:tc>
          <w:tcPr>
            <w:tcW w:w="2025" w:type="dxa"/>
            <w:tcBorders>
              <w:top w:val="sing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r w:rsidR="00161DB1" w:rsidRPr="000830E4" w:rsidTr="006F2026">
        <w:tc>
          <w:tcPr>
            <w:tcW w:w="5771" w:type="dxa"/>
            <w:tcBorders>
              <w:top w:val="single" w:sz="6" w:space="0" w:color="auto"/>
              <w:left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As a passenger in a car for an hour without a break</w:t>
            </w:r>
          </w:p>
        </w:tc>
        <w:tc>
          <w:tcPr>
            <w:tcW w:w="2025" w:type="dxa"/>
            <w:tcBorders>
              <w:top w:val="sing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r w:rsidR="00161DB1" w:rsidRPr="000830E4" w:rsidTr="006F2026">
        <w:tc>
          <w:tcPr>
            <w:tcW w:w="5771" w:type="dxa"/>
            <w:tcBorders>
              <w:top w:val="single" w:sz="6" w:space="0" w:color="auto"/>
              <w:left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Lying down to rest in the afternoon when circumstances permit</w:t>
            </w:r>
          </w:p>
        </w:tc>
        <w:tc>
          <w:tcPr>
            <w:tcW w:w="2025" w:type="dxa"/>
            <w:tcBorders>
              <w:top w:val="sing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r w:rsidR="00161DB1" w:rsidRPr="000830E4" w:rsidTr="006F2026">
        <w:tc>
          <w:tcPr>
            <w:tcW w:w="5771" w:type="dxa"/>
            <w:tcBorders>
              <w:top w:val="single" w:sz="6" w:space="0" w:color="auto"/>
              <w:left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Sitting and talking to someone</w:t>
            </w:r>
          </w:p>
        </w:tc>
        <w:tc>
          <w:tcPr>
            <w:tcW w:w="2025" w:type="dxa"/>
            <w:tcBorders>
              <w:top w:val="sing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r w:rsidR="00161DB1" w:rsidRPr="000830E4" w:rsidTr="006F2026">
        <w:tc>
          <w:tcPr>
            <w:tcW w:w="5771" w:type="dxa"/>
            <w:tcBorders>
              <w:top w:val="single" w:sz="6" w:space="0" w:color="auto"/>
              <w:left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Sitting quietly after a lunch without alcohol</w:t>
            </w:r>
          </w:p>
        </w:tc>
        <w:tc>
          <w:tcPr>
            <w:tcW w:w="2025" w:type="dxa"/>
            <w:tcBorders>
              <w:top w:val="single" w:sz="6" w:space="0" w:color="auto"/>
              <w:left w:val="sing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r w:rsidR="00161DB1" w:rsidRPr="000830E4" w:rsidTr="006F2026">
        <w:tc>
          <w:tcPr>
            <w:tcW w:w="5771" w:type="dxa"/>
            <w:tcBorders>
              <w:top w:val="single" w:sz="6" w:space="0" w:color="auto"/>
              <w:left w:val="double" w:sz="6" w:space="0" w:color="auto"/>
              <w:bottom w:val="double" w:sz="6" w:space="0" w:color="auto"/>
            </w:tcBorders>
          </w:tcPr>
          <w:p w:rsidR="00161DB1" w:rsidRPr="000830E4" w:rsidRDefault="00161DB1" w:rsidP="006F2026">
            <w:pPr>
              <w:tabs>
                <w:tab w:val="left" w:pos="-720"/>
              </w:tabs>
              <w:suppressAutoHyphens/>
              <w:spacing w:before="90"/>
              <w:contextualSpacing/>
              <w:rPr>
                <w:rFonts w:ascii="Arial" w:hAnsi="Arial"/>
                <w:spacing w:val="-3"/>
              </w:rPr>
            </w:pPr>
            <w:r w:rsidRPr="000830E4">
              <w:rPr>
                <w:rFonts w:ascii="Arial" w:hAnsi="Arial"/>
                <w:spacing w:val="-3"/>
              </w:rPr>
              <w:t>In a car, while stopped for a few minutes in the traffic</w:t>
            </w:r>
          </w:p>
        </w:tc>
        <w:tc>
          <w:tcPr>
            <w:tcW w:w="2025" w:type="dxa"/>
            <w:tcBorders>
              <w:top w:val="single" w:sz="6" w:space="0" w:color="auto"/>
              <w:left w:val="single" w:sz="6" w:space="0" w:color="auto"/>
              <w:bottom w:val="double" w:sz="6" w:space="0" w:color="auto"/>
              <w:right w:val="double" w:sz="6" w:space="0" w:color="auto"/>
            </w:tcBorders>
          </w:tcPr>
          <w:p w:rsidR="00161DB1" w:rsidRPr="000830E4" w:rsidRDefault="00161DB1" w:rsidP="006F2026">
            <w:pPr>
              <w:tabs>
                <w:tab w:val="left" w:pos="-720"/>
              </w:tabs>
              <w:suppressAutoHyphens/>
              <w:spacing w:before="90" w:after="54"/>
              <w:contextualSpacing/>
              <w:rPr>
                <w:rFonts w:ascii="Arial" w:hAnsi="Arial"/>
                <w:spacing w:val="-3"/>
              </w:rPr>
            </w:pPr>
          </w:p>
        </w:tc>
      </w:tr>
    </w:tbl>
    <w:p w:rsidR="00161DB1" w:rsidRPr="000830E4" w:rsidRDefault="00161DB1" w:rsidP="00161DB1">
      <w:pPr>
        <w:pStyle w:val="Heading3"/>
        <w:contextualSpacing/>
      </w:pP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rFonts w:cs="Times New Roman"/>
          <w:spacing w:val="-3"/>
          <w:sz w:val="24"/>
          <w:szCs w:val="24"/>
        </w:rPr>
        <w:t>Total score</w:t>
      </w:r>
      <w:r w:rsidRPr="000830E4">
        <w:rPr>
          <w:spacing w:val="-3"/>
          <w:sz w:val="22"/>
        </w:rPr>
        <w:tab/>
        <w:t xml:space="preserve">       </w:t>
      </w:r>
      <w:r w:rsidRPr="000830E4">
        <w:rPr>
          <w:sz w:val="88"/>
        </w:rPr>
        <w:sym w:font="Wingdings 2" w:char="F035"/>
      </w:r>
    </w:p>
    <w:p w:rsidR="00161DB1" w:rsidRPr="000830E4" w:rsidRDefault="00161DB1" w:rsidP="00161DB1">
      <w:pPr>
        <w:contextualSpacing/>
        <w:rPr>
          <w:rFonts w:ascii="Arial" w:hAnsi="Arial"/>
        </w:rPr>
      </w:pPr>
    </w:p>
    <w:p w:rsidR="00161DB1" w:rsidRPr="000830E4" w:rsidRDefault="00161DB1" w:rsidP="00161DB1">
      <w:pPr>
        <w:ind w:firstLine="720"/>
        <w:contextualSpacing/>
        <w:rPr>
          <w:rFonts w:ascii="Arial" w:hAnsi="Arial"/>
          <w:sz w:val="28"/>
        </w:rPr>
      </w:pPr>
      <w:r w:rsidRPr="000830E4">
        <w:rPr>
          <w:rFonts w:ascii="Arial" w:hAnsi="Arial"/>
          <w:sz w:val="28"/>
        </w:rPr>
        <w:t>Date questionnaire filled in ……………………………</w:t>
      </w:r>
    </w:p>
    <w:p w:rsidR="00161DB1" w:rsidRPr="000830E4" w:rsidRDefault="00161DB1" w:rsidP="00161DB1">
      <w:pPr>
        <w:contextualSpacing/>
        <w:rPr>
          <w:rFonts w:ascii="Arial" w:hAnsi="Arial"/>
          <w:sz w:val="28"/>
        </w:rPr>
      </w:pPr>
    </w:p>
    <w:p w:rsidR="00161DB1" w:rsidRPr="000830E4" w:rsidRDefault="00161DB1" w:rsidP="00161DB1">
      <w:pPr>
        <w:contextualSpacing/>
        <w:rPr>
          <w:rFonts w:ascii="Arial" w:hAnsi="Arial"/>
          <w:sz w:val="28"/>
        </w:rPr>
      </w:pPr>
    </w:p>
    <w:p w:rsidR="00161DB1" w:rsidRPr="000830E4" w:rsidRDefault="00161DB1" w:rsidP="00161DB1">
      <w:pPr>
        <w:ind w:firstLine="720"/>
        <w:contextualSpacing/>
        <w:rPr>
          <w:rFonts w:ascii="Arial" w:hAnsi="Arial"/>
        </w:rPr>
      </w:pPr>
      <w:r w:rsidRPr="000830E4">
        <w:rPr>
          <w:rFonts w:ascii="Arial" w:hAnsi="Arial"/>
          <w:sz w:val="28"/>
        </w:rPr>
        <w:t>Signature ……………………………………………….</w:t>
      </w:r>
    </w:p>
    <w:p w:rsidR="00161DB1" w:rsidRPr="000830E4" w:rsidRDefault="00161DB1" w:rsidP="00161DB1">
      <w:pPr>
        <w:contextualSpacing/>
        <w:rPr>
          <w:rFonts w:ascii="Arial" w:hAnsi="Arial"/>
        </w:rPr>
      </w:pPr>
    </w:p>
    <w:p w:rsidR="00161DB1" w:rsidRPr="000830E4" w:rsidRDefault="00161DB1" w:rsidP="00161DB1">
      <w:pPr>
        <w:contextualSpacing/>
        <w:rPr>
          <w:rFonts w:ascii="Arial" w:hAnsi="Arial"/>
        </w:rPr>
      </w:pPr>
    </w:p>
    <w:p w:rsidR="00161DB1" w:rsidRDefault="00161DB1" w:rsidP="00161DB1">
      <w:pPr>
        <w:autoSpaceDE w:val="0"/>
        <w:autoSpaceDN w:val="0"/>
        <w:adjustRightInd w:val="0"/>
        <w:contextualSpacing/>
        <w:rPr>
          <w:rFonts w:ascii="Arial" w:hAnsi="Arial" w:cs="Arial"/>
          <w:b/>
          <w:bCs/>
          <w:sz w:val="19"/>
          <w:szCs w:val="19"/>
        </w:rPr>
      </w:pPr>
    </w:p>
    <w:p w:rsidR="00161DB1" w:rsidRPr="00F27360" w:rsidRDefault="00161DB1" w:rsidP="00161DB1">
      <w:pPr>
        <w:autoSpaceDE w:val="0"/>
        <w:autoSpaceDN w:val="0"/>
        <w:adjustRightInd w:val="0"/>
        <w:contextualSpacing/>
        <w:rPr>
          <w:rFonts w:ascii="Arial" w:hAnsi="Arial"/>
          <w:b/>
          <w:bCs/>
          <w:i/>
          <w:iCs/>
        </w:rPr>
      </w:pPr>
      <w:r w:rsidRPr="00F27360">
        <w:rPr>
          <w:rFonts w:ascii="Arial" w:hAnsi="Arial"/>
          <w:b/>
          <w:bCs/>
          <w:i/>
          <w:iCs/>
        </w:rPr>
        <w:t xml:space="preserve">With acknowledgement to the </w:t>
      </w:r>
      <w:smartTag w:uri="urn:schemas-microsoft-com:office:smarttags" w:element="place">
        <w:smartTag w:uri="urn:schemas-microsoft-com:office:smarttags" w:element="City">
          <w:r w:rsidRPr="00F27360">
            <w:rPr>
              <w:rFonts w:ascii="Arial" w:hAnsi="Arial"/>
              <w:b/>
              <w:bCs/>
              <w:i/>
              <w:iCs/>
            </w:rPr>
            <w:t>Oxford</w:t>
          </w:r>
        </w:smartTag>
      </w:smartTag>
      <w:r w:rsidRPr="00F27360">
        <w:rPr>
          <w:rFonts w:ascii="Arial" w:hAnsi="Arial"/>
          <w:b/>
          <w:bCs/>
          <w:i/>
          <w:iCs/>
        </w:rPr>
        <w:t xml:space="preserve"> Sleep Unit for provision of the initial template on which to base this guidance </w:t>
      </w:r>
    </w:p>
    <w:p w:rsidR="0054027A" w:rsidRDefault="0054027A">
      <w:pPr>
        <w:rPr>
          <w:rFonts w:ascii="Arial" w:hAnsi="Arial" w:cs="Arial"/>
          <w:b/>
          <w:bCs/>
          <w:sz w:val="19"/>
          <w:szCs w:val="19"/>
        </w:rPr>
      </w:pPr>
      <w:r>
        <w:rPr>
          <w:rFonts w:ascii="Arial" w:hAnsi="Arial" w:cs="Arial"/>
          <w:b/>
          <w:bCs/>
          <w:sz w:val="19"/>
          <w:szCs w:val="19"/>
        </w:rPr>
        <w:br w:type="page"/>
      </w:r>
    </w:p>
    <w:p w:rsidR="0054027A" w:rsidRPr="00273F37" w:rsidRDefault="0054027A" w:rsidP="0054027A">
      <w:pPr>
        <w:pStyle w:val="TxBrp8"/>
        <w:tabs>
          <w:tab w:val="clear" w:pos="907"/>
          <w:tab w:val="clear" w:pos="1315"/>
          <w:tab w:val="left" w:pos="1092"/>
        </w:tabs>
        <w:spacing w:line="240" w:lineRule="auto"/>
        <w:ind w:left="0" w:firstLine="0"/>
        <w:rPr>
          <w:rFonts w:ascii="Arial" w:hAnsi="Arial" w:cs="Arial"/>
          <w:b/>
          <w:sz w:val="22"/>
          <w:szCs w:val="22"/>
        </w:rPr>
      </w:pPr>
      <w:proofErr w:type="spellStart"/>
      <w:r w:rsidRPr="00273F37">
        <w:rPr>
          <w:rFonts w:ascii="Arial" w:hAnsi="Arial" w:cs="Arial"/>
          <w:b/>
          <w:sz w:val="22"/>
          <w:szCs w:val="22"/>
        </w:rPr>
        <w:t>Weblinks</w:t>
      </w:r>
      <w:proofErr w:type="spellEnd"/>
      <w:r w:rsidRPr="00273F37">
        <w:rPr>
          <w:rFonts w:ascii="Arial" w:hAnsi="Arial" w:cs="Arial"/>
          <w:b/>
          <w:sz w:val="22"/>
          <w:szCs w:val="22"/>
        </w:rPr>
        <w:t>:</w:t>
      </w:r>
    </w:p>
    <w:p w:rsidR="0054027A" w:rsidRPr="00273F37" w:rsidRDefault="0054027A" w:rsidP="0054027A">
      <w:pPr>
        <w:pStyle w:val="TxBrp8"/>
        <w:tabs>
          <w:tab w:val="clear" w:pos="907"/>
          <w:tab w:val="clear" w:pos="1315"/>
          <w:tab w:val="left" w:pos="1092"/>
        </w:tabs>
        <w:spacing w:line="240" w:lineRule="auto"/>
        <w:ind w:left="0" w:firstLine="0"/>
        <w:rPr>
          <w:rFonts w:ascii="Arial" w:hAnsi="Arial" w:cs="Arial"/>
          <w:sz w:val="22"/>
          <w:szCs w:val="22"/>
        </w:rPr>
      </w:pPr>
    </w:p>
    <w:p w:rsidR="0054027A" w:rsidRPr="00273F37" w:rsidRDefault="0054027A" w:rsidP="0054027A">
      <w:pPr>
        <w:pStyle w:val="TxBrp8"/>
        <w:tabs>
          <w:tab w:val="clear" w:pos="907"/>
          <w:tab w:val="clear" w:pos="1315"/>
          <w:tab w:val="left" w:pos="1092"/>
        </w:tabs>
        <w:spacing w:line="240" w:lineRule="auto"/>
        <w:ind w:left="0" w:firstLine="0"/>
        <w:rPr>
          <w:rFonts w:ascii="Arial" w:hAnsi="Arial" w:cs="Arial"/>
          <w:sz w:val="22"/>
          <w:szCs w:val="22"/>
        </w:rPr>
      </w:pPr>
      <w:r w:rsidRPr="00273F37">
        <w:rPr>
          <w:rFonts w:ascii="Arial" w:hAnsi="Arial" w:cs="Arial"/>
          <w:sz w:val="22"/>
          <w:szCs w:val="22"/>
        </w:rPr>
        <w:t>NICE technology appraisal</w:t>
      </w:r>
    </w:p>
    <w:p w:rsidR="0054027A" w:rsidRPr="00273F37" w:rsidRDefault="003A2D41" w:rsidP="0054027A">
      <w:pPr>
        <w:pStyle w:val="TxBrp8"/>
        <w:tabs>
          <w:tab w:val="clear" w:pos="907"/>
          <w:tab w:val="clear" w:pos="1315"/>
          <w:tab w:val="left" w:pos="1092"/>
        </w:tabs>
        <w:spacing w:line="240" w:lineRule="auto"/>
        <w:ind w:left="0" w:firstLine="0"/>
        <w:rPr>
          <w:rFonts w:ascii="Arial" w:hAnsi="Arial" w:cs="Arial"/>
          <w:sz w:val="22"/>
          <w:szCs w:val="22"/>
        </w:rPr>
      </w:pPr>
      <w:hyperlink r:id="rId8" w:history="1">
        <w:r w:rsidR="0054027A" w:rsidRPr="00273F37">
          <w:rPr>
            <w:rStyle w:val="Hyperlink"/>
            <w:rFonts w:ascii="Arial" w:hAnsi="Arial" w:cs="Arial"/>
            <w:sz w:val="22"/>
            <w:szCs w:val="22"/>
          </w:rPr>
          <w:t>http://guidance.nice.org.uk/TA139/Guidance/Recommendation</w:t>
        </w:r>
      </w:hyperlink>
    </w:p>
    <w:p w:rsidR="0054027A" w:rsidRPr="00273F37" w:rsidRDefault="0054027A" w:rsidP="0054027A">
      <w:pPr>
        <w:rPr>
          <w:rFonts w:ascii="Arial" w:hAnsi="Arial" w:cs="Arial"/>
          <w:sz w:val="22"/>
          <w:szCs w:val="22"/>
        </w:rPr>
      </w:pPr>
    </w:p>
    <w:p w:rsidR="0054027A" w:rsidRPr="00273F37" w:rsidRDefault="0054027A" w:rsidP="0054027A">
      <w:pPr>
        <w:rPr>
          <w:rFonts w:ascii="Arial" w:hAnsi="Arial" w:cs="Arial"/>
          <w:sz w:val="22"/>
          <w:szCs w:val="22"/>
        </w:rPr>
      </w:pPr>
      <w:r w:rsidRPr="00273F37">
        <w:rPr>
          <w:rFonts w:ascii="Arial" w:hAnsi="Arial" w:cs="Arial"/>
          <w:sz w:val="22"/>
          <w:szCs w:val="22"/>
        </w:rPr>
        <w:t>NICE management guidelines</w:t>
      </w:r>
    </w:p>
    <w:p w:rsidR="0054027A" w:rsidRPr="00273F37" w:rsidRDefault="003A2D41" w:rsidP="0054027A">
      <w:pPr>
        <w:rPr>
          <w:rFonts w:ascii="Arial" w:hAnsi="Arial" w:cs="Arial"/>
          <w:sz w:val="22"/>
          <w:szCs w:val="22"/>
        </w:rPr>
      </w:pPr>
      <w:hyperlink r:id="rId9" w:anchor="!scenario" w:history="1">
        <w:r w:rsidR="00273F37" w:rsidRPr="00CD3033">
          <w:rPr>
            <w:rStyle w:val="Hyperlink"/>
            <w:rFonts w:ascii="Arial" w:hAnsi="Arial" w:cs="Arial"/>
            <w:sz w:val="22"/>
            <w:szCs w:val="22"/>
          </w:rPr>
          <w:t>https://cks.nice.org.uk/obstructive-sleep-apnoea-syndrome#!scenario</w:t>
        </w:r>
      </w:hyperlink>
      <w:r w:rsidR="00273F37">
        <w:rPr>
          <w:rFonts w:ascii="Arial" w:hAnsi="Arial" w:cs="Arial"/>
          <w:sz w:val="22"/>
          <w:szCs w:val="22"/>
        </w:rPr>
        <w:t xml:space="preserve"> </w:t>
      </w:r>
    </w:p>
    <w:p w:rsidR="0054027A" w:rsidRPr="00273F37" w:rsidRDefault="0054027A" w:rsidP="0054027A">
      <w:pPr>
        <w:pStyle w:val="TxBrp8"/>
        <w:tabs>
          <w:tab w:val="clear" w:pos="907"/>
          <w:tab w:val="clear" w:pos="1315"/>
          <w:tab w:val="left" w:pos="1092"/>
        </w:tabs>
        <w:spacing w:line="240" w:lineRule="auto"/>
        <w:ind w:left="0" w:firstLine="0"/>
        <w:rPr>
          <w:rFonts w:ascii="Arial" w:hAnsi="Arial" w:cs="Arial"/>
          <w:sz w:val="22"/>
          <w:szCs w:val="22"/>
        </w:rPr>
      </w:pPr>
    </w:p>
    <w:p w:rsidR="0054027A" w:rsidRPr="00273F37" w:rsidRDefault="0054027A" w:rsidP="0054027A">
      <w:pPr>
        <w:pStyle w:val="TxBrp8"/>
        <w:tabs>
          <w:tab w:val="clear" w:pos="907"/>
          <w:tab w:val="clear" w:pos="1315"/>
          <w:tab w:val="left" w:pos="1092"/>
        </w:tabs>
        <w:spacing w:line="240" w:lineRule="auto"/>
        <w:ind w:left="0" w:firstLine="0"/>
        <w:rPr>
          <w:rFonts w:ascii="Arial" w:hAnsi="Arial" w:cs="Arial"/>
          <w:sz w:val="22"/>
          <w:szCs w:val="22"/>
        </w:rPr>
      </w:pPr>
      <w:r w:rsidRPr="00273F37">
        <w:rPr>
          <w:rFonts w:ascii="Arial" w:hAnsi="Arial" w:cs="Arial"/>
          <w:sz w:val="22"/>
          <w:szCs w:val="22"/>
        </w:rPr>
        <w:t>Sleep apnoea trust association – patients’ support group</w:t>
      </w:r>
    </w:p>
    <w:p w:rsidR="0054027A" w:rsidRPr="00273F37" w:rsidRDefault="003A2D41" w:rsidP="0054027A">
      <w:pPr>
        <w:pStyle w:val="TxBrp8"/>
        <w:tabs>
          <w:tab w:val="clear" w:pos="907"/>
          <w:tab w:val="clear" w:pos="1315"/>
          <w:tab w:val="left" w:pos="1092"/>
        </w:tabs>
        <w:spacing w:line="240" w:lineRule="auto"/>
        <w:ind w:left="0" w:firstLine="0"/>
        <w:rPr>
          <w:rFonts w:ascii="Arial" w:hAnsi="Arial" w:cs="Arial"/>
          <w:sz w:val="22"/>
          <w:szCs w:val="22"/>
        </w:rPr>
      </w:pPr>
      <w:hyperlink r:id="rId10" w:history="1">
        <w:r w:rsidR="0054027A" w:rsidRPr="00273F37">
          <w:rPr>
            <w:rStyle w:val="Hyperlink"/>
            <w:rFonts w:ascii="Arial" w:hAnsi="Arial" w:cs="Arial"/>
            <w:sz w:val="22"/>
            <w:szCs w:val="22"/>
          </w:rPr>
          <w:t>http://www.sleep-apnoea-trust.org/</w:t>
        </w:r>
      </w:hyperlink>
    </w:p>
    <w:p w:rsidR="00273F37" w:rsidRDefault="00273F37" w:rsidP="0054027A">
      <w:pPr>
        <w:pStyle w:val="TxBrp8"/>
        <w:tabs>
          <w:tab w:val="clear" w:pos="907"/>
          <w:tab w:val="clear" w:pos="1315"/>
          <w:tab w:val="left" w:pos="1092"/>
        </w:tabs>
        <w:spacing w:line="240" w:lineRule="auto"/>
        <w:ind w:left="0" w:firstLine="0"/>
        <w:rPr>
          <w:rFonts w:ascii="Arial" w:hAnsi="Arial" w:cs="Arial"/>
          <w:sz w:val="22"/>
          <w:szCs w:val="22"/>
        </w:rPr>
      </w:pPr>
    </w:p>
    <w:p w:rsidR="0054027A" w:rsidRPr="00273F37" w:rsidRDefault="0054027A" w:rsidP="0054027A">
      <w:pPr>
        <w:pStyle w:val="TxBrp8"/>
        <w:tabs>
          <w:tab w:val="clear" w:pos="907"/>
          <w:tab w:val="clear" w:pos="1315"/>
          <w:tab w:val="left" w:pos="1092"/>
        </w:tabs>
        <w:spacing w:line="240" w:lineRule="auto"/>
        <w:ind w:left="0" w:firstLine="0"/>
        <w:rPr>
          <w:rFonts w:ascii="Arial" w:hAnsi="Arial" w:cs="Arial"/>
          <w:sz w:val="22"/>
          <w:szCs w:val="22"/>
        </w:rPr>
      </w:pPr>
      <w:proofErr w:type="gramStart"/>
      <w:r w:rsidRPr="00273F37">
        <w:rPr>
          <w:rFonts w:ascii="Arial" w:hAnsi="Arial" w:cs="Arial"/>
          <w:sz w:val="22"/>
          <w:szCs w:val="22"/>
        </w:rPr>
        <w:t>and</w:t>
      </w:r>
      <w:proofErr w:type="gramEnd"/>
      <w:r w:rsidRPr="00273F37">
        <w:rPr>
          <w:rFonts w:ascii="Arial" w:hAnsi="Arial" w:cs="Arial"/>
          <w:sz w:val="22"/>
          <w:szCs w:val="22"/>
        </w:rPr>
        <w:t xml:space="preserve"> their leaflet on going into hospital with OSA/CPAP</w:t>
      </w:r>
    </w:p>
    <w:p w:rsidR="0054027A" w:rsidRPr="00273F37" w:rsidRDefault="003A2D41" w:rsidP="0054027A">
      <w:pPr>
        <w:pStyle w:val="TxBrp8"/>
        <w:tabs>
          <w:tab w:val="clear" w:pos="907"/>
          <w:tab w:val="clear" w:pos="1315"/>
          <w:tab w:val="left" w:pos="1092"/>
        </w:tabs>
        <w:spacing w:line="240" w:lineRule="auto"/>
        <w:ind w:left="0" w:firstLine="0"/>
        <w:rPr>
          <w:rFonts w:ascii="Arial" w:hAnsi="Arial" w:cs="Arial"/>
          <w:sz w:val="22"/>
          <w:szCs w:val="22"/>
        </w:rPr>
      </w:pPr>
      <w:hyperlink r:id="rId11" w:history="1">
        <w:r w:rsidR="0054027A" w:rsidRPr="00273F37">
          <w:rPr>
            <w:rStyle w:val="Hyperlink"/>
            <w:rFonts w:ascii="Arial" w:hAnsi="Arial" w:cs="Arial"/>
            <w:sz w:val="22"/>
            <w:szCs w:val="22"/>
          </w:rPr>
          <w:t>http://www.sleep-apnoea-trust.org/media/Hospital%20Admissions%20%20SA.pdf</w:t>
        </w:r>
      </w:hyperlink>
    </w:p>
    <w:p w:rsidR="0054027A" w:rsidRPr="00273F37" w:rsidRDefault="0054027A" w:rsidP="0054027A">
      <w:pPr>
        <w:pStyle w:val="TxBrp8"/>
        <w:tabs>
          <w:tab w:val="clear" w:pos="907"/>
          <w:tab w:val="clear" w:pos="1315"/>
          <w:tab w:val="left" w:pos="1092"/>
        </w:tabs>
        <w:spacing w:line="240" w:lineRule="auto"/>
        <w:ind w:left="0" w:firstLine="0"/>
        <w:rPr>
          <w:rFonts w:ascii="Arial" w:hAnsi="Arial" w:cs="Arial"/>
          <w:sz w:val="22"/>
          <w:szCs w:val="22"/>
        </w:rPr>
      </w:pPr>
    </w:p>
    <w:p w:rsidR="0054027A" w:rsidRPr="00273F37" w:rsidRDefault="0054027A" w:rsidP="0054027A">
      <w:pPr>
        <w:rPr>
          <w:rFonts w:ascii="Arial" w:hAnsi="Arial" w:cs="Arial"/>
          <w:sz w:val="22"/>
          <w:szCs w:val="22"/>
        </w:rPr>
      </w:pPr>
      <w:r w:rsidRPr="00273F37">
        <w:rPr>
          <w:rFonts w:ascii="Arial" w:hAnsi="Arial" w:cs="Arial"/>
          <w:sz w:val="22"/>
          <w:szCs w:val="22"/>
        </w:rPr>
        <w:t>Patients can self-refer and access mindfulness techniques/support for insomnia locally through</w:t>
      </w:r>
    </w:p>
    <w:p w:rsidR="0054027A" w:rsidRPr="00273F37" w:rsidRDefault="003A2D41" w:rsidP="0054027A">
      <w:pPr>
        <w:rPr>
          <w:rFonts w:ascii="Arial" w:hAnsi="Arial" w:cs="Arial"/>
          <w:sz w:val="22"/>
          <w:szCs w:val="22"/>
        </w:rPr>
      </w:pPr>
      <w:hyperlink r:id="rId12" w:history="1">
        <w:r w:rsidR="0054027A" w:rsidRPr="00273F37">
          <w:rPr>
            <w:rStyle w:val="Hyperlink"/>
            <w:rFonts w:ascii="Arial" w:hAnsi="Arial" w:cs="Arial"/>
            <w:sz w:val="22"/>
            <w:szCs w:val="22"/>
          </w:rPr>
          <w:t>https://www.steps2wellbeing.co.uk/</w:t>
        </w:r>
      </w:hyperlink>
    </w:p>
    <w:p w:rsidR="0054027A" w:rsidRDefault="0054027A" w:rsidP="0054027A"/>
    <w:p w:rsidR="0054027A" w:rsidRDefault="0054027A" w:rsidP="0054027A"/>
    <w:p w:rsidR="00161DB1" w:rsidRDefault="00161DB1" w:rsidP="00161DB1">
      <w:pPr>
        <w:autoSpaceDE w:val="0"/>
        <w:autoSpaceDN w:val="0"/>
        <w:adjustRightInd w:val="0"/>
        <w:contextualSpacing/>
        <w:rPr>
          <w:rFonts w:ascii="Arial" w:hAnsi="Arial" w:cs="Arial"/>
          <w:b/>
          <w:bCs/>
          <w:sz w:val="19"/>
          <w:szCs w:val="19"/>
        </w:rPr>
      </w:pPr>
    </w:p>
    <w:p w:rsidR="00161DB1" w:rsidRDefault="00161DB1" w:rsidP="00161DB1">
      <w:pPr>
        <w:contextualSpacing/>
      </w:pPr>
    </w:p>
    <w:p w:rsidR="00161DB1" w:rsidRDefault="00161DB1" w:rsidP="00843B11">
      <w:pPr>
        <w:autoSpaceDE w:val="0"/>
        <w:autoSpaceDN w:val="0"/>
        <w:adjustRightInd w:val="0"/>
        <w:rPr>
          <w:rFonts w:ascii="Arial" w:hAnsi="Arial" w:cs="Arial"/>
          <w:b/>
          <w:bCs/>
          <w:sz w:val="19"/>
          <w:szCs w:val="19"/>
        </w:rPr>
      </w:pPr>
    </w:p>
    <w:sectPr w:rsidR="00161DB1" w:rsidSect="008F1281">
      <w:headerReference w:type="even" r:id="rId13"/>
      <w:headerReference w:type="default" r:id="rId14"/>
      <w:footerReference w:type="even" r:id="rId15"/>
      <w:footerReference w:type="default" r:id="rId16"/>
      <w:headerReference w:type="first" r:id="rId17"/>
      <w:pgSz w:w="11906" w:h="16838"/>
      <w:pgMar w:top="902" w:right="1418" w:bottom="719" w:left="1418"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41" w:rsidRDefault="003A2D41" w:rsidP="00140C49">
      <w:r>
        <w:separator/>
      </w:r>
    </w:p>
  </w:endnote>
  <w:endnote w:type="continuationSeparator" w:id="0">
    <w:p w:rsidR="003A2D41" w:rsidRDefault="003A2D41" w:rsidP="0014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Frutiger 55 Roman">
    <w:altName w:val="Agency FB"/>
    <w:charset w:val="00"/>
    <w:family w:val="swiss"/>
    <w:pitch w:val="variable"/>
    <w:sig w:usb0="80000003" w:usb1="00000000" w:usb2="00000000" w:usb3="00000000" w:csb0="00000001" w:csb1="00000000"/>
  </w:font>
  <w:font w:name="Oxford Radcliffe Hospitals NHS">
    <w:altName w:val="Symbol"/>
    <w:charset w:val="02"/>
    <w:family w:val="auto"/>
    <w:pitch w:val="variable"/>
    <w:sig w:usb0="00000000" w:usb1="10000000" w:usb2="00000000" w:usb3="00000000" w:csb0="80000000" w:csb1="00000000"/>
  </w:font>
  <w:font w:name="Tymes Roman">
    <w:altName w:val="Arial Rounded MT Bol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7" w:rsidRDefault="00A94C27" w:rsidP="00C17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C27" w:rsidRDefault="00A94C27" w:rsidP="00C1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7" w:rsidRPr="00035F1C" w:rsidRDefault="00A94C27" w:rsidP="00035F1C">
    <w:pPr>
      <w:pStyle w:val="Footer"/>
      <w:tabs>
        <w:tab w:val="clear" w:pos="8306"/>
        <w:tab w:val="right" w:pos="9120"/>
      </w:tabs>
      <w:ind w:left="-360" w:right="-101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41" w:rsidRDefault="003A2D41" w:rsidP="00140C49">
      <w:r>
        <w:separator/>
      </w:r>
    </w:p>
  </w:footnote>
  <w:footnote w:type="continuationSeparator" w:id="0">
    <w:p w:rsidR="003A2D41" w:rsidRDefault="003A2D41" w:rsidP="0014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7" w:rsidRDefault="00A94C27" w:rsidP="008F12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C27" w:rsidRDefault="00A94C27" w:rsidP="003966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7" w:rsidRDefault="00FB5E53" w:rsidP="00FB5E53">
    <w:pPr>
      <w:pStyle w:val="Header"/>
      <w:rPr>
        <w:rFonts w:ascii="Arial" w:hAnsi="Arial"/>
        <w:color w:val="999999"/>
        <w:sz w:val="20"/>
      </w:rPr>
    </w:pPr>
    <w:r w:rsidRPr="00FB5E53">
      <w:rPr>
        <w:rFonts w:ascii="Arial" w:hAnsi="Arial"/>
        <w:noProof/>
        <w:color w:val="999999"/>
      </w:rPr>
      <w:drawing>
        <wp:anchor distT="0" distB="0" distL="114300" distR="114300" simplePos="0" relativeHeight="251665408" behindDoc="1" locked="0" layoutInCell="1" allowOverlap="1" wp14:anchorId="665942EA" wp14:editId="0968E872">
          <wp:simplePos x="0" y="0"/>
          <wp:positionH relativeFrom="column">
            <wp:posOffset>4347845</wp:posOffset>
          </wp:positionH>
          <wp:positionV relativeFrom="paragraph">
            <wp:posOffset>-259715</wp:posOffset>
          </wp:positionV>
          <wp:extent cx="1771650" cy="413385"/>
          <wp:effectExtent l="0" t="0" r="0" b="5715"/>
          <wp:wrapTight wrapText="bothSides">
            <wp:wrapPolygon edited="0">
              <wp:start x="0" y="0"/>
              <wp:lineTo x="0" y="20903"/>
              <wp:lineTo x="21368" y="20903"/>
              <wp:lineTo x="21368" y="0"/>
              <wp:lineTo x="0" y="0"/>
            </wp:wrapPolygon>
          </wp:wrapTight>
          <wp:docPr id="10" name="Picture 10" descr="University Hospital Southampton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Hospital Southampton NHS Found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E53">
      <w:rPr>
        <w:rFonts w:ascii="Arial" w:hAnsi="Arial"/>
        <w:noProof/>
        <w:color w:val="999999"/>
      </w:rPr>
      <w:drawing>
        <wp:anchor distT="0" distB="0" distL="114300" distR="114300" simplePos="0" relativeHeight="251664384" behindDoc="1" locked="0" layoutInCell="1" allowOverlap="1" wp14:anchorId="275B1263" wp14:editId="6BDD15B0">
          <wp:simplePos x="0" y="0"/>
          <wp:positionH relativeFrom="column">
            <wp:posOffset>2033270</wp:posOffset>
          </wp:positionH>
          <wp:positionV relativeFrom="paragraph">
            <wp:posOffset>-240665</wp:posOffset>
          </wp:positionV>
          <wp:extent cx="962025" cy="355600"/>
          <wp:effectExtent l="0" t="0" r="9525" b="6350"/>
          <wp:wrapTight wrapText="bothSides">
            <wp:wrapPolygon edited="0">
              <wp:start x="0" y="0"/>
              <wp:lineTo x="0" y="20829"/>
              <wp:lineTo x="21386" y="20829"/>
              <wp:lineTo x="21386" y="0"/>
              <wp:lineTo x="0" y="0"/>
            </wp:wrapPolygon>
          </wp:wrapTight>
          <wp:docPr id="9" name="Picture 9" descr="West Hampshire CCG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Hampshire CCG Websit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20764"/>
                  <a:stretch/>
                </pic:blipFill>
                <pic:spPr bwMode="auto">
                  <a:xfrm>
                    <a:off x="0" y="0"/>
                    <a:ext cx="962025" cy="35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5E53">
      <w:rPr>
        <w:rFonts w:ascii="Arial" w:hAnsi="Arial"/>
        <w:noProof/>
        <w:color w:val="999999"/>
      </w:rPr>
      <w:drawing>
        <wp:anchor distT="0" distB="0" distL="114300" distR="114300" simplePos="0" relativeHeight="251663360" behindDoc="1" locked="0" layoutInCell="1" allowOverlap="1" wp14:anchorId="48CE2CE3" wp14:editId="289CEDC9">
          <wp:simplePos x="0" y="0"/>
          <wp:positionH relativeFrom="column">
            <wp:posOffset>-386080</wp:posOffset>
          </wp:positionH>
          <wp:positionV relativeFrom="paragraph">
            <wp:posOffset>-231140</wp:posOffset>
          </wp:positionV>
          <wp:extent cx="1000125" cy="363855"/>
          <wp:effectExtent l="0" t="0" r="9525" b="0"/>
          <wp:wrapTight wrapText="bothSides">
            <wp:wrapPolygon edited="0">
              <wp:start x="11520" y="0"/>
              <wp:lineTo x="0" y="10178"/>
              <wp:lineTo x="0" y="20356"/>
              <wp:lineTo x="20983" y="20356"/>
              <wp:lineTo x="21394" y="0"/>
              <wp:lineTo x="11520" y="0"/>
            </wp:wrapPolygon>
          </wp:wrapTight>
          <wp:docPr id="8" name="Picture 8"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on's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r="25514"/>
                  <a:stretch/>
                </pic:blipFill>
                <pic:spPr bwMode="auto">
                  <a:xfrm>
                    <a:off x="0" y="0"/>
                    <a:ext cx="1000125" cy="363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5E53" w:rsidRPr="00295E04" w:rsidRDefault="00FB5E53" w:rsidP="00FB5E53">
    <w:pPr>
      <w:pStyle w:val="Header"/>
      <w:rPr>
        <w:rFonts w:ascii="Arial" w:hAnsi="Arial"/>
        <w:color w:val="99999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53" w:rsidRDefault="00FB5E53">
    <w:pPr>
      <w:pStyle w:val="Header"/>
      <w:rPr>
        <w:rFonts w:ascii="Arial" w:hAnsi="Arial"/>
        <w:color w:val="999999"/>
        <w:sz w:val="20"/>
      </w:rPr>
    </w:pPr>
    <w:r w:rsidRPr="00FB5E53">
      <w:rPr>
        <w:rFonts w:ascii="Arial" w:hAnsi="Arial"/>
        <w:noProof/>
        <w:color w:val="999999"/>
      </w:rPr>
      <w:drawing>
        <wp:anchor distT="0" distB="0" distL="114300" distR="114300" simplePos="0" relativeHeight="251661312" behindDoc="1" locked="0" layoutInCell="1" allowOverlap="1" wp14:anchorId="4C76024E" wp14:editId="66433902">
          <wp:simplePos x="0" y="0"/>
          <wp:positionH relativeFrom="column">
            <wp:posOffset>4195445</wp:posOffset>
          </wp:positionH>
          <wp:positionV relativeFrom="paragraph">
            <wp:posOffset>-266065</wp:posOffset>
          </wp:positionV>
          <wp:extent cx="1866900" cy="436245"/>
          <wp:effectExtent l="0" t="0" r="0" b="1905"/>
          <wp:wrapTight wrapText="bothSides">
            <wp:wrapPolygon edited="0">
              <wp:start x="0" y="0"/>
              <wp:lineTo x="0" y="20751"/>
              <wp:lineTo x="21380" y="20751"/>
              <wp:lineTo x="21380" y="0"/>
              <wp:lineTo x="0" y="0"/>
            </wp:wrapPolygon>
          </wp:wrapTight>
          <wp:docPr id="7" name="Picture 7" descr="University Hospital Southampton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Hospital Southampton NHS Found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E53">
      <w:rPr>
        <w:rFonts w:ascii="Arial" w:hAnsi="Arial"/>
        <w:noProof/>
        <w:color w:val="999999"/>
      </w:rPr>
      <w:drawing>
        <wp:anchor distT="0" distB="0" distL="114300" distR="114300" simplePos="0" relativeHeight="251660288" behindDoc="1" locked="0" layoutInCell="1" allowOverlap="1" wp14:anchorId="1BE6C799" wp14:editId="7F83FE1D">
          <wp:simplePos x="0" y="0"/>
          <wp:positionH relativeFrom="column">
            <wp:posOffset>1880870</wp:posOffset>
          </wp:positionH>
          <wp:positionV relativeFrom="paragraph">
            <wp:posOffset>-247015</wp:posOffset>
          </wp:positionV>
          <wp:extent cx="1085850" cy="401955"/>
          <wp:effectExtent l="0" t="0" r="0" b="0"/>
          <wp:wrapTight wrapText="bothSides">
            <wp:wrapPolygon edited="0">
              <wp:start x="0" y="0"/>
              <wp:lineTo x="0" y="20474"/>
              <wp:lineTo x="21221" y="20474"/>
              <wp:lineTo x="21221" y="0"/>
              <wp:lineTo x="0" y="0"/>
            </wp:wrapPolygon>
          </wp:wrapTight>
          <wp:docPr id="6" name="Picture 6" descr="West Hampshire CCG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Hampshire CCG Websit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20764"/>
                  <a:stretch/>
                </pic:blipFill>
                <pic:spPr bwMode="auto">
                  <a:xfrm>
                    <a:off x="0" y="0"/>
                    <a:ext cx="1085850" cy="40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5E53">
      <w:rPr>
        <w:rFonts w:ascii="Arial" w:hAnsi="Arial"/>
        <w:noProof/>
        <w:color w:val="999999"/>
      </w:rPr>
      <w:drawing>
        <wp:anchor distT="0" distB="0" distL="114300" distR="114300" simplePos="0" relativeHeight="251659264" behindDoc="1" locked="0" layoutInCell="1" allowOverlap="1" wp14:anchorId="256E33DE" wp14:editId="0FC88D70">
          <wp:simplePos x="0" y="0"/>
          <wp:positionH relativeFrom="column">
            <wp:posOffset>-538480</wp:posOffset>
          </wp:positionH>
          <wp:positionV relativeFrom="paragraph">
            <wp:posOffset>-237490</wp:posOffset>
          </wp:positionV>
          <wp:extent cx="1076325" cy="391795"/>
          <wp:effectExtent l="0" t="0" r="9525" b="8255"/>
          <wp:wrapTight wrapText="bothSides">
            <wp:wrapPolygon edited="0">
              <wp:start x="11851" y="0"/>
              <wp:lineTo x="2294" y="9452"/>
              <wp:lineTo x="0" y="12603"/>
              <wp:lineTo x="0" y="21005"/>
              <wp:lineTo x="21027" y="21005"/>
              <wp:lineTo x="21409" y="0"/>
              <wp:lineTo x="11851" y="0"/>
            </wp:wrapPolygon>
          </wp:wrapTight>
          <wp:docPr id="5" name="Picture 5"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on's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r="25514"/>
                  <a:stretch/>
                </pic:blipFill>
                <pic:spPr bwMode="auto">
                  <a:xfrm>
                    <a:off x="0" y="0"/>
                    <a:ext cx="1076325" cy="391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781272"/>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8D46A63"/>
    <w:multiLevelType w:val="hybridMultilevel"/>
    <w:tmpl w:val="46FE07C0"/>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
    <w:nsid w:val="129926AD"/>
    <w:multiLevelType w:val="hybridMultilevel"/>
    <w:tmpl w:val="1CC64320"/>
    <w:lvl w:ilvl="0" w:tplc="8F149E74">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327"/>
        </w:tabs>
        <w:ind w:left="1327" w:hanging="360"/>
      </w:pPr>
      <w:rPr>
        <w:rFonts w:ascii="Courier New" w:hAnsi="Courier New" w:cs="Courier New" w:hint="default"/>
      </w:rPr>
    </w:lvl>
    <w:lvl w:ilvl="2" w:tplc="08090005">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
    <w:nsid w:val="131A074A"/>
    <w:multiLevelType w:val="hybridMultilevel"/>
    <w:tmpl w:val="170EB34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C661E70"/>
    <w:multiLevelType w:val="hybridMultilevel"/>
    <w:tmpl w:val="E3E8DAFE"/>
    <w:lvl w:ilvl="0" w:tplc="0809000F">
      <w:start w:val="1"/>
      <w:numFmt w:val="decimal"/>
      <w:lvlText w:val="%1."/>
      <w:lvlJc w:val="left"/>
      <w:pPr>
        <w:tabs>
          <w:tab w:val="num" w:pos="870"/>
        </w:tabs>
        <w:ind w:left="870" w:hanging="360"/>
      </w:p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5">
    <w:nsid w:val="30945E06"/>
    <w:multiLevelType w:val="hybridMultilevel"/>
    <w:tmpl w:val="C40EDCAA"/>
    <w:lvl w:ilvl="0" w:tplc="30E8A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005638"/>
    <w:multiLevelType w:val="singleLevel"/>
    <w:tmpl w:val="CAB064D6"/>
    <w:lvl w:ilvl="0">
      <w:start w:val="2"/>
      <w:numFmt w:val="decimal"/>
      <w:lvlText w:val="%1)"/>
      <w:lvlJc w:val="left"/>
      <w:pPr>
        <w:tabs>
          <w:tab w:val="num" w:pos="375"/>
        </w:tabs>
        <w:ind w:left="375" w:hanging="375"/>
      </w:pPr>
      <w:rPr>
        <w:rFonts w:hint="default"/>
      </w:rPr>
    </w:lvl>
  </w:abstractNum>
  <w:abstractNum w:abstractNumId="7">
    <w:nsid w:val="41EC4B4D"/>
    <w:multiLevelType w:val="hybridMultilevel"/>
    <w:tmpl w:val="FF3C35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C6F89"/>
    <w:multiLevelType w:val="hybridMultilevel"/>
    <w:tmpl w:val="3702C4EC"/>
    <w:lvl w:ilvl="0" w:tplc="0809000F">
      <w:start w:val="1"/>
      <w:numFmt w:val="decimal"/>
      <w:lvlText w:val="%1."/>
      <w:lvlJc w:val="left"/>
      <w:pPr>
        <w:tabs>
          <w:tab w:val="num" w:pos="870"/>
        </w:tabs>
        <w:ind w:left="870" w:hanging="360"/>
      </w:p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9">
    <w:nsid w:val="685B4A74"/>
    <w:multiLevelType w:val="hybridMultilevel"/>
    <w:tmpl w:val="755A57D4"/>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E1539F2"/>
    <w:multiLevelType w:val="hybridMultilevel"/>
    <w:tmpl w:val="71A65144"/>
    <w:lvl w:ilvl="0" w:tplc="08090005">
      <w:start w:val="1"/>
      <w:numFmt w:val="bullet"/>
      <w:lvlText w:val=""/>
      <w:lvlJc w:val="left"/>
      <w:pPr>
        <w:tabs>
          <w:tab w:val="num" w:pos="720"/>
        </w:tabs>
        <w:ind w:left="720" w:hanging="360"/>
      </w:pPr>
      <w:rPr>
        <w:rFonts w:ascii="Wingdings" w:hAnsi="Wingdings" w:hint="default"/>
      </w:rPr>
    </w:lvl>
    <w:lvl w:ilvl="1" w:tplc="8F149E74">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6"/>
  </w:num>
  <w:num w:numId="6">
    <w:abstractNumId w:val="5"/>
  </w:num>
  <w:num w:numId="7">
    <w:abstractNumId w:val="4"/>
  </w:num>
  <w:num w:numId="8">
    <w:abstractNumId w:val="8"/>
  </w:num>
  <w:num w:numId="9">
    <w:abstractNumId w:val="1"/>
  </w:num>
  <w:num w:numId="10">
    <w:abstractNumId w:val="7"/>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396" stroke="f" strokecolor="#0cf">
      <v:fill color="#396"/>
      <v:stroke color="#0cf" on="f"/>
      <v:shadow on="t" opacity=".5"/>
      <v:textbox inset=",2.5mm,,2.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4B"/>
    <w:rsid w:val="00000D5F"/>
    <w:rsid w:val="00002D0C"/>
    <w:rsid w:val="00002F88"/>
    <w:rsid w:val="0000690F"/>
    <w:rsid w:val="00015DDF"/>
    <w:rsid w:val="000165E4"/>
    <w:rsid w:val="000166A2"/>
    <w:rsid w:val="000176C1"/>
    <w:rsid w:val="000236BE"/>
    <w:rsid w:val="00024874"/>
    <w:rsid w:val="00030254"/>
    <w:rsid w:val="0003144E"/>
    <w:rsid w:val="00035F1C"/>
    <w:rsid w:val="000365F3"/>
    <w:rsid w:val="00042CBD"/>
    <w:rsid w:val="0004372F"/>
    <w:rsid w:val="000446F3"/>
    <w:rsid w:val="00044F31"/>
    <w:rsid w:val="00050918"/>
    <w:rsid w:val="00051551"/>
    <w:rsid w:val="00051DA9"/>
    <w:rsid w:val="00052122"/>
    <w:rsid w:val="00053939"/>
    <w:rsid w:val="00060336"/>
    <w:rsid w:val="00061322"/>
    <w:rsid w:val="00062917"/>
    <w:rsid w:val="0006419D"/>
    <w:rsid w:val="000672CA"/>
    <w:rsid w:val="00071AEF"/>
    <w:rsid w:val="00075270"/>
    <w:rsid w:val="00076155"/>
    <w:rsid w:val="00082970"/>
    <w:rsid w:val="000830E4"/>
    <w:rsid w:val="00084AEE"/>
    <w:rsid w:val="0008749F"/>
    <w:rsid w:val="00092B96"/>
    <w:rsid w:val="00095E39"/>
    <w:rsid w:val="00095F63"/>
    <w:rsid w:val="000A4D4F"/>
    <w:rsid w:val="000A60A6"/>
    <w:rsid w:val="000B23A7"/>
    <w:rsid w:val="000B76B7"/>
    <w:rsid w:val="000B7C3E"/>
    <w:rsid w:val="000B7F0F"/>
    <w:rsid w:val="000C059E"/>
    <w:rsid w:val="000C2E13"/>
    <w:rsid w:val="000C385E"/>
    <w:rsid w:val="000C534C"/>
    <w:rsid w:val="000C6185"/>
    <w:rsid w:val="000D1C6A"/>
    <w:rsid w:val="000D443F"/>
    <w:rsid w:val="000D4A3B"/>
    <w:rsid w:val="000D5F01"/>
    <w:rsid w:val="000E20A5"/>
    <w:rsid w:val="000E32C5"/>
    <w:rsid w:val="000E7149"/>
    <w:rsid w:val="000F344B"/>
    <w:rsid w:val="000F389C"/>
    <w:rsid w:val="000F40E5"/>
    <w:rsid w:val="000F57D5"/>
    <w:rsid w:val="0010025F"/>
    <w:rsid w:val="00102243"/>
    <w:rsid w:val="00102F8C"/>
    <w:rsid w:val="001065D1"/>
    <w:rsid w:val="001073EE"/>
    <w:rsid w:val="00107EB4"/>
    <w:rsid w:val="00111E5D"/>
    <w:rsid w:val="0011263B"/>
    <w:rsid w:val="0011470D"/>
    <w:rsid w:val="001231F7"/>
    <w:rsid w:val="001237EB"/>
    <w:rsid w:val="001249D4"/>
    <w:rsid w:val="00127434"/>
    <w:rsid w:val="00131C2D"/>
    <w:rsid w:val="00140589"/>
    <w:rsid w:val="00140C49"/>
    <w:rsid w:val="001443F4"/>
    <w:rsid w:val="00155145"/>
    <w:rsid w:val="00155723"/>
    <w:rsid w:val="00161DB1"/>
    <w:rsid w:val="001641E0"/>
    <w:rsid w:val="0017289B"/>
    <w:rsid w:val="00181FFA"/>
    <w:rsid w:val="00190F27"/>
    <w:rsid w:val="001970E3"/>
    <w:rsid w:val="001A0AFA"/>
    <w:rsid w:val="001A3C76"/>
    <w:rsid w:val="001A4492"/>
    <w:rsid w:val="001A4601"/>
    <w:rsid w:val="001A56C8"/>
    <w:rsid w:val="001B6119"/>
    <w:rsid w:val="001B6BC2"/>
    <w:rsid w:val="001C01B0"/>
    <w:rsid w:val="001C0502"/>
    <w:rsid w:val="001C29C7"/>
    <w:rsid w:val="001D34D0"/>
    <w:rsid w:val="001D3A82"/>
    <w:rsid w:val="001D3CB6"/>
    <w:rsid w:val="001D726B"/>
    <w:rsid w:val="001E0B89"/>
    <w:rsid w:val="001E37EA"/>
    <w:rsid w:val="001F5080"/>
    <w:rsid w:val="001F6BAB"/>
    <w:rsid w:val="001F7802"/>
    <w:rsid w:val="001F7D6B"/>
    <w:rsid w:val="002012C4"/>
    <w:rsid w:val="002143C5"/>
    <w:rsid w:val="002159BD"/>
    <w:rsid w:val="00231190"/>
    <w:rsid w:val="00234FF7"/>
    <w:rsid w:val="00236D67"/>
    <w:rsid w:val="00240D98"/>
    <w:rsid w:val="00241D51"/>
    <w:rsid w:val="0024249A"/>
    <w:rsid w:val="002447EE"/>
    <w:rsid w:val="00244F83"/>
    <w:rsid w:val="0025040B"/>
    <w:rsid w:val="002536B5"/>
    <w:rsid w:val="002556A7"/>
    <w:rsid w:val="00260441"/>
    <w:rsid w:val="00265A20"/>
    <w:rsid w:val="00267BC0"/>
    <w:rsid w:val="00270376"/>
    <w:rsid w:val="002716BB"/>
    <w:rsid w:val="00273F37"/>
    <w:rsid w:val="0027448D"/>
    <w:rsid w:val="002751C7"/>
    <w:rsid w:val="0028044C"/>
    <w:rsid w:val="0028261F"/>
    <w:rsid w:val="00282CF6"/>
    <w:rsid w:val="00285A68"/>
    <w:rsid w:val="00286033"/>
    <w:rsid w:val="00291394"/>
    <w:rsid w:val="002923F5"/>
    <w:rsid w:val="00292F09"/>
    <w:rsid w:val="00294F66"/>
    <w:rsid w:val="00295427"/>
    <w:rsid w:val="002956C9"/>
    <w:rsid w:val="00295E04"/>
    <w:rsid w:val="00296379"/>
    <w:rsid w:val="002968B9"/>
    <w:rsid w:val="002A037C"/>
    <w:rsid w:val="002A26AE"/>
    <w:rsid w:val="002A306D"/>
    <w:rsid w:val="002A50B1"/>
    <w:rsid w:val="002A65A0"/>
    <w:rsid w:val="002A6C27"/>
    <w:rsid w:val="002A70BC"/>
    <w:rsid w:val="002B0CD8"/>
    <w:rsid w:val="002B0DD5"/>
    <w:rsid w:val="002B5B85"/>
    <w:rsid w:val="002B5DC8"/>
    <w:rsid w:val="002C13D2"/>
    <w:rsid w:val="002C1DD7"/>
    <w:rsid w:val="002C3C4D"/>
    <w:rsid w:val="002C566F"/>
    <w:rsid w:val="002C5E9E"/>
    <w:rsid w:val="002C798B"/>
    <w:rsid w:val="002C7C53"/>
    <w:rsid w:val="002D1A93"/>
    <w:rsid w:val="002D2C22"/>
    <w:rsid w:val="002D605F"/>
    <w:rsid w:val="002E1F22"/>
    <w:rsid w:val="002E2060"/>
    <w:rsid w:val="002E5F15"/>
    <w:rsid w:val="002E620D"/>
    <w:rsid w:val="002E75D3"/>
    <w:rsid w:val="002F494A"/>
    <w:rsid w:val="003024D6"/>
    <w:rsid w:val="00305F17"/>
    <w:rsid w:val="00310125"/>
    <w:rsid w:val="00311580"/>
    <w:rsid w:val="00312B75"/>
    <w:rsid w:val="00314355"/>
    <w:rsid w:val="003152A8"/>
    <w:rsid w:val="00320373"/>
    <w:rsid w:val="00322D58"/>
    <w:rsid w:val="00327E64"/>
    <w:rsid w:val="0034608A"/>
    <w:rsid w:val="0035192E"/>
    <w:rsid w:val="0036597F"/>
    <w:rsid w:val="003661D1"/>
    <w:rsid w:val="00377508"/>
    <w:rsid w:val="00380543"/>
    <w:rsid w:val="00392889"/>
    <w:rsid w:val="00392FE5"/>
    <w:rsid w:val="00396634"/>
    <w:rsid w:val="003A2D41"/>
    <w:rsid w:val="003A2E8C"/>
    <w:rsid w:val="003A4CA7"/>
    <w:rsid w:val="003A6707"/>
    <w:rsid w:val="003B060A"/>
    <w:rsid w:val="003B0B1F"/>
    <w:rsid w:val="003B5818"/>
    <w:rsid w:val="003C0E8B"/>
    <w:rsid w:val="003C6261"/>
    <w:rsid w:val="003C6CFF"/>
    <w:rsid w:val="003C7BA5"/>
    <w:rsid w:val="003D0E5D"/>
    <w:rsid w:val="003D0F06"/>
    <w:rsid w:val="003D2FFA"/>
    <w:rsid w:val="003E127B"/>
    <w:rsid w:val="003E14ED"/>
    <w:rsid w:val="003E244D"/>
    <w:rsid w:val="003E3324"/>
    <w:rsid w:val="003E3A92"/>
    <w:rsid w:val="003E3E35"/>
    <w:rsid w:val="003E53AA"/>
    <w:rsid w:val="003E560E"/>
    <w:rsid w:val="003E75B3"/>
    <w:rsid w:val="003E7BAD"/>
    <w:rsid w:val="003F370B"/>
    <w:rsid w:val="00401E1E"/>
    <w:rsid w:val="00403449"/>
    <w:rsid w:val="00404883"/>
    <w:rsid w:val="004062A9"/>
    <w:rsid w:val="00406945"/>
    <w:rsid w:val="00411B1B"/>
    <w:rsid w:val="00416452"/>
    <w:rsid w:val="00417FF9"/>
    <w:rsid w:val="004210C0"/>
    <w:rsid w:val="004212A7"/>
    <w:rsid w:val="00422C16"/>
    <w:rsid w:val="004269E3"/>
    <w:rsid w:val="00430C61"/>
    <w:rsid w:val="00437BBA"/>
    <w:rsid w:val="00441369"/>
    <w:rsid w:val="00441B13"/>
    <w:rsid w:val="0045019B"/>
    <w:rsid w:val="0045372B"/>
    <w:rsid w:val="00453CA4"/>
    <w:rsid w:val="004548E3"/>
    <w:rsid w:val="004559F8"/>
    <w:rsid w:val="0045697E"/>
    <w:rsid w:val="00457485"/>
    <w:rsid w:val="00457EEA"/>
    <w:rsid w:val="004637EC"/>
    <w:rsid w:val="00464EEB"/>
    <w:rsid w:val="00465F3F"/>
    <w:rsid w:val="00472A86"/>
    <w:rsid w:val="00475326"/>
    <w:rsid w:val="004835E6"/>
    <w:rsid w:val="004863AA"/>
    <w:rsid w:val="00491A3D"/>
    <w:rsid w:val="00494AE4"/>
    <w:rsid w:val="00494B07"/>
    <w:rsid w:val="004A0D60"/>
    <w:rsid w:val="004B2ED4"/>
    <w:rsid w:val="004B4209"/>
    <w:rsid w:val="004B4C13"/>
    <w:rsid w:val="004B7B72"/>
    <w:rsid w:val="004C7F0E"/>
    <w:rsid w:val="004D48D6"/>
    <w:rsid w:val="004E1529"/>
    <w:rsid w:val="004E5DE4"/>
    <w:rsid w:val="004E6A9E"/>
    <w:rsid w:val="004E7537"/>
    <w:rsid w:val="004F3A99"/>
    <w:rsid w:val="00501D23"/>
    <w:rsid w:val="00504F14"/>
    <w:rsid w:val="00513524"/>
    <w:rsid w:val="00514A2A"/>
    <w:rsid w:val="00515708"/>
    <w:rsid w:val="00517184"/>
    <w:rsid w:val="0051773D"/>
    <w:rsid w:val="00521478"/>
    <w:rsid w:val="00523B9D"/>
    <w:rsid w:val="005264A5"/>
    <w:rsid w:val="00531330"/>
    <w:rsid w:val="005313C5"/>
    <w:rsid w:val="00531BEB"/>
    <w:rsid w:val="0054027A"/>
    <w:rsid w:val="005408F5"/>
    <w:rsid w:val="00545A6D"/>
    <w:rsid w:val="00545D57"/>
    <w:rsid w:val="0054638A"/>
    <w:rsid w:val="00546FAA"/>
    <w:rsid w:val="00550876"/>
    <w:rsid w:val="0055110C"/>
    <w:rsid w:val="00553409"/>
    <w:rsid w:val="005539EE"/>
    <w:rsid w:val="005602CE"/>
    <w:rsid w:val="00565BB1"/>
    <w:rsid w:val="00566693"/>
    <w:rsid w:val="0057232C"/>
    <w:rsid w:val="00577E63"/>
    <w:rsid w:val="0058370F"/>
    <w:rsid w:val="00584D29"/>
    <w:rsid w:val="00587D17"/>
    <w:rsid w:val="00590379"/>
    <w:rsid w:val="00590810"/>
    <w:rsid w:val="005921C9"/>
    <w:rsid w:val="0059567B"/>
    <w:rsid w:val="00596425"/>
    <w:rsid w:val="00596BD9"/>
    <w:rsid w:val="005A22C7"/>
    <w:rsid w:val="005A281D"/>
    <w:rsid w:val="005A4C39"/>
    <w:rsid w:val="005B2A8A"/>
    <w:rsid w:val="005B2DD2"/>
    <w:rsid w:val="005B54C5"/>
    <w:rsid w:val="005B588F"/>
    <w:rsid w:val="005B79A0"/>
    <w:rsid w:val="005C593E"/>
    <w:rsid w:val="005C5CD6"/>
    <w:rsid w:val="005C64FC"/>
    <w:rsid w:val="005D23EF"/>
    <w:rsid w:val="005D3055"/>
    <w:rsid w:val="005E22DD"/>
    <w:rsid w:val="005F4DF7"/>
    <w:rsid w:val="00600692"/>
    <w:rsid w:val="00601495"/>
    <w:rsid w:val="006029D7"/>
    <w:rsid w:val="0061137D"/>
    <w:rsid w:val="006113FD"/>
    <w:rsid w:val="00613396"/>
    <w:rsid w:val="006154A5"/>
    <w:rsid w:val="0062099B"/>
    <w:rsid w:val="00623EB8"/>
    <w:rsid w:val="00625264"/>
    <w:rsid w:val="0062542D"/>
    <w:rsid w:val="00625759"/>
    <w:rsid w:val="0062652E"/>
    <w:rsid w:val="006275B5"/>
    <w:rsid w:val="00632B2B"/>
    <w:rsid w:val="00634C6D"/>
    <w:rsid w:val="0064183E"/>
    <w:rsid w:val="0064222F"/>
    <w:rsid w:val="006429AD"/>
    <w:rsid w:val="00650D78"/>
    <w:rsid w:val="00651663"/>
    <w:rsid w:val="00654CE0"/>
    <w:rsid w:val="006612E6"/>
    <w:rsid w:val="00666F82"/>
    <w:rsid w:val="00681714"/>
    <w:rsid w:val="00681CA1"/>
    <w:rsid w:val="0068646A"/>
    <w:rsid w:val="006877C6"/>
    <w:rsid w:val="00687A7B"/>
    <w:rsid w:val="00694B2C"/>
    <w:rsid w:val="00695819"/>
    <w:rsid w:val="00697BFE"/>
    <w:rsid w:val="006A0D73"/>
    <w:rsid w:val="006A483F"/>
    <w:rsid w:val="006B0EFE"/>
    <w:rsid w:val="006B1C01"/>
    <w:rsid w:val="006B3E5D"/>
    <w:rsid w:val="006B4E4B"/>
    <w:rsid w:val="006B6155"/>
    <w:rsid w:val="006C4133"/>
    <w:rsid w:val="006C602D"/>
    <w:rsid w:val="006D29E7"/>
    <w:rsid w:val="006D3E0C"/>
    <w:rsid w:val="006D55BE"/>
    <w:rsid w:val="006D55FE"/>
    <w:rsid w:val="006D72FD"/>
    <w:rsid w:val="006E0F61"/>
    <w:rsid w:val="006E17C4"/>
    <w:rsid w:val="006F3FD7"/>
    <w:rsid w:val="006F71EB"/>
    <w:rsid w:val="00700BD4"/>
    <w:rsid w:val="007104EE"/>
    <w:rsid w:val="00714FA1"/>
    <w:rsid w:val="007167C4"/>
    <w:rsid w:val="00717E02"/>
    <w:rsid w:val="00722C73"/>
    <w:rsid w:val="00723A09"/>
    <w:rsid w:val="0072587A"/>
    <w:rsid w:val="00730E72"/>
    <w:rsid w:val="0073603A"/>
    <w:rsid w:val="00746880"/>
    <w:rsid w:val="007476DD"/>
    <w:rsid w:val="00750C88"/>
    <w:rsid w:val="007526A8"/>
    <w:rsid w:val="00754935"/>
    <w:rsid w:val="00755648"/>
    <w:rsid w:val="00760DBC"/>
    <w:rsid w:val="00761EBA"/>
    <w:rsid w:val="00767F9C"/>
    <w:rsid w:val="00770553"/>
    <w:rsid w:val="00770654"/>
    <w:rsid w:val="00773DB1"/>
    <w:rsid w:val="00774261"/>
    <w:rsid w:val="00790ADF"/>
    <w:rsid w:val="00796008"/>
    <w:rsid w:val="00797A4C"/>
    <w:rsid w:val="007A2747"/>
    <w:rsid w:val="007B2264"/>
    <w:rsid w:val="007B2504"/>
    <w:rsid w:val="007B65B1"/>
    <w:rsid w:val="007C2F97"/>
    <w:rsid w:val="007C3A77"/>
    <w:rsid w:val="007C4B9E"/>
    <w:rsid w:val="007C53BF"/>
    <w:rsid w:val="007C5F27"/>
    <w:rsid w:val="007D437C"/>
    <w:rsid w:val="007D7D78"/>
    <w:rsid w:val="007E2BF0"/>
    <w:rsid w:val="007E6C34"/>
    <w:rsid w:val="007F2114"/>
    <w:rsid w:val="007F4823"/>
    <w:rsid w:val="00800505"/>
    <w:rsid w:val="00801C45"/>
    <w:rsid w:val="00804C85"/>
    <w:rsid w:val="00810074"/>
    <w:rsid w:val="00811B55"/>
    <w:rsid w:val="008126E0"/>
    <w:rsid w:val="00822139"/>
    <w:rsid w:val="0082261F"/>
    <w:rsid w:val="008228FC"/>
    <w:rsid w:val="00827D4B"/>
    <w:rsid w:val="00832820"/>
    <w:rsid w:val="00835A35"/>
    <w:rsid w:val="008434D7"/>
    <w:rsid w:val="00843B11"/>
    <w:rsid w:val="008469DD"/>
    <w:rsid w:val="00850383"/>
    <w:rsid w:val="00850F1C"/>
    <w:rsid w:val="0086663B"/>
    <w:rsid w:val="00867121"/>
    <w:rsid w:val="008844EE"/>
    <w:rsid w:val="0088718E"/>
    <w:rsid w:val="00887C63"/>
    <w:rsid w:val="0089483F"/>
    <w:rsid w:val="00896392"/>
    <w:rsid w:val="008A4465"/>
    <w:rsid w:val="008A6751"/>
    <w:rsid w:val="008B13DA"/>
    <w:rsid w:val="008B5A3A"/>
    <w:rsid w:val="008B7243"/>
    <w:rsid w:val="008D291C"/>
    <w:rsid w:val="008D41B5"/>
    <w:rsid w:val="008D6BAB"/>
    <w:rsid w:val="008E37DA"/>
    <w:rsid w:val="008E50BE"/>
    <w:rsid w:val="008E5461"/>
    <w:rsid w:val="008E787B"/>
    <w:rsid w:val="008F0D16"/>
    <w:rsid w:val="008F1106"/>
    <w:rsid w:val="008F1281"/>
    <w:rsid w:val="008F31DE"/>
    <w:rsid w:val="008F5068"/>
    <w:rsid w:val="008F50F9"/>
    <w:rsid w:val="008F5A09"/>
    <w:rsid w:val="00901267"/>
    <w:rsid w:val="00904B8B"/>
    <w:rsid w:val="0090701A"/>
    <w:rsid w:val="0090708B"/>
    <w:rsid w:val="00921ACD"/>
    <w:rsid w:val="00921C32"/>
    <w:rsid w:val="00926A35"/>
    <w:rsid w:val="00930668"/>
    <w:rsid w:val="00933D30"/>
    <w:rsid w:val="00934EB5"/>
    <w:rsid w:val="009407DD"/>
    <w:rsid w:val="00955BCC"/>
    <w:rsid w:val="00960629"/>
    <w:rsid w:val="00961849"/>
    <w:rsid w:val="00967D58"/>
    <w:rsid w:val="00971E8C"/>
    <w:rsid w:val="009733AD"/>
    <w:rsid w:val="00975799"/>
    <w:rsid w:val="00992D14"/>
    <w:rsid w:val="009A17D3"/>
    <w:rsid w:val="009A1FB5"/>
    <w:rsid w:val="009B09E2"/>
    <w:rsid w:val="009B5488"/>
    <w:rsid w:val="009B7158"/>
    <w:rsid w:val="009B7908"/>
    <w:rsid w:val="009C097C"/>
    <w:rsid w:val="009C355F"/>
    <w:rsid w:val="009C69B2"/>
    <w:rsid w:val="009C7C19"/>
    <w:rsid w:val="009D5AA0"/>
    <w:rsid w:val="009D6D03"/>
    <w:rsid w:val="009E0C63"/>
    <w:rsid w:val="009E2F52"/>
    <w:rsid w:val="009F0541"/>
    <w:rsid w:val="009F2BFA"/>
    <w:rsid w:val="009F36DB"/>
    <w:rsid w:val="009F5D0C"/>
    <w:rsid w:val="009F5D0E"/>
    <w:rsid w:val="009F73DD"/>
    <w:rsid w:val="00A0094F"/>
    <w:rsid w:val="00A0175F"/>
    <w:rsid w:val="00A0628D"/>
    <w:rsid w:val="00A06B65"/>
    <w:rsid w:val="00A06D08"/>
    <w:rsid w:val="00A105DF"/>
    <w:rsid w:val="00A13DE0"/>
    <w:rsid w:val="00A1424A"/>
    <w:rsid w:val="00A15119"/>
    <w:rsid w:val="00A21033"/>
    <w:rsid w:val="00A216C5"/>
    <w:rsid w:val="00A21AF3"/>
    <w:rsid w:val="00A24086"/>
    <w:rsid w:val="00A25BA1"/>
    <w:rsid w:val="00A27C84"/>
    <w:rsid w:val="00A3188A"/>
    <w:rsid w:val="00A37068"/>
    <w:rsid w:val="00A42D00"/>
    <w:rsid w:val="00A4699E"/>
    <w:rsid w:val="00A46BAD"/>
    <w:rsid w:val="00A46EA8"/>
    <w:rsid w:val="00A50227"/>
    <w:rsid w:val="00A508A1"/>
    <w:rsid w:val="00A51C5B"/>
    <w:rsid w:val="00A551B8"/>
    <w:rsid w:val="00A62C95"/>
    <w:rsid w:val="00A66934"/>
    <w:rsid w:val="00A703DD"/>
    <w:rsid w:val="00A73E00"/>
    <w:rsid w:val="00A74E04"/>
    <w:rsid w:val="00A84427"/>
    <w:rsid w:val="00A90344"/>
    <w:rsid w:val="00A919EF"/>
    <w:rsid w:val="00A920FB"/>
    <w:rsid w:val="00A927C2"/>
    <w:rsid w:val="00A94C27"/>
    <w:rsid w:val="00A957C9"/>
    <w:rsid w:val="00AA17E1"/>
    <w:rsid w:val="00AA391A"/>
    <w:rsid w:val="00AA3EA7"/>
    <w:rsid w:val="00AB12A8"/>
    <w:rsid w:val="00AC41D8"/>
    <w:rsid w:val="00AD5211"/>
    <w:rsid w:val="00AD6D4A"/>
    <w:rsid w:val="00AE1BE1"/>
    <w:rsid w:val="00AE5151"/>
    <w:rsid w:val="00AE5D49"/>
    <w:rsid w:val="00AF3379"/>
    <w:rsid w:val="00AF554E"/>
    <w:rsid w:val="00AF5856"/>
    <w:rsid w:val="00B07C4B"/>
    <w:rsid w:val="00B20ED7"/>
    <w:rsid w:val="00B24821"/>
    <w:rsid w:val="00B24A5F"/>
    <w:rsid w:val="00B24D28"/>
    <w:rsid w:val="00B25015"/>
    <w:rsid w:val="00B25B5F"/>
    <w:rsid w:val="00B267E6"/>
    <w:rsid w:val="00B27CC0"/>
    <w:rsid w:val="00B33A0A"/>
    <w:rsid w:val="00B3609B"/>
    <w:rsid w:val="00B362FA"/>
    <w:rsid w:val="00B37496"/>
    <w:rsid w:val="00B43B86"/>
    <w:rsid w:val="00B44365"/>
    <w:rsid w:val="00B5305B"/>
    <w:rsid w:val="00B53E82"/>
    <w:rsid w:val="00B546B3"/>
    <w:rsid w:val="00B55039"/>
    <w:rsid w:val="00B556DB"/>
    <w:rsid w:val="00B67792"/>
    <w:rsid w:val="00B7004E"/>
    <w:rsid w:val="00B7233D"/>
    <w:rsid w:val="00B73B2A"/>
    <w:rsid w:val="00B74936"/>
    <w:rsid w:val="00B77A96"/>
    <w:rsid w:val="00B817D4"/>
    <w:rsid w:val="00B90316"/>
    <w:rsid w:val="00B92D7D"/>
    <w:rsid w:val="00BB2304"/>
    <w:rsid w:val="00BB5EDA"/>
    <w:rsid w:val="00BB6715"/>
    <w:rsid w:val="00BC1092"/>
    <w:rsid w:val="00BC128D"/>
    <w:rsid w:val="00BC342D"/>
    <w:rsid w:val="00BC4091"/>
    <w:rsid w:val="00BC52DC"/>
    <w:rsid w:val="00BC7AF9"/>
    <w:rsid w:val="00BD250E"/>
    <w:rsid w:val="00BD4422"/>
    <w:rsid w:val="00BD5510"/>
    <w:rsid w:val="00BE0EC7"/>
    <w:rsid w:val="00BE25B7"/>
    <w:rsid w:val="00BE2BCA"/>
    <w:rsid w:val="00BE5E96"/>
    <w:rsid w:val="00BF222B"/>
    <w:rsid w:val="00BF247E"/>
    <w:rsid w:val="00BF44D8"/>
    <w:rsid w:val="00BF5692"/>
    <w:rsid w:val="00BF73AE"/>
    <w:rsid w:val="00C0337C"/>
    <w:rsid w:val="00C03561"/>
    <w:rsid w:val="00C114AB"/>
    <w:rsid w:val="00C11DCA"/>
    <w:rsid w:val="00C16DBC"/>
    <w:rsid w:val="00C1743E"/>
    <w:rsid w:val="00C1753C"/>
    <w:rsid w:val="00C17BE8"/>
    <w:rsid w:val="00C2170D"/>
    <w:rsid w:val="00C26522"/>
    <w:rsid w:val="00C30C48"/>
    <w:rsid w:val="00C32291"/>
    <w:rsid w:val="00C3342E"/>
    <w:rsid w:val="00C355C8"/>
    <w:rsid w:val="00C45F4F"/>
    <w:rsid w:val="00C46804"/>
    <w:rsid w:val="00C50A9B"/>
    <w:rsid w:val="00C50E6B"/>
    <w:rsid w:val="00C6037F"/>
    <w:rsid w:val="00C6443C"/>
    <w:rsid w:val="00C65BB6"/>
    <w:rsid w:val="00C70FEC"/>
    <w:rsid w:val="00C71BE4"/>
    <w:rsid w:val="00C746A7"/>
    <w:rsid w:val="00C76447"/>
    <w:rsid w:val="00C8396B"/>
    <w:rsid w:val="00C92D01"/>
    <w:rsid w:val="00C93565"/>
    <w:rsid w:val="00C96A05"/>
    <w:rsid w:val="00CA3E8B"/>
    <w:rsid w:val="00CB5DB1"/>
    <w:rsid w:val="00CB6600"/>
    <w:rsid w:val="00CB66E8"/>
    <w:rsid w:val="00CB78FE"/>
    <w:rsid w:val="00CC0EEA"/>
    <w:rsid w:val="00CC2E04"/>
    <w:rsid w:val="00CC7C81"/>
    <w:rsid w:val="00CD0714"/>
    <w:rsid w:val="00CD1A00"/>
    <w:rsid w:val="00CD2AF3"/>
    <w:rsid w:val="00CD4C9C"/>
    <w:rsid w:val="00CD63D9"/>
    <w:rsid w:val="00CE08C5"/>
    <w:rsid w:val="00CE2F7E"/>
    <w:rsid w:val="00CE3365"/>
    <w:rsid w:val="00CE3D7E"/>
    <w:rsid w:val="00CF3CC7"/>
    <w:rsid w:val="00CF4316"/>
    <w:rsid w:val="00CF5F50"/>
    <w:rsid w:val="00CF6C7E"/>
    <w:rsid w:val="00CF767B"/>
    <w:rsid w:val="00D01240"/>
    <w:rsid w:val="00D01AC8"/>
    <w:rsid w:val="00D039A6"/>
    <w:rsid w:val="00D03E7B"/>
    <w:rsid w:val="00D04813"/>
    <w:rsid w:val="00D11726"/>
    <w:rsid w:val="00D14213"/>
    <w:rsid w:val="00D15932"/>
    <w:rsid w:val="00D20386"/>
    <w:rsid w:val="00D21147"/>
    <w:rsid w:val="00D2126C"/>
    <w:rsid w:val="00D23DDC"/>
    <w:rsid w:val="00D2451A"/>
    <w:rsid w:val="00D24E4C"/>
    <w:rsid w:val="00D25B3A"/>
    <w:rsid w:val="00D25CE7"/>
    <w:rsid w:val="00D27FEF"/>
    <w:rsid w:val="00D30E7A"/>
    <w:rsid w:val="00D322C5"/>
    <w:rsid w:val="00D32328"/>
    <w:rsid w:val="00D36D12"/>
    <w:rsid w:val="00D402D1"/>
    <w:rsid w:val="00D40C23"/>
    <w:rsid w:val="00D41BED"/>
    <w:rsid w:val="00D423CA"/>
    <w:rsid w:val="00D42BF4"/>
    <w:rsid w:val="00D42E92"/>
    <w:rsid w:val="00D443A7"/>
    <w:rsid w:val="00D45F91"/>
    <w:rsid w:val="00D50CD9"/>
    <w:rsid w:val="00D517BC"/>
    <w:rsid w:val="00D636D0"/>
    <w:rsid w:val="00D651E8"/>
    <w:rsid w:val="00D70251"/>
    <w:rsid w:val="00D71530"/>
    <w:rsid w:val="00D730B7"/>
    <w:rsid w:val="00D74214"/>
    <w:rsid w:val="00D7575E"/>
    <w:rsid w:val="00D76DD7"/>
    <w:rsid w:val="00D80EBF"/>
    <w:rsid w:val="00D81E23"/>
    <w:rsid w:val="00D85B62"/>
    <w:rsid w:val="00D93293"/>
    <w:rsid w:val="00D94E8F"/>
    <w:rsid w:val="00D95084"/>
    <w:rsid w:val="00DA1005"/>
    <w:rsid w:val="00DA57D2"/>
    <w:rsid w:val="00DB3FD7"/>
    <w:rsid w:val="00DB4748"/>
    <w:rsid w:val="00DB540D"/>
    <w:rsid w:val="00DB6C05"/>
    <w:rsid w:val="00DC2544"/>
    <w:rsid w:val="00DC384C"/>
    <w:rsid w:val="00DC69BA"/>
    <w:rsid w:val="00DD27EF"/>
    <w:rsid w:val="00DD76A2"/>
    <w:rsid w:val="00DD7F2D"/>
    <w:rsid w:val="00DE10E2"/>
    <w:rsid w:val="00DE2369"/>
    <w:rsid w:val="00DE3D0B"/>
    <w:rsid w:val="00DE52B7"/>
    <w:rsid w:val="00DE7B92"/>
    <w:rsid w:val="00DF3124"/>
    <w:rsid w:val="00DF4C5A"/>
    <w:rsid w:val="00DF4CA0"/>
    <w:rsid w:val="00DF61F7"/>
    <w:rsid w:val="00E00373"/>
    <w:rsid w:val="00E063AD"/>
    <w:rsid w:val="00E12932"/>
    <w:rsid w:val="00E20E76"/>
    <w:rsid w:val="00E21CEB"/>
    <w:rsid w:val="00E240BE"/>
    <w:rsid w:val="00E26A1A"/>
    <w:rsid w:val="00E33D80"/>
    <w:rsid w:val="00E34514"/>
    <w:rsid w:val="00E34561"/>
    <w:rsid w:val="00E34EE3"/>
    <w:rsid w:val="00E35410"/>
    <w:rsid w:val="00E3578E"/>
    <w:rsid w:val="00E40ED6"/>
    <w:rsid w:val="00E4227B"/>
    <w:rsid w:val="00E43C71"/>
    <w:rsid w:val="00E43D04"/>
    <w:rsid w:val="00E440DE"/>
    <w:rsid w:val="00E54293"/>
    <w:rsid w:val="00E554AE"/>
    <w:rsid w:val="00E61674"/>
    <w:rsid w:val="00E64B78"/>
    <w:rsid w:val="00E70695"/>
    <w:rsid w:val="00E70F75"/>
    <w:rsid w:val="00E7254E"/>
    <w:rsid w:val="00E81014"/>
    <w:rsid w:val="00E82111"/>
    <w:rsid w:val="00E82915"/>
    <w:rsid w:val="00E834AF"/>
    <w:rsid w:val="00E86F78"/>
    <w:rsid w:val="00E91A73"/>
    <w:rsid w:val="00E92470"/>
    <w:rsid w:val="00E925F0"/>
    <w:rsid w:val="00E971BA"/>
    <w:rsid w:val="00EB0206"/>
    <w:rsid w:val="00EB6F51"/>
    <w:rsid w:val="00EC0946"/>
    <w:rsid w:val="00EC3CA4"/>
    <w:rsid w:val="00EC3EAC"/>
    <w:rsid w:val="00EC5AAD"/>
    <w:rsid w:val="00ED001B"/>
    <w:rsid w:val="00ED133B"/>
    <w:rsid w:val="00ED1F53"/>
    <w:rsid w:val="00ED3846"/>
    <w:rsid w:val="00ED413A"/>
    <w:rsid w:val="00ED41A2"/>
    <w:rsid w:val="00EE08A2"/>
    <w:rsid w:val="00EE4CAA"/>
    <w:rsid w:val="00F0021E"/>
    <w:rsid w:val="00F0388E"/>
    <w:rsid w:val="00F04727"/>
    <w:rsid w:val="00F04F0B"/>
    <w:rsid w:val="00F065D6"/>
    <w:rsid w:val="00F06A1E"/>
    <w:rsid w:val="00F1119E"/>
    <w:rsid w:val="00F111E3"/>
    <w:rsid w:val="00F127BA"/>
    <w:rsid w:val="00F17D55"/>
    <w:rsid w:val="00F2640E"/>
    <w:rsid w:val="00F26A2C"/>
    <w:rsid w:val="00F27360"/>
    <w:rsid w:val="00F27CE7"/>
    <w:rsid w:val="00F3045E"/>
    <w:rsid w:val="00F36A4A"/>
    <w:rsid w:val="00F37038"/>
    <w:rsid w:val="00F43E60"/>
    <w:rsid w:val="00F45E30"/>
    <w:rsid w:val="00F5100E"/>
    <w:rsid w:val="00F62C10"/>
    <w:rsid w:val="00F75FAA"/>
    <w:rsid w:val="00F85DD2"/>
    <w:rsid w:val="00F87E7B"/>
    <w:rsid w:val="00F900C0"/>
    <w:rsid w:val="00F90733"/>
    <w:rsid w:val="00F9756D"/>
    <w:rsid w:val="00F97D66"/>
    <w:rsid w:val="00F97F9A"/>
    <w:rsid w:val="00FA2567"/>
    <w:rsid w:val="00FA32CA"/>
    <w:rsid w:val="00FB56DA"/>
    <w:rsid w:val="00FB5E53"/>
    <w:rsid w:val="00FB6846"/>
    <w:rsid w:val="00FB7162"/>
    <w:rsid w:val="00FC3184"/>
    <w:rsid w:val="00FC7923"/>
    <w:rsid w:val="00FD4065"/>
    <w:rsid w:val="00FD7D84"/>
    <w:rsid w:val="00FE710D"/>
    <w:rsid w:val="00FF0927"/>
    <w:rsid w:val="00FF17C8"/>
    <w:rsid w:val="00FF5BC4"/>
    <w:rsid w:val="00FF5CAF"/>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color="#396" stroke="f" strokecolor="#0cf">
      <v:fill color="#396"/>
      <v:stroke color="#0cf" on="f"/>
      <v:shadow on="t" opacity=".5"/>
      <v:textbox inset=",2.5mm,,2.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A82"/>
    <w:rPr>
      <w:sz w:val="24"/>
      <w:szCs w:val="24"/>
    </w:rPr>
  </w:style>
  <w:style w:type="paragraph" w:styleId="Heading1">
    <w:name w:val="heading 1"/>
    <w:basedOn w:val="Normal"/>
    <w:next w:val="Normal"/>
    <w:qFormat/>
    <w:rsid w:val="00BE5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13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1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59F8"/>
    <w:pPr>
      <w:spacing w:before="120" w:after="120"/>
    </w:pPr>
  </w:style>
  <w:style w:type="paragraph" w:customStyle="1" w:styleId="intro">
    <w:name w:val="intro"/>
    <w:basedOn w:val="Normal"/>
    <w:rsid w:val="004559F8"/>
    <w:pPr>
      <w:spacing w:before="120" w:after="120"/>
    </w:pPr>
  </w:style>
  <w:style w:type="character" w:styleId="Strong">
    <w:name w:val="Strong"/>
    <w:qFormat/>
    <w:rsid w:val="004559F8"/>
    <w:rPr>
      <w:b/>
      <w:bCs/>
    </w:rPr>
  </w:style>
  <w:style w:type="character" w:styleId="Hyperlink">
    <w:name w:val="Hyperlink"/>
    <w:rsid w:val="004559F8"/>
    <w:rPr>
      <w:color w:val="0000FF"/>
      <w:u w:val="single"/>
    </w:rPr>
  </w:style>
  <w:style w:type="character" w:styleId="FollowedHyperlink">
    <w:name w:val="FollowedHyperlink"/>
    <w:rsid w:val="008F5068"/>
    <w:rPr>
      <w:color w:val="800080"/>
      <w:u w:val="single"/>
    </w:rPr>
  </w:style>
  <w:style w:type="paragraph" w:customStyle="1" w:styleId="Default">
    <w:name w:val="Default"/>
    <w:rsid w:val="00BB2304"/>
    <w:pPr>
      <w:autoSpaceDE w:val="0"/>
      <w:autoSpaceDN w:val="0"/>
      <w:adjustRightInd w:val="0"/>
    </w:pPr>
    <w:rPr>
      <w:rFonts w:ascii="Arial" w:hAnsi="Arial" w:cs="Arial"/>
      <w:color w:val="000000"/>
      <w:sz w:val="24"/>
      <w:szCs w:val="24"/>
    </w:rPr>
  </w:style>
  <w:style w:type="paragraph" w:styleId="ListBullet">
    <w:name w:val="List Bullet"/>
    <w:basedOn w:val="Normal"/>
    <w:rsid w:val="00B25B5F"/>
    <w:pPr>
      <w:numPr>
        <w:numId w:val="1"/>
      </w:numPr>
      <w:spacing w:after="120"/>
      <w:ind w:left="357" w:hanging="357"/>
    </w:pPr>
    <w:rPr>
      <w:rFonts w:ascii="Arial" w:hAnsi="Arial" w:cs="Arial"/>
      <w:color w:val="000000"/>
      <w:sz w:val="22"/>
      <w:lang w:eastAsia="en-US"/>
    </w:rPr>
  </w:style>
  <w:style w:type="paragraph" w:styleId="TOC1">
    <w:name w:val="toc 1"/>
    <w:basedOn w:val="Normal"/>
    <w:next w:val="Normal"/>
    <w:autoRedefine/>
    <w:semiHidden/>
    <w:rsid w:val="00430C61"/>
    <w:pPr>
      <w:tabs>
        <w:tab w:val="right" w:leader="dot" w:pos="8760"/>
      </w:tabs>
      <w:ind w:left="360" w:right="-1370" w:hanging="240"/>
    </w:pPr>
  </w:style>
  <w:style w:type="paragraph" w:styleId="Header">
    <w:name w:val="header"/>
    <w:basedOn w:val="Normal"/>
    <w:link w:val="HeaderChar"/>
    <w:uiPriority w:val="99"/>
    <w:rsid w:val="00BE0EC7"/>
    <w:pPr>
      <w:tabs>
        <w:tab w:val="center" w:pos="4153"/>
        <w:tab w:val="right" w:pos="8306"/>
      </w:tabs>
    </w:pPr>
  </w:style>
  <w:style w:type="paragraph" w:styleId="Footer">
    <w:name w:val="footer"/>
    <w:basedOn w:val="Normal"/>
    <w:rsid w:val="00BE0EC7"/>
    <w:pPr>
      <w:tabs>
        <w:tab w:val="center" w:pos="4153"/>
        <w:tab w:val="right" w:pos="8306"/>
      </w:tabs>
    </w:pPr>
  </w:style>
  <w:style w:type="paragraph" w:customStyle="1" w:styleId="TxBrp8">
    <w:name w:val="TxBr_p8"/>
    <w:basedOn w:val="Normal"/>
    <w:rsid w:val="008B5A3A"/>
    <w:pPr>
      <w:tabs>
        <w:tab w:val="left" w:pos="907"/>
        <w:tab w:val="left" w:pos="1315"/>
      </w:tabs>
      <w:autoSpaceDE w:val="0"/>
      <w:autoSpaceDN w:val="0"/>
      <w:adjustRightInd w:val="0"/>
      <w:spacing w:line="294" w:lineRule="atLeast"/>
      <w:ind w:left="1315" w:hanging="408"/>
    </w:pPr>
    <w:rPr>
      <w:sz w:val="20"/>
      <w:lang w:val="en-US" w:eastAsia="en-US"/>
    </w:rPr>
  </w:style>
  <w:style w:type="paragraph" w:customStyle="1" w:styleId="TxBrp6">
    <w:name w:val="TxBr_p6"/>
    <w:basedOn w:val="Normal"/>
    <w:next w:val="Normal"/>
    <w:rsid w:val="007C53BF"/>
    <w:pPr>
      <w:autoSpaceDE w:val="0"/>
      <w:autoSpaceDN w:val="0"/>
      <w:adjustRightInd w:val="0"/>
    </w:pPr>
  </w:style>
  <w:style w:type="paragraph" w:customStyle="1" w:styleId="TxBrp7">
    <w:name w:val="TxBr_p7"/>
    <w:basedOn w:val="Normal"/>
    <w:next w:val="Normal"/>
    <w:rsid w:val="00801C45"/>
    <w:pPr>
      <w:autoSpaceDE w:val="0"/>
      <w:autoSpaceDN w:val="0"/>
      <w:adjustRightInd w:val="0"/>
    </w:pPr>
  </w:style>
  <w:style w:type="paragraph" w:customStyle="1" w:styleId="TxBrp9">
    <w:name w:val="TxBr_p9"/>
    <w:basedOn w:val="Normal"/>
    <w:next w:val="Normal"/>
    <w:rsid w:val="00801C45"/>
    <w:pPr>
      <w:autoSpaceDE w:val="0"/>
      <w:autoSpaceDN w:val="0"/>
      <w:adjustRightInd w:val="0"/>
    </w:pPr>
  </w:style>
  <w:style w:type="paragraph" w:customStyle="1" w:styleId="TxBrp3">
    <w:name w:val="TxBr_p3"/>
    <w:basedOn w:val="Normal"/>
    <w:next w:val="Normal"/>
    <w:rsid w:val="00801C45"/>
    <w:pPr>
      <w:autoSpaceDE w:val="0"/>
      <w:autoSpaceDN w:val="0"/>
      <w:adjustRightInd w:val="0"/>
    </w:pPr>
  </w:style>
  <w:style w:type="paragraph" w:styleId="BalloonText">
    <w:name w:val="Balloon Text"/>
    <w:basedOn w:val="Normal"/>
    <w:semiHidden/>
    <w:rsid w:val="00B77A96"/>
    <w:rPr>
      <w:rFonts w:ascii="Tahoma" w:hAnsi="Tahoma" w:cs="Tahoma"/>
      <w:sz w:val="16"/>
      <w:szCs w:val="16"/>
    </w:rPr>
  </w:style>
  <w:style w:type="character" w:styleId="CommentReference">
    <w:name w:val="annotation reference"/>
    <w:semiHidden/>
    <w:rsid w:val="004062A9"/>
    <w:rPr>
      <w:sz w:val="16"/>
      <w:szCs w:val="16"/>
    </w:rPr>
  </w:style>
  <w:style w:type="paragraph" w:styleId="CommentText">
    <w:name w:val="annotation text"/>
    <w:basedOn w:val="Normal"/>
    <w:semiHidden/>
    <w:rsid w:val="004062A9"/>
    <w:rPr>
      <w:sz w:val="20"/>
      <w:szCs w:val="20"/>
    </w:rPr>
  </w:style>
  <w:style w:type="paragraph" w:styleId="CommentSubject">
    <w:name w:val="annotation subject"/>
    <w:basedOn w:val="CommentText"/>
    <w:next w:val="CommentText"/>
    <w:semiHidden/>
    <w:rsid w:val="004062A9"/>
    <w:rPr>
      <w:b/>
      <w:bCs/>
    </w:rPr>
  </w:style>
  <w:style w:type="character" w:styleId="Emphasis">
    <w:name w:val="Emphasis"/>
    <w:qFormat/>
    <w:rsid w:val="001073EE"/>
    <w:rPr>
      <w:i/>
      <w:iCs/>
    </w:rPr>
  </w:style>
  <w:style w:type="character" w:styleId="PageNumber">
    <w:name w:val="page number"/>
    <w:basedOn w:val="DefaultParagraphFont"/>
    <w:rsid w:val="00C50E6B"/>
  </w:style>
  <w:style w:type="paragraph" w:styleId="BodyText">
    <w:name w:val="Body Text"/>
    <w:basedOn w:val="Normal"/>
    <w:rsid w:val="0073603A"/>
    <w:pPr>
      <w:jc w:val="both"/>
    </w:pPr>
    <w:rPr>
      <w:lang w:eastAsia="en-US"/>
    </w:rPr>
  </w:style>
  <w:style w:type="character" w:customStyle="1" w:styleId="journalname">
    <w:name w:val="journalname"/>
    <w:basedOn w:val="DefaultParagraphFont"/>
    <w:rsid w:val="00ED133B"/>
  </w:style>
  <w:style w:type="paragraph" w:customStyle="1" w:styleId="Letterhead">
    <w:name w:val="Letterhead"/>
    <w:basedOn w:val="Normal"/>
    <w:rsid w:val="002923F5"/>
    <w:pPr>
      <w:jc w:val="right"/>
    </w:pPr>
    <w:rPr>
      <w:rFonts w:ascii="Palatino" w:hAnsi="Palatino"/>
      <w:sz w:val="20"/>
      <w:szCs w:val="20"/>
      <w:lang w:eastAsia="en-US"/>
    </w:rPr>
  </w:style>
  <w:style w:type="paragraph" w:customStyle="1" w:styleId="Dear">
    <w:name w:val="Dear"/>
    <w:basedOn w:val="Normal"/>
    <w:rsid w:val="002923F5"/>
    <w:pPr>
      <w:spacing w:before="400"/>
      <w:jc w:val="both"/>
    </w:pPr>
    <w:rPr>
      <w:rFonts w:ascii="Palatino" w:hAnsi="Palatino"/>
      <w:szCs w:val="20"/>
      <w:lang w:eastAsia="en-US"/>
    </w:rPr>
  </w:style>
  <w:style w:type="paragraph" w:styleId="ListParagraph">
    <w:name w:val="List Paragraph"/>
    <w:basedOn w:val="Normal"/>
    <w:uiPriority w:val="34"/>
    <w:qFormat/>
    <w:rsid w:val="00161DB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B5E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A82"/>
    <w:rPr>
      <w:sz w:val="24"/>
      <w:szCs w:val="24"/>
    </w:rPr>
  </w:style>
  <w:style w:type="paragraph" w:styleId="Heading1">
    <w:name w:val="heading 1"/>
    <w:basedOn w:val="Normal"/>
    <w:next w:val="Normal"/>
    <w:qFormat/>
    <w:rsid w:val="00BE5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13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1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59F8"/>
    <w:pPr>
      <w:spacing w:before="120" w:after="120"/>
    </w:pPr>
  </w:style>
  <w:style w:type="paragraph" w:customStyle="1" w:styleId="intro">
    <w:name w:val="intro"/>
    <w:basedOn w:val="Normal"/>
    <w:rsid w:val="004559F8"/>
    <w:pPr>
      <w:spacing w:before="120" w:after="120"/>
    </w:pPr>
  </w:style>
  <w:style w:type="character" w:styleId="Strong">
    <w:name w:val="Strong"/>
    <w:qFormat/>
    <w:rsid w:val="004559F8"/>
    <w:rPr>
      <w:b/>
      <w:bCs/>
    </w:rPr>
  </w:style>
  <w:style w:type="character" w:styleId="Hyperlink">
    <w:name w:val="Hyperlink"/>
    <w:rsid w:val="004559F8"/>
    <w:rPr>
      <w:color w:val="0000FF"/>
      <w:u w:val="single"/>
    </w:rPr>
  </w:style>
  <w:style w:type="character" w:styleId="FollowedHyperlink">
    <w:name w:val="FollowedHyperlink"/>
    <w:rsid w:val="008F5068"/>
    <w:rPr>
      <w:color w:val="800080"/>
      <w:u w:val="single"/>
    </w:rPr>
  </w:style>
  <w:style w:type="paragraph" w:customStyle="1" w:styleId="Default">
    <w:name w:val="Default"/>
    <w:rsid w:val="00BB2304"/>
    <w:pPr>
      <w:autoSpaceDE w:val="0"/>
      <w:autoSpaceDN w:val="0"/>
      <w:adjustRightInd w:val="0"/>
    </w:pPr>
    <w:rPr>
      <w:rFonts w:ascii="Arial" w:hAnsi="Arial" w:cs="Arial"/>
      <w:color w:val="000000"/>
      <w:sz w:val="24"/>
      <w:szCs w:val="24"/>
    </w:rPr>
  </w:style>
  <w:style w:type="paragraph" w:styleId="ListBullet">
    <w:name w:val="List Bullet"/>
    <w:basedOn w:val="Normal"/>
    <w:rsid w:val="00B25B5F"/>
    <w:pPr>
      <w:numPr>
        <w:numId w:val="1"/>
      </w:numPr>
      <w:spacing w:after="120"/>
      <w:ind w:left="357" w:hanging="357"/>
    </w:pPr>
    <w:rPr>
      <w:rFonts w:ascii="Arial" w:hAnsi="Arial" w:cs="Arial"/>
      <w:color w:val="000000"/>
      <w:sz w:val="22"/>
      <w:lang w:eastAsia="en-US"/>
    </w:rPr>
  </w:style>
  <w:style w:type="paragraph" w:styleId="TOC1">
    <w:name w:val="toc 1"/>
    <w:basedOn w:val="Normal"/>
    <w:next w:val="Normal"/>
    <w:autoRedefine/>
    <w:semiHidden/>
    <w:rsid w:val="00430C61"/>
    <w:pPr>
      <w:tabs>
        <w:tab w:val="right" w:leader="dot" w:pos="8760"/>
      </w:tabs>
      <w:ind w:left="360" w:right="-1370" w:hanging="240"/>
    </w:pPr>
  </w:style>
  <w:style w:type="paragraph" w:styleId="Header">
    <w:name w:val="header"/>
    <w:basedOn w:val="Normal"/>
    <w:link w:val="HeaderChar"/>
    <w:uiPriority w:val="99"/>
    <w:rsid w:val="00BE0EC7"/>
    <w:pPr>
      <w:tabs>
        <w:tab w:val="center" w:pos="4153"/>
        <w:tab w:val="right" w:pos="8306"/>
      </w:tabs>
    </w:pPr>
  </w:style>
  <w:style w:type="paragraph" w:styleId="Footer">
    <w:name w:val="footer"/>
    <w:basedOn w:val="Normal"/>
    <w:rsid w:val="00BE0EC7"/>
    <w:pPr>
      <w:tabs>
        <w:tab w:val="center" w:pos="4153"/>
        <w:tab w:val="right" w:pos="8306"/>
      </w:tabs>
    </w:pPr>
  </w:style>
  <w:style w:type="paragraph" w:customStyle="1" w:styleId="TxBrp8">
    <w:name w:val="TxBr_p8"/>
    <w:basedOn w:val="Normal"/>
    <w:rsid w:val="008B5A3A"/>
    <w:pPr>
      <w:tabs>
        <w:tab w:val="left" w:pos="907"/>
        <w:tab w:val="left" w:pos="1315"/>
      </w:tabs>
      <w:autoSpaceDE w:val="0"/>
      <w:autoSpaceDN w:val="0"/>
      <w:adjustRightInd w:val="0"/>
      <w:spacing w:line="294" w:lineRule="atLeast"/>
      <w:ind w:left="1315" w:hanging="408"/>
    </w:pPr>
    <w:rPr>
      <w:sz w:val="20"/>
      <w:lang w:val="en-US" w:eastAsia="en-US"/>
    </w:rPr>
  </w:style>
  <w:style w:type="paragraph" w:customStyle="1" w:styleId="TxBrp6">
    <w:name w:val="TxBr_p6"/>
    <w:basedOn w:val="Normal"/>
    <w:next w:val="Normal"/>
    <w:rsid w:val="007C53BF"/>
    <w:pPr>
      <w:autoSpaceDE w:val="0"/>
      <w:autoSpaceDN w:val="0"/>
      <w:adjustRightInd w:val="0"/>
    </w:pPr>
  </w:style>
  <w:style w:type="paragraph" w:customStyle="1" w:styleId="TxBrp7">
    <w:name w:val="TxBr_p7"/>
    <w:basedOn w:val="Normal"/>
    <w:next w:val="Normal"/>
    <w:rsid w:val="00801C45"/>
    <w:pPr>
      <w:autoSpaceDE w:val="0"/>
      <w:autoSpaceDN w:val="0"/>
      <w:adjustRightInd w:val="0"/>
    </w:pPr>
  </w:style>
  <w:style w:type="paragraph" w:customStyle="1" w:styleId="TxBrp9">
    <w:name w:val="TxBr_p9"/>
    <w:basedOn w:val="Normal"/>
    <w:next w:val="Normal"/>
    <w:rsid w:val="00801C45"/>
    <w:pPr>
      <w:autoSpaceDE w:val="0"/>
      <w:autoSpaceDN w:val="0"/>
      <w:adjustRightInd w:val="0"/>
    </w:pPr>
  </w:style>
  <w:style w:type="paragraph" w:customStyle="1" w:styleId="TxBrp3">
    <w:name w:val="TxBr_p3"/>
    <w:basedOn w:val="Normal"/>
    <w:next w:val="Normal"/>
    <w:rsid w:val="00801C45"/>
    <w:pPr>
      <w:autoSpaceDE w:val="0"/>
      <w:autoSpaceDN w:val="0"/>
      <w:adjustRightInd w:val="0"/>
    </w:pPr>
  </w:style>
  <w:style w:type="paragraph" w:styleId="BalloonText">
    <w:name w:val="Balloon Text"/>
    <w:basedOn w:val="Normal"/>
    <w:semiHidden/>
    <w:rsid w:val="00B77A96"/>
    <w:rPr>
      <w:rFonts w:ascii="Tahoma" w:hAnsi="Tahoma" w:cs="Tahoma"/>
      <w:sz w:val="16"/>
      <w:szCs w:val="16"/>
    </w:rPr>
  </w:style>
  <w:style w:type="character" w:styleId="CommentReference">
    <w:name w:val="annotation reference"/>
    <w:semiHidden/>
    <w:rsid w:val="004062A9"/>
    <w:rPr>
      <w:sz w:val="16"/>
      <w:szCs w:val="16"/>
    </w:rPr>
  </w:style>
  <w:style w:type="paragraph" w:styleId="CommentText">
    <w:name w:val="annotation text"/>
    <w:basedOn w:val="Normal"/>
    <w:semiHidden/>
    <w:rsid w:val="004062A9"/>
    <w:rPr>
      <w:sz w:val="20"/>
      <w:szCs w:val="20"/>
    </w:rPr>
  </w:style>
  <w:style w:type="paragraph" w:styleId="CommentSubject">
    <w:name w:val="annotation subject"/>
    <w:basedOn w:val="CommentText"/>
    <w:next w:val="CommentText"/>
    <w:semiHidden/>
    <w:rsid w:val="004062A9"/>
    <w:rPr>
      <w:b/>
      <w:bCs/>
    </w:rPr>
  </w:style>
  <w:style w:type="character" w:styleId="Emphasis">
    <w:name w:val="Emphasis"/>
    <w:qFormat/>
    <w:rsid w:val="001073EE"/>
    <w:rPr>
      <w:i/>
      <w:iCs/>
    </w:rPr>
  </w:style>
  <w:style w:type="character" w:styleId="PageNumber">
    <w:name w:val="page number"/>
    <w:basedOn w:val="DefaultParagraphFont"/>
    <w:rsid w:val="00C50E6B"/>
  </w:style>
  <w:style w:type="paragraph" w:styleId="BodyText">
    <w:name w:val="Body Text"/>
    <w:basedOn w:val="Normal"/>
    <w:rsid w:val="0073603A"/>
    <w:pPr>
      <w:jc w:val="both"/>
    </w:pPr>
    <w:rPr>
      <w:lang w:eastAsia="en-US"/>
    </w:rPr>
  </w:style>
  <w:style w:type="character" w:customStyle="1" w:styleId="journalname">
    <w:name w:val="journalname"/>
    <w:basedOn w:val="DefaultParagraphFont"/>
    <w:rsid w:val="00ED133B"/>
  </w:style>
  <w:style w:type="paragraph" w:customStyle="1" w:styleId="Letterhead">
    <w:name w:val="Letterhead"/>
    <w:basedOn w:val="Normal"/>
    <w:rsid w:val="002923F5"/>
    <w:pPr>
      <w:jc w:val="right"/>
    </w:pPr>
    <w:rPr>
      <w:rFonts w:ascii="Palatino" w:hAnsi="Palatino"/>
      <w:sz w:val="20"/>
      <w:szCs w:val="20"/>
      <w:lang w:eastAsia="en-US"/>
    </w:rPr>
  </w:style>
  <w:style w:type="paragraph" w:customStyle="1" w:styleId="Dear">
    <w:name w:val="Dear"/>
    <w:basedOn w:val="Normal"/>
    <w:rsid w:val="002923F5"/>
    <w:pPr>
      <w:spacing w:before="400"/>
      <w:jc w:val="both"/>
    </w:pPr>
    <w:rPr>
      <w:rFonts w:ascii="Palatino" w:hAnsi="Palatino"/>
      <w:szCs w:val="20"/>
      <w:lang w:eastAsia="en-US"/>
    </w:rPr>
  </w:style>
  <w:style w:type="paragraph" w:styleId="ListParagraph">
    <w:name w:val="List Paragraph"/>
    <w:basedOn w:val="Normal"/>
    <w:uiPriority w:val="34"/>
    <w:qFormat/>
    <w:rsid w:val="00161DB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B5E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04">
      <w:bodyDiv w:val="1"/>
      <w:marLeft w:val="0"/>
      <w:marRight w:val="0"/>
      <w:marTop w:val="0"/>
      <w:marBottom w:val="300"/>
      <w:divBdr>
        <w:top w:val="none" w:sz="0" w:space="0" w:color="auto"/>
        <w:left w:val="none" w:sz="0" w:space="0" w:color="auto"/>
        <w:bottom w:val="none" w:sz="0" w:space="0" w:color="auto"/>
        <w:right w:val="none" w:sz="0" w:space="0" w:color="auto"/>
      </w:divBdr>
      <w:divsChild>
        <w:div w:id="1906064618">
          <w:marLeft w:val="0"/>
          <w:marRight w:val="0"/>
          <w:marTop w:val="0"/>
          <w:marBottom w:val="0"/>
          <w:divBdr>
            <w:top w:val="none" w:sz="0" w:space="0" w:color="auto"/>
            <w:left w:val="none" w:sz="0" w:space="0" w:color="auto"/>
            <w:bottom w:val="none" w:sz="0" w:space="0" w:color="auto"/>
            <w:right w:val="none" w:sz="0" w:space="0" w:color="auto"/>
          </w:divBdr>
          <w:divsChild>
            <w:div w:id="785808215">
              <w:marLeft w:val="0"/>
              <w:marRight w:val="0"/>
              <w:marTop w:val="0"/>
              <w:marBottom w:val="0"/>
              <w:divBdr>
                <w:top w:val="none" w:sz="0" w:space="0" w:color="auto"/>
                <w:left w:val="single" w:sz="48" w:space="0" w:color="FFFFFF"/>
                <w:bottom w:val="none" w:sz="0" w:space="0" w:color="auto"/>
                <w:right w:val="single" w:sz="48" w:space="0" w:color="FFFFFF"/>
              </w:divBdr>
              <w:divsChild>
                <w:div w:id="199171646">
                  <w:marLeft w:val="0"/>
                  <w:marRight w:val="0"/>
                  <w:marTop w:val="0"/>
                  <w:marBottom w:val="0"/>
                  <w:divBdr>
                    <w:top w:val="none" w:sz="0" w:space="0" w:color="auto"/>
                    <w:left w:val="none" w:sz="0" w:space="0" w:color="auto"/>
                    <w:bottom w:val="none" w:sz="0" w:space="0" w:color="auto"/>
                    <w:right w:val="none" w:sz="0" w:space="0" w:color="auto"/>
                  </w:divBdr>
                  <w:divsChild>
                    <w:div w:id="935558667">
                      <w:marLeft w:val="0"/>
                      <w:marRight w:val="0"/>
                      <w:marTop w:val="0"/>
                      <w:marBottom w:val="0"/>
                      <w:divBdr>
                        <w:top w:val="single" w:sz="6" w:space="0" w:color="BFBFBF"/>
                        <w:left w:val="single" w:sz="6" w:space="0" w:color="BFBFBF"/>
                        <w:bottom w:val="single" w:sz="6" w:space="0" w:color="BFBFBF"/>
                        <w:right w:val="single" w:sz="6" w:space="0" w:color="BFBFBF"/>
                      </w:divBdr>
                      <w:divsChild>
                        <w:div w:id="1590456453">
                          <w:marLeft w:val="0"/>
                          <w:marRight w:val="0"/>
                          <w:marTop w:val="0"/>
                          <w:marBottom w:val="0"/>
                          <w:divBdr>
                            <w:top w:val="none" w:sz="0" w:space="0" w:color="auto"/>
                            <w:left w:val="none" w:sz="0" w:space="0" w:color="auto"/>
                            <w:bottom w:val="none" w:sz="0" w:space="0" w:color="auto"/>
                            <w:right w:val="none" w:sz="0" w:space="0" w:color="auto"/>
                          </w:divBdr>
                          <w:divsChild>
                            <w:div w:id="612515290">
                              <w:marLeft w:val="0"/>
                              <w:marRight w:val="0"/>
                              <w:marTop w:val="0"/>
                              <w:marBottom w:val="0"/>
                              <w:divBdr>
                                <w:top w:val="none" w:sz="0" w:space="0" w:color="auto"/>
                                <w:left w:val="none" w:sz="0" w:space="0" w:color="auto"/>
                                <w:bottom w:val="none" w:sz="0" w:space="0" w:color="auto"/>
                                <w:right w:val="none" w:sz="0" w:space="0" w:color="auto"/>
                              </w:divBdr>
                              <w:divsChild>
                                <w:div w:id="1048728920">
                                  <w:marLeft w:val="0"/>
                                  <w:marRight w:val="300"/>
                                  <w:marTop w:val="0"/>
                                  <w:marBottom w:val="0"/>
                                  <w:divBdr>
                                    <w:top w:val="none" w:sz="0" w:space="0" w:color="auto"/>
                                    <w:left w:val="none" w:sz="0" w:space="0" w:color="auto"/>
                                    <w:bottom w:val="none" w:sz="0" w:space="0" w:color="auto"/>
                                    <w:right w:val="none" w:sz="0" w:space="0" w:color="auto"/>
                                  </w:divBdr>
                                  <w:divsChild>
                                    <w:div w:id="4722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79756">
      <w:bodyDiv w:val="1"/>
      <w:marLeft w:val="0"/>
      <w:marRight w:val="0"/>
      <w:marTop w:val="0"/>
      <w:marBottom w:val="300"/>
      <w:divBdr>
        <w:top w:val="none" w:sz="0" w:space="0" w:color="auto"/>
        <w:left w:val="none" w:sz="0" w:space="0" w:color="auto"/>
        <w:bottom w:val="none" w:sz="0" w:space="0" w:color="auto"/>
        <w:right w:val="none" w:sz="0" w:space="0" w:color="auto"/>
      </w:divBdr>
      <w:divsChild>
        <w:div w:id="1187140170">
          <w:marLeft w:val="0"/>
          <w:marRight w:val="0"/>
          <w:marTop w:val="0"/>
          <w:marBottom w:val="0"/>
          <w:divBdr>
            <w:top w:val="none" w:sz="0" w:space="0" w:color="auto"/>
            <w:left w:val="none" w:sz="0" w:space="0" w:color="auto"/>
            <w:bottom w:val="none" w:sz="0" w:space="0" w:color="auto"/>
            <w:right w:val="none" w:sz="0" w:space="0" w:color="auto"/>
          </w:divBdr>
          <w:divsChild>
            <w:div w:id="1745640670">
              <w:marLeft w:val="0"/>
              <w:marRight w:val="0"/>
              <w:marTop w:val="0"/>
              <w:marBottom w:val="0"/>
              <w:divBdr>
                <w:top w:val="none" w:sz="0" w:space="0" w:color="auto"/>
                <w:left w:val="single" w:sz="48" w:space="0" w:color="FFFFFF"/>
                <w:bottom w:val="none" w:sz="0" w:space="0" w:color="auto"/>
                <w:right w:val="single" w:sz="48" w:space="0" w:color="FFFFFF"/>
              </w:divBdr>
              <w:divsChild>
                <w:div w:id="768309259">
                  <w:marLeft w:val="0"/>
                  <w:marRight w:val="0"/>
                  <w:marTop w:val="0"/>
                  <w:marBottom w:val="0"/>
                  <w:divBdr>
                    <w:top w:val="none" w:sz="0" w:space="0" w:color="auto"/>
                    <w:left w:val="none" w:sz="0" w:space="0" w:color="auto"/>
                    <w:bottom w:val="none" w:sz="0" w:space="0" w:color="auto"/>
                    <w:right w:val="none" w:sz="0" w:space="0" w:color="auto"/>
                  </w:divBdr>
                  <w:divsChild>
                    <w:div w:id="1386224316">
                      <w:marLeft w:val="0"/>
                      <w:marRight w:val="0"/>
                      <w:marTop w:val="0"/>
                      <w:marBottom w:val="0"/>
                      <w:divBdr>
                        <w:top w:val="single" w:sz="6" w:space="0" w:color="BFBFBF"/>
                        <w:left w:val="single" w:sz="6" w:space="0" w:color="BFBFBF"/>
                        <w:bottom w:val="single" w:sz="6" w:space="0" w:color="BFBFBF"/>
                        <w:right w:val="single" w:sz="6" w:space="0" w:color="BFBFBF"/>
                      </w:divBdr>
                      <w:divsChild>
                        <w:div w:id="428477156">
                          <w:marLeft w:val="0"/>
                          <w:marRight w:val="0"/>
                          <w:marTop w:val="0"/>
                          <w:marBottom w:val="0"/>
                          <w:divBdr>
                            <w:top w:val="none" w:sz="0" w:space="0" w:color="auto"/>
                            <w:left w:val="none" w:sz="0" w:space="0" w:color="auto"/>
                            <w:bottom w:val="none" w:sz="0" w:space="0" w:color="auto"/>
                            <w:right w:val="none" w:sz="0" w:space="0" w:color="auto"/>
                          </w:divBdr>
                          <w:divsChild>
                            <w:div w:id="182287750">
                              <w:marLeft w:val="0"/>
                              <w:marRight w:val="0"/>
                              <w:marTop w:val="0"/>
                              <w:marBottom w:val="0"/>
                              <w:divBdr>
                                <w:top w:val="none" w:sz="0" w:space="0" w:color="auto"/>
                                <w:left w:val="none" w:sz="0" w:space="0" w:color="auto"/>
                                <w:bottom w:val="none" w:sz="0" w:space="0" w:color="auto"/>
                                <w:right w:val="none" w:sz="0" w:space="0" w:color="auto"/>
                              </w:divBdr>
                              <w:divsChild>
                                <w:div w:id="84688127">
                                  <w:marLeft w:val="0"/>
                                  <w:marRight w:val="300"/>
                                  <w:marTop w:val="0"/>
                                  <w:marBottom w:val="0"/>
                                  <w:divBdr>
                                    <w:top w:val="none" w:sz="0" w:space="0" w:color="auto"/>
                                    <w:left w:val="none" w:sz="0" w:space="0" w:color="auto"/>
                                    <w:bottom w:val="none" w:sz="0" w:space="0" w:color="auto"/>
                                    <w:right w:val="none" w:sz="0" w:space="0" w:color="auto"/>
                                  </w:divBdr>
                                  <w:divsChild>
                                    <w:div w:id="945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87440">
      <w:bodyDiv w:val="1"/>
      <w:marLeft w:val="0"/>
      <w:marRight w:val="0"/>
      <w:marTop w:val="0"/>
      <w:marBottom w:val="300"/>
      <w:divBdr>
        <w:top w:val="none" w:sz="0" w:space="0" w:color="auto"/>
        <w:left w:val="none" w:sz="0" w:space="0" w:color="auto"/>
        <w:bottom w:val="none" w:sz="0" w:space="0" w:color="auto"/>
        <w:right w:val="none" w:sz="0" w:space="0" w:color="auto"/>
      </w:divBdr>
      <w:divsChild>
        <w:div w:id="1603763786">
          <w:marLeft w:val="0"/>
          <w:marRight w:val="0"/>
          <w:marTop w:val="0"/>
          <w:marBottom w:val="0"/>
          <w:divBdr>
            <w:top w:val="none" w:sz="0" w:space="0" w:color="auto"/>
            <w:left w:val="none" w:sz="0" w:space="0" w:color="auto"/>
            <w:bottom w:val="none" w:sz="0" w:space="0" w:color="auto"/>
            <w:right w:val="none" w:sz="0" w:space="0" w:color="auto"/>
          </w:divBdr>
          <w:divsChild>
            <w:div w:id="442844758">
              <w:marLeft w:val="0"/>
              <w:marRight w:val="0"/>
              <w:marTop w:val="0"/>
              <w:marBottom w:val="0"/>
              <w:divBdr>
                <w:top w:val="none" w:sz="0" w:space="0" w:color="auto"/>
                <w:left w:val="single" w:sz="48" w:space="0" w:color="FFFFFF"/>
                <w:bottom w:val="none" w:sz="0" w:space="0" w:color="auto"/>
                <w:right w:val="single" w:sz="48" w:space="0" w:color="FFFFFF"/>
              </w:divBdr>
              <w:divsChild>
                <w:div w:id="705447541">
                  <w:marLeft w:val="0"/>
                  <w:marRight w:val="0"/>
                  <w:marTop w:val="0"/>
                  <w:marBottom w:val="0"/>
                  <w:divBdr>
                    <w:top w:val="none" w:sz="0" w:space="0" w:color="auto"/>
                    <w:left w:val="none" w:sz="0" w:space="0" w:color="auto"/>
                    <w:bottom w:val="none" w:sz="0" w:space="0" w:color="auto"/>
                    <w:right w:val="none" w:sz="0" w:space="0" w:color="auto"/>
                  </w:divBdr>
                  <w:divsChild>
                    <w:div w:id="2033337453">
                      <w:marLeft w:val="0"/>
                      <w:marRight w:val="0"/>
                      <w:marTop w:val="0"/>
                      <w:marBottom w:val="0"/>
                      <w:divBdr>
                        <w:top w:val="single" w:sz="6" w:space="0" w:color="BFBFBF"/>
                        <w:left w:val="single" w:sz="6" w:space="0" w:color="BFBFBF"/>
                        <w:bottom w:val="single" w:sz="6" w:space="0" w:color="BFBFBF"/>
                        <w:right w:val="single" w:sz="6" w:space="0" w:color="BFBFBF"/>
                      </w:divBdr>
                      <w:divsChild>
                        <w:div w:id="1575510913">
                          <w:marLeft w:val="0"/>
                          <w:marRight w:val="0"/>
                          <w:marTop w:val="0"/>
                          <w:marBottom w:val="0"/>
                          <w:divBdr>
                            <w:top w:val="none" w:sz="0" w:space="0" w:color="auto"/>
                            <w:left w:val="none" w:sz="0" w:space="0" w:color="auto"/>
                            <w:bottom w:val="none" w:sz="0" w:space="0" w:color="auto"/>
                            <w:right w:val="none" w:sz="0" w:space="0" w:color="auto"/>
                          </w:divBdr>
                          <w:divsChild>
                            <w:div w:id="1489786078">
                              <w:marLeft w:val="0"/>
                              <w:marRight w:val="0"/>
                              <w:marTop w:val="0"/>
                              <w:marBottom w:val="0"/>
                              <w:divBdr>
                                <w:top w:val="none" w:sz="0" w:space="0" w:color="auto"/>
                                <w:left w:val="none" w:sz="0" w:space="0" w:color="auto"/>
                                <w:bottom w:val="none" w:sz="0" w:space="0" w:color="auto"/>
                                <w:right w:val="none" w:sz="0" w:space="0" w:color="auto"/>
                              </w:divBdr>
                              <w:divsChild>
                                <w:div w:id="1266496514">
                                  <w:marLeft w:val="0"/>
                                  <w:marRight w:val="300"/>
                                  <w:marTop w:val="0"/>
                                  <w:marBottom w:val="0"/>
                                  <w:divBdr>
                                    <w:top w:val="none" w:sz="0" w:space="0" w:color="auto"/>
                                    <w:left w:val="none" w:sz="0" w:space="0" w:color="auto"/>
                                    <w:bottom w:val="none" w:sz="0" w:space="0" w:color="auto"/>
                                    <w:right w:val="none" w:sz="0" w:space="0" w:color="auto"/>
                                  </w:divBdr>
                                  <w:divsChild>
                                    <w:div w:id="615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0644">
      <w:bodyDiv w:val="1"/>
      <w:marLeft w:val="0"/>
      <w:marRight w:val="0"/>
      <w:marTop w:val="0"/>
      <w:marBottom w:val="300"/>
      <w:divBdr>
        <w:top w:val="none" w:sz="0" w:space="0" w:color="auto"/>
        <w:left w:val="none" w:sz="0" w:space="0" w:color="auto"/>
        <w:bottom w:val="none" w:sz="0" w:space="0" w:color="auto"/>
        <w:right w:val="none" w:sz="0" w:space="0" w:color="auto"/>
      </w:divBdr>
      <w:divsChild>
        <w:div w:id="1828325900">
          <w:marLeft w:val="0"/>
          <w:marRight w:val="0"/>
          <w:marTop w:val="0"/>
          <w:marBottom w:val="0"/>
          <w:divBdr>
            <w:top w:val="none" w:sz="0" w:space="0" w:color="auto"/>
            <w:left w:val="none" w:sz="0" w:space="0" w:color="auto"/>
            <w:bottom w:val="none" w:sz="0" w:space="0" w:color="auto"/>
            <w:right w:val="none" w:sz="0" w:space="0" w:color="auto"/>
          </w:divBdr>
          <w:divsChild>
            <w:div w:id="544760305">
              <w:marLeft w:val="0"/>
              <w:marRight w:val="0"/>
              <w:marTop w:val="0"/>
              <w:marBottom w:val="0"/>
              <w:divBdr>
                <w:top w:val="none" w:sz="0" w:space="0" w:color="auto"/>
                <w:left w:val="single" w:sz="48" w:space="0" w:color="FFFFFF"/>
                <w:bottom w:val="none" w:sz="0" w:space="0" w:color="auto"/>
                <w:right w:val="single" w:sz="48" w:space="0" w:color="FFFFFF"/>
              </w:divBdr>
              <w:divsChild>
                <w:div w:id="1354069705">
                  <w:marLeft w:val="0"/>
                  <w:marRight w:val="0"/>
                  <w:marTop w:val="0"/>
                  <w:marBottom w:val="0"/>
                  <w:divBdr>
                    <w:top w:val="none" w:sz="0" w:space="0" w:color="auto"/>
                    <w:left w:val="none" w:sz="0" w:space="0" w:color="auto"/>
                    <w:bottom w:val="none" w:sz="0" w:space="0" w:color="auto"/>
                    <w:right w:val="none" w:sz="0" w:space="0" w:color="auto"/>
                  </w:divBdr>
                  <w:divsChild>
                    <w:div w:id="925114632">
                      <w:marLeft w:val="0"/>
                      <w:marRight w:val="0"/>
                      <w:marTop w:val="0"/>
                      <w:marBottom w:val="0"/>
                      <w:divBdr>
                        <w:top w:val="single" w:sz="6" w:space="0" w:color="BFBFBF"/>
                        <w:left w:val="single" w:sz="6" w:space="0" w:color="BFBFBF"/>
                        <w:bottom w:val="single" w:sz="6" w:space="0" w:color="BFBFBF"/>
                        <w:right w:val="single" w:sz="6" w:space="0" w:color="BFBFBF"/>
                      </w:divBdr>
                      <w:divsChild>
                        <w:div w:id="1220215756">
                          <w:marLeft w:val="0"/>
                          <w:marRight w:val="0"/>
                          <w:marTop w:val="0"/>
                          <w:marBottom w:val="0"/>
                          <w:divBdr>
                            <w:top w:val="none" w:sz="0" w:space="0" w:color="auto"/>
                            <w:left w:val="none" w:sz="0" w:space="0" w:color="auto"/>
                            <w:bottom w:val="none" w:sz="0" w:space="0" w:color="auto"/>
                            <w:right w:val="none" w:sz="0" w:space="0" w:color="auto"/>
                          </w:divBdr>
                          <w:divsChild>
                            <w:div w:id="2022388998">
                              <w:marLeft w:val="0"/>
                              <w:marRight w:val="0"/>
                              <w:marTop w:val="0"/>
                              <w:marBottom w:val="0"/>
                              <w:divBdr>
                                <w:top w:val="none" w:sz="0" w:space="0" w:color="auto"/>
                                <w:left w:val="none" w:sz="0" w:space="0" w:color="auto"/>
                                <w:bottom w:val="none" w:sz="0" w:space="0" w:color="auto"/>
                                <w:right w:val="none" w:sz="0" w:space="0" w:color="auto"/>
                              </w:divBdr>
                              <w:divsChild>
                                <w:div w:id="1309549213">
                                  <w:marLeft w:val="0"/>
                                  <w:marRight w:val="300"/>
                                  <w:marTop w:val="0"/>
                                  <w:marBottom w:val="0"/>
                                  <w:divBdr>
                                    <w:top w:val="none" w:sz="0" w:space="0" w:color="auto"/>
                                    <w:left w:val="none" w:sz="0" w:space="0" w:color="auto"/>
                                    <w:bottom w:val="none" w:sz="0" w:space="0" w:color="auto"/>
                                    <w:right w:val="none" w:sz="0" w:space="0" w:color="auto"/>
                                  </w:divBdr>
                                  <w:divsChild>
                                    <w:div w:id="12373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983247">
      <w:bodyDiv w:val="1"/>
      <w:marLeft w:val="0"/>
      <w:marRight w:val="0"/>
      <w:marTop w:val="0"/>
      <w:marBottom w:val="0"/>
      <w:divBdr>
        <w:top w:val="none" w:sz="0" w:space="0" w:color="auto"/>
        <w:left w:val="none" w:sz="0" w:space="0" w:color="auto"/>
        <w:bottom w:val="none" w:sz="0" w:space="0" w:color="auto"/>
        <w:right w:val="none" w:sz="0" w:space="0" w:color="auto"/>
      </w:divBdr>
      <w:divsChild>
        <w:div w:id="616063630">
          <w:marLeft w:val="0"/>
          <w:marRight w:val="0"/>
          <w:marTop w:val="0"/>
          <w:marBottom w:val="0"/>
          <w:divBdr>
            <w:top w:val="none" w:sz="0" w:space="0" w:color="auto"/>
            <w:left w:val="none" w:sz="0" w:space="0" w:color="auto"/>
            <w:bottom w:val="none" w:sz="0" w:space="0" w:color="auto"/>
            <w:right w:val="none" w:sz="0" w:space="0" w:color="auto"/>
          </w:divBdr>
          <w:divsChild>
            <w:div w:id="2087530704">
              <w:marLeft w:val="0"/>
              <w:marRight w:val="0"/>
              <w:marTop w:val="0"/>
              <w:marBottom w:val="0"/>
              <w:divBdr>
                <w:top w:val="none" w:sz="0" w:space="0" w:color="auto"/>
                <w:left w:val="none" w:sz="0" w:space="0" w:color="auto"/>
                <w:bottom w:val="none" w:sz="0" w:space="0" w:color="auto"/>
                <w:right w:val="none" w:sz="0" w:space="0" w:color="auto"/>
              </w:divBdr>
              <w:divsChild>
                <w:div w:id="463886806">
                  <w:marLeft w:val="0"/>
                  <w:marRight w:val="0"/>
                  <w:marTop w:val="0"/>
                  <w:marBottom w:val="0"/>
                  <w:divBdr>
                    <w:top w:val="none" w:sz="0" w:space="0" w:color="auto"/>
                    <w:left w:val="none" w:sz="0" w:space="0" w:color="auto"/>
                    <w:bottom w:val="none" w:sz="0" w:space="0" w:color="auto"/>
                    <w:right w:val="none" w:sz="0" w:space="0" w:color="auto"/>
                  </w:divBdr>
                  <w:divsChild>
                    <w:div w:id="830490616">
                      <w:marLeft w:val="0"/>
                      <w:marRight w:val="0"/>
                      <w:marTop w:val="0"/>
                      <w:marBottom w:val="0"/>
                      <w:divBdr>
                        <w:top w:val="none" w:sz="0" w:space="0" w:color="auto"/>
                        <w:left w:val="none" w:sz="0" w:space="0" w:color="auto"/>
                        <w:bottom w:val="none" w:sz="0" w:space="0" w:color="auto"/>
                        <w:right w:val="none" w:sz="0" w:space="0" w:color="auto"/>
                      </w:divBdr>
                      <w:divsChild>
                        <w:div w:id="330914897">
                          <w:marLeft w:val="0"/>
                          <w:marRight w:val="0"/>
                          <w:marTop w:val="0"/>
                          <w:marBottom w:val="0"/>
                          <w:divBdr>
                            <w:top w:val="none" w:sz="0" w:space="0" w:color="auto"/>
                            <w:left w:val="none" w:sz="0" w:space="0" w:color="auto"/>
                            <w:bottom w:val="none" w:sz="0" w:space="0" w:color="auto"/>
                            <w:right w:val="none" w:sz="0" w:space="0" w:color="auto"/>
                          </w:divBdr>
                          <w:divsChild>
                            <w:div w:id="14060754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2732">
      <w:bodyDiv w:val="1"/>
      <w:marLeft w:val="0"/>
      <w:marRight w:val="0"/>
      <w:marTop w:val="0"/>
      <w:marBottom w:val="0"/>
      <w:divBdr>
        <w:top w:val="none" w:sz="0" w:space="0" w:color="auto"/>
        <w:left w:val="none" w:sz="0" w:space="0" w:color="auto"/>
        <w:bottom w:val="none" w:sz="0" w:space="0" w:color="auto"/>
        <w:right w:val="none" w:sz="0" w:space="0" w:color="auto"/>
      </w:divBdr>
      <w:divsChild>
        <w:div w:id="259067305">
          <w:marLeft w:val="0"/>
          <w:marRight w:val="0"/>
          <w:marTop w:val="0"/>
          <w:marBottom w:val="0"/>
          <w:divBdr>
            <w:top w:val="none" w:sz="0" w:space="0" w:color="auto"/>
            <w:left w:val="none" w:sz="0" w:space="0" w:color="auto"/>
            <w:bottom w:val="none" w:sz="0" w:space="0" w:color="auto"/>
            <w:right w:val="none" w:sz="0" w:space="0" w:color="auto"/>
          </w:divBdr>
          <w:divsChild>
            <w:div w:id="587663010">
              <w:marLeft w:val="0"/>
              <w:marRight w:val="0"/>
              <w:marTop w:val="0"/>
              <w:marBottom w:val="0"/>
              <w:divBdr>
                <w:top w:val="none" w:sz="0" w:space="0" w:color="auto"/>
                <w:left w:val="none" w:sz="0" w:space="0" w:color="auto"/>
                <w:bottom w:val="none" w:sz="0" w:space="0" w:color="auto"/>
                <w:right w:val="none" w:sz="0" w:space="0" w:color="auto"/>
              </w:divBdr>
              <w:divsChild>
                <w:div w:id="1224097003">
                  <w:marLeft w:val="0"/>
                  <w:marRight w:val="0"/>
                  <w:marTop w:val="0"/>
                  <w:marBottom w:val="0"/>
                  <w:divBdr>
                    <w:top w:val="none" w:sz="0" w:space="0" w:color="auto"/>
                    <w:left w:val="none" w:sz="0" w:space="0" w:color="auto"/>
                    <w:bottom w:val="none" w:sz="0" w:space="0" w:color="auto"/>
                    <w:right w:val="none" w:sz="0" w:space="0" w:color="auto"/>
                  </w:divBdr>
                  <w:divsChild>
                    <w:div w:id="218438283">
                      <w:marLeft w:val="0"/>
                      <w:marRight w:val="0"/>
                      <w:marTop w:val="0"/>
                      <w:marBottom w:val="0"/>
                      <w:divBdr>
                        <w:top w:val="none" w:sz="0" w:space="0" w:color="auto"/>
                        <w:left w:val="none" w:sz="0" w:space="0" w:color="auto"/>
                        <w:bottom w:val="none" w:sz="0" w:space="0" w:color="auto"/>
                        <w:right w:val="none" w:sz="0" w:space="0" w:color="auto"/>
                      </w:divBdr>
                      <w:divsChild>
                        <w:div w:id="7222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10604">
      <w:bodyDiv w:val="1"/>
      <w:marLeft w:val="0"/>
      <w:marRight w:val="0"/>
      <w:marTop w:val="0"/>
      <w:marBottom w:val="300"/>
      <w:divBdr>
        <w:top w:val="none" w:sz="0" w:space="0" w:color="auto"/>
        <w:left w:val="none" w:sz="0" w:space="0" w:color="auto"/>
        <w:bottom w:val="none" w:sz="0" w:space="0" w:color="auto"/>
        <w:right w:val="none" w:sz="0" w:space="0" w:color="auto"/>
      </w:divBdr>
      <w:divsChild>
        <w:div w:id="4527776">
          <w:marLeft w:val="0"/>
          <w:marRight w:val="0"/>
          <w:marTop w:val="0"/>
          <w:marBottom w:val="0"/>
          <w:divBdr>
            <w:top w:val="none" w:sz="0" w:space="0" w:color="auto"/>
            <w:left w:val="none" w:sz="0" w:space="0" w:color="auto"/>
            <w:bottom w:val="none" w:sz="0" w:space="0" w:color="auto"/>
            <w:right w:val="none" w:sz="0" w:space="0" w:color="auto"/>
          </w:divBdr>
          <w:divsChild>
            <w:div w:id="1244099305">
              <w:marLeft w:val="0"/>
              <w:marRight w:val="0"/>
              <w:marTop w:val="0"/>
              <w:marBottom w:val="0"/>
              <w:divBdr>
                <w:top w:val="none" w:sz="0" w:space="0" w:color="auto"/>
                <w:left w:val="single" w:sz="48" w:space="0" w:color="FFFFFF"/>
                <w:bottom w:val="none" w:sz="0" w:space="0" w:color="auto"/>
                <w:right w:val="single" w:sz="48" w:space="0" w:color="FFFFFF"/>
              </w:divBdr>
              <w:divsChild>
                <w:div w:id="844785913">
                  <w:marLeft w:val="0"/>
                  <w:marRight w:val="0"/>
                  <w:marTop w:val="0"/>
                  <w:marBottom w:val="0"/>
                  <w:divBdr>
                    <w:top w:val="none" w:sz="0" w:space="0" w:color="auto"/>
                    <w:left w:val="none" w:sz="0" w:space="0" w:color="auto"/>
                    <w:bottom w:val="none" w:sz="0" w:space="0" w:color="auto"/>
                    <w:right w:val="none" w:sz="0" w:space="0" w:color="auto"/>
                  </w:divBdr>
                  <w:divsChild>
                    <w:div w:id="1588615779">
                      <w:marLeft w:val="0"/>
                      <w:marRight w:val="0"/>
                      <w:marTop w:val="0"/>
                      <w:marBottom w:val="0"/>
                      <w:divBdr>
                        <w:top w:val="single" w:sz="6" w:space="0" w:color="BFBFBF"/>
                        <w:left w:val="single" w:sz="6" w:space="0" w:color="BFBFBF"/>
                        <w:bottom w:val="single" w:sz="6" w:space="0" w:color="BFBFBF"/>
                        <w:right w:val="single" w:sz="6" w:space="0" w:color="BFBFBF"/>
                      </w:divBdr>
                      <w:divsChild>
                        <w:div w:id="1199508873">
                          <w:marLeft w:val="0"/>
                          <w:marRight w:val="0"/>
                          <w:marTop w:val="0"/>
                          <w:marBottom w:val="0"/>
                          <w:divBdr>
                            <w:top w:val="none" w:sz="0" w:space="0" w:color="auto"/>
                            <w:left w:val="none" w:sz="0" w:space="0" w:color="auto"/>
                            <w:bottom w:val="none" w:sz="0" w:space="0" w:color="auto"/>
                            <w:right w:val="none" w:sz="0" w:space="0" w:color="auto"/>
                          </w:divBdr>
                          <w:divsChild>
                            <w:div w:id="1855607412">
                              <w:marLeft w:val="0"/>
                              <w:marRight w:val="0"/>
                              <w:marTop w:val="0"/>
                              <w:marBottom w:val="0"/>
                              <w:divBdr>
                                <w:top w:val="none" w:sz="0" w:space="0" w:color="auto"/>
                                <w:left w:val="none" w:sz="0" w:space="0" w:color="auto"/>
                                <w:bottom w:val="none" w:sz="0" w:space="0" w:color="auto"/>
                                <w:right w:val="none" w:sz="0" w:space="0" w:color="auto"/>
                              </w:divBdr>
                              <w:divsChild>
                                <w:div w:id="1565212616">
                                  <w:marLeft w:val="0"/>
                                  <w:marRight w:val="300"/>
                                  <w:marTop w:val="0"/>
                                  <w:marBottom w:val="0"/>
                                  <w:divBdr>
                                    <w:top w:val="none" w:sz="0" w:space="0" w:color="auto"/>
                                    <w:left w:val="none" w:sz="0" w:space="0" w:color="auto"/>
                                    <w:bottom w:val="none" w:sz="0" w:space="0" w:color="auto"/>
                                    <w:right w:val="none" w:sz="0" w:space="0" w:color="auto"/>
                                  </w:divBdr>
                                  <w:divsChild>
                                    <w:div w:id="12286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841">
      <w:bodyDiv w:val="1"/>
      <w:marLeft w:val="0"/>
      <w:marRight w:val="0"/>
      <w:marTop w:val="0"/>
      <w:marBottom w:val="0"/>
      <w:divBdr>
        <w:top w:val="none" w:sz="0" w:space="0" w:color="auto"/>
        <w:left w:val="none" w:sz="0" w:space="0" w:color="auto"/>
        <w:bottom w:val="none" w:sz="0" w:space="0" w:color="auto"/>
        <w:right w:val="none" w:sz="0" w:space="0" w:color="auto"/>
      </w:divBdr>
      <w:divsChild>
        <w:div w:id="1234505282">
          <w:marLeft w:val="0"/>
          <w:marRight w:val="0"/>
          <w:marTop w:val="0"/>
          <w:marBottom w:val="0"/>
          <w:divBdr>
            <w:top w:val="none" w:sz="0" w:space="0" w:color="auto"/>
            <w:left w:val="none" w:sz="0" w:space="0" w:color="auto"/>
            <w:bottom w:val="none" w:sz="0" w:space="0" w:color="auto"/>
            <w:right w:val="none" w:sz="0" w:space="0" w:color="auto"/>
          </w:divBdr>
          <w:divsChild>
            <w:div w:id="329522827">
              <w:marLeft w:val="0"/>
              <w:marRight w:val="0"/>
              <w:marTop w:val="0"/>
              <w:marBottom w:val="0"/>
              <w:divBdr>
                <w:top w:val="none" w:sz="0" w:space="0" w:color="auto"/>
                <w:left w:val="none" w:sz="0" w:space="0" w:color="auto"/>
                <w:bottom w:val="none" w:sz="0" w:space="0" w:color="auto"/>
                <w:right w:val="none" w:sz="0" w:space="0" w:color="auto"/>
              </w:divBdr>
              <w:divsChild>
                <w:div w:id="1393039389">
                  <w:marLeft w:val="0"/>
                  <w:marRight w:val="0"/>
                  <w:marTop w:val="0"/>
                  <w:marBottom w:val="0"/>
                  <w:divBdr>
                    <w:top w:val="none" w:sz="0" w:space="0" w:color="auto"/>
                    <w:left w:val="none" w:sz="0" w:space="0" w:color="auto"/>
                    <w:bottom w:val="none" w:sz="0" w:space="0" w:color="auto"/>
                    <w:right w:val="none" w:sz="0" w:space="0" w:color="auto"/>
                  </w:divBdr>
                  <w:divsChild>
                    <w:div w:id="1245408779">
                      <w:marLeft w:val="0"/>
                      <w:marRight w:val="0"/>
                      <w:marTop w:val="0"/>
                      <w:marBottom w:val="0"/>
                      <w:divBdr>
                        <w:top w:val="none" w:sz="0" w:space="0" w:color="auto"/>
                        <w:left w:val="none" w:sz="0" w:space="0" w:color="auto"/>
                        <w:bottom w:val="none" w:sz="0" w:space="0" w:color="auto"/>
                        <w:right w:val="none" w:sz="0" w:space="0" w:color="auto"/>
                      </w:divBdr>
                      <w:divsChild>
                        <w:div w:id="1397387871">
                          <w:marLeft w:val="0"/>
                          <w:marRight w:val="0"/>
                          <w:marTop w:val="0"/>
                          <w:marBottom w:val="0"/>
                          <w:divBdr>
                            <w:top w:val="none" w:sz="0" w:space="0" w:color="auto"/>
                            <w:left w:val="none" w:sz="0" w:space="0" w:color="auto"/>
                            <w:bottom w:val="none" w:sz="0" w:space="0" w:color="auto"/>
                            <w:right w:val="none" w:sz="0" w:space="0" w:color="auto"/>
                          </w:divBdr>
                          <w:divsChild>
                            <w:div w:id="20238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27921">
      <w:bodyDiv w:val="1"/>
      <w:marLeft w:val="0"/>
      <w:marRight w:val="0"/>
      <w:marTop w:val="0"/>
      <w:marBottom w:val="0"/>
      <w:divBdr>
        <w:top w:val="none" w:sz="0" w:space="0" w:color="auto"/>
        <w:left w:val="none" w:sz="0" w:space="0" w:color="auto"/>
        <w:bottom w:val="none" w:sz="0" w:space="0" w:color="auto"/>
        <w:right w:val="none" w:sz="0" w:space="0" w:color="auto"/>
      </w:divBdr>
      <w:divsChild>
        <w:div w:id="1032995695">
          <w:marLeft w:val="0"/>
          <w:marRight w:val="0"/>
          <w:marTop w:val="0"/>
          <w:marBottom w:val="0"/>
          <w:divBdr>
            <w:top w:val="none" w:sz="0" w:space="0" w:color="auto"/>
            <w:left w:val="none" w:sz="0" w:space="0" w:color="auto"/>
            <w:bottom w:val="none" w:sz="0" w:space="0" w:color="auto"/>
            <w:right w:val="none" w:sz="0" w:space="0" w:color="auto"/>
          </w:divBdr>
          <w:divsChild>
            <w:div w:id="1398820841">
              <w:marLeft w:val="0"/>
              <w:marRight w:val="0"/>
              <w:marTop w:val="0"/>
              <w:marBottom w:val="0"/>
              <w:divBdr>
                <w:top w:val="none" w:sz="0" w:space="0" w:color="auto"/>
                <w:left w:val="none" w:sz="0" w:space="0" w:color="auto"/>
                <w:bottom w:val="none" w:sz="0" w:space="0" w:color="auto"/>
                <w:right w:val="none" w:sz="0" w:space="0" w:color="auto"/>
              </w:divBdr>
              <w:divsChild>
                <w:div w:id="690108639">
                  <w:marLeft w:val="0"/>
                  <w:marRight w:val="0"/>
                  <w:marTop w:val="0"/>
                  <w:marBottom w:val="0"/>
                  <w:divBdr>
                    <w:top w:val="none" w:sz="0" w:space="0" w:color="auto"/>
                    <w:left w:val="none" w:sz="0" w:space="0" w:color="auto"/>
                    <w:bottom w:val="none" w:sz="0" w:space="0" w:color="auto"/>
                    <w:right w:val="none" w:sz="0" w:space="0" w:color="auto"/>
                  </w:divBdr>
                  <w:divsChild>
                    <w:div w:id="145437711">
                      <w:marLeft w:val="0"/>
                      <w:marRight w:val="0"/>
                      <w:marTop w:val="0"/>
                      <w:marBottom w:val="0"/>
                      <w:divBdr>
                        <w:top w:val="none" w:sz="0" w:space="0" w:color="auto"/>
                        <w:left w:val="none" w:sz="0" w:space="0" w:color="auto"/>
                        <w:bottom w:val="none" w:sz="0" w:space="0" w:color="auto"/>
                        <w:right w:val="none" w:sz="0" w:space="0" w:color="auto"/>
                      </w:divBdr>
                      <w:divsChild>
                        <w:div w:id="9470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31774">
      <w:bodyDiv w:val="1"/>
      <w:marLeft w:val="0"/>
      <w:marRight w:val="0"/>
      <w:marTop w:val="0"/>
      <w:marBottom w:val="300"/>
      <w:divBdr>
        <w:top w:val="none" w:sz="0" w:space="0" w:color="auto"/>
        <w:left w:val="none" w:sz="0" w:space="0" w:color="auto"/>
        <w:bottom w:val="none" w:sz="0" w:space="0" w:color="auto"/>
        <w:right w:val="none" w:sz="0" w:space="0" w:color="auto"/>
      </w:divBdr>
      <w:divsChild>
        <w:div w:id="60367925">
          <w:marLeft w:val="0"/>
          <w:marRight w:val="0"/>
          <w:marTop w:val="0"/>
          <w:marBottom w:val="0"/>
          <w:divBdr>
            <w:top w:val="none" w:sz="0" w:space="0" w:color="auto"/>
            <w:left w:val="none" w:sz="0" w:space="0" w:color="auto"/>
            <w:bottom w:val="none" w:sz="0" w:space="0" w:color="auto"/>
            <w:right w:val="none" w:sz="0" w:space="0" w:color="auto"/>
          </w:divBdr>
          <w:divsChild>
            <w:div w:id="1451703180">
              <w:marLeft w:val="0"/>
              <w:marRight w:val="0"/>
              <w:marTop w:val="0"/>
              <w:marBottom w:val="0"/>
              <w:divBdr>
                <w:top w:val="none" w:sz="0" w:space="0" w:color="auto"/>
                <w:left w:val="single" w:sz="48" w:space="0" w:color="FFFFFF"/>
                <w:bottom w:val="none" w:sz="0" w:space="0" w:color="auto"/>
                <w:right w:val="single" w:sz="48" w:space="0" w:color="FFFFFF"/>
              </w:divBdr>
              <w:divsChild>
                <w:div w:id="1523284539">
                  <w:marLeft w:val="0"/>
                  <w:marRight w:val="0"/>
                  <w:marTop w:val="0"/>
                  <w:marBottom w:val="0"/>
                  <w:divBdr>
                    <w:top w:val="none" w:sz="0" w:space="0" w:color="auto"/>
                    <w:left w:val="none" w:sz="0" w:space="0" w:color="auto"/>
                    <w:bottom w:val="none" w:sz="0" w:space="0" w:color="auto"/>
                    <w:right w:val="none" w:sz="0" w:space="0" w:color="auto"/>
                  </w:divBdr>
                  <w:divsChild>
                    <w:div w:id="586157239">
                      <w:marLeft w:val="0"/>
                      <w:marRight w:val="0"/>
                      <w:marTop w:val="0"/>
                      <w:marBottom w:val="0"/>
                      <w:divBdr>
                        <w:top w:val="single" w:sz="6" w:space="0" w:color="BFBFBF"/>
                        <w:left w:val="single" w:sz="6" w:space="0" w:color="BFBFBF"/>
                        <w:bottom w:val="single" w:sz="6" w:space="0" w:color="BFBFBF"/>
                        <w:right w:val="single" w:sz="6" w:space="0" w:color="BFBFBF"/>
                      </w:divBdr>
                      <w:divsChild>
                        <w:div w:id="1824199982">
                          <w:marLeft w:val="0"/>
                          <w:marRight w:val="0"/>
                          <w:marTop w:val="0"/>
                          <w:marBottom w:val="0"/>
                          <w:divBdr>
                            <w:top w:val="none" w:sz="0" w:space="0" w:color="auto"/>
                            <w:left w:val="none" w:sz="0" w:space="0" w:color="auto"/>
                            <w:bottom w:val="none" w:sz="0" w:space="0" w:color="auto"/>
                            <w:right w:val="none" w:sz="0" w:space="0" w:color="auto"/>
                          </w:divBdr>
                          <w:divsChild>
                            <w:div w:id="172958432">
                              <w:marLeft w:val="0"/>
                              <w:marRight w:val="0"/>
                              <w:marTop w:val="0"/>
                              <w:marBottom w:val="0"/>
                              <w:divBdr>
                                <w:top w:val="none" w:sz="0" w:space="0" w:color="auto"/>
                                <w:left w:val="none" w:sz="0" w:space="0" w:color="auto"/>
                                <w:bottom w:val="none" w:sz="0" w:space="0" w:color="auto"/>
                                <w:right w:val="none" w:sz="0" w:space="0" w:color="auto"/>
                              </w:divBdr>
                              <w:divsChild>
                                <w:div w:id="283540646">
                                  <w:marLeft w:val="0"/>
                                  <w:marRight w:val="300"/>
                                  <w:marTop w:val="0"/>
                                  <w:marBottom w:val="0"/>
                                  <w:divBdr>
                                    <w:top w:val="none" w:sz="0" w:space="0" w:color="auto"/>
                                    <w:left w:val="none" w:sz="0" w:space="0" w:color="auto"/>
                                    <w:bottom w:val="none" w:sz="0" w:space="0" w:color="auto"/>
                                    <w:right w:val="none" w:sz="0" w:space="0" w:color="auto"/>
                                  </w:divBdr>
                                  <w:divsChild>
                                    <w:div w:id="2004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80763">
      <w:bodyDiv w:val="1"/>
      <w:marLeft w:val="0"/>
      <w:marRight w:val="0"/>
      <w:marTop w:val="0"/>
      <w:marBottom w:val="0"/>
      <w:divBdr>
        <w:top w:val="none" w:sz="0" w:space="0" w:color="auto"/>
        <w:left w:val="none" w:sz="0" w:space="0" w:color="auto"/>
        <w:bottom w:val="none" w:sz="0" w:space="0" w:color="auto"/>
        <w:right w:val="none" w:sz="0" w:space="0" w:color="auto"/>
      </w:divBdr>
      <w:divsChild>
        <w:div w:id="1893806368">
          <w:marLeft w:val="0"/>
          <w:marRight w:val="0"/>
          <w:marTop w:val="0"/>
          <w:marBottom w:val="0"/>
          <w:divBdr>
            <w:top w:val="none" w:sz="0" w:space="0" w:color="auto"/>
            <w:left w:val="none" w:sz="0" w:space="0" w:color="auto"/>
            <w:bottom w:val="none" w:sz="0" w:space="0" w:color="auto"/>
            <w:right w:val="none" w:sz="0" w:space="0" w:color="auto"/>
          </w:divBdr>
          <w:divsChild>
            <w:div w:id="546722101">
              <w:marLeft w:val="0"/>
              <w:marRight w:val="0"/>
              <w:marTop w:val="0"/>
              <w:marBottom w:val="0"/>
              <w:divBdr>
                <w:top w:val="none" w:sz="0" w:space="0" w:color="auto"/>
                <w:left w:val="none" w:sz="0" w:space="0" w:color="auto"/>
                <w:bottom w:val="none" w:sz="0" w:space="0" w:color="auto"/>
                <w:right w:val="none" w:sz="0" w:space="0" w:color="auto"/>
              </w:divBdr>
              <w:divsChild>
                <w:div w:id="868221676">
                  <w:marLeft w:val="0"/>
                  <w:marRight w:val="0"/>
                  <w:marTop w:val="0"/>
                  <w:marBottom w:val="0"/>
                  <w:divBdr>
                    <w:top w:val="none" w:sz="0" w:space="0" w:color="auto"/>
                    <w:left w:val="none" w:sz="0" w:space="0" w:color="auto"/>
                    <w:bottom w:val="none" w:sz="0" w:space="0" w:color="auto"/>
                    <w:right w:val="none" w:sz="0" w:space="0" w:color="auto"/>
                  </w:divBdr>
                  <w:divsChild>
                    <w:div w:id="257448491">
                      <w:marLeft w:val="0"/>
                      <w:marRight w:val="0"/>
                      <w:marTop w:val="0"/>
                      <w:marBottom w:val="0"/>
                      <w:divBdr>
                        <w:top w:val="none" w:sz="0" w:space="0" w:color="auto"/>
                        <w:left w:val="none" w:sz="0" w:space="0" w:color="auto"/>
                        <w:bottom w:val="none" w:sz="0" w:space="0" w:color="auto"/>
                        <w:right w:val="none" w:sz="0" w:space="0" w:color="auto"/>
                      </w:divBdr>
                      <w:divsChild>
                        <w:div w:id="20092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544714">
      <w:bodyDiv w:val="1"/>
      <w:marLeft w:val="0"/>
      <w:marRight w:val="0"/>
      <w:marTop w:val="0"/>
      <w:marBottom w:val="0"/>
      <w:divBdr>
        <w:top w:val="none" w:sz="0" w:space="0" w:color="auto"/>
        <w:left w:val="none" w:sz="0" w:space="0" w:color="auto"/>
        <w:bottom w:val="none" w:sz="0" w:space="0" w:color="auto"/>
        <w:right w:val="none" w:sz="0" w:space="0" w:color="auto"/>
      </w:divBdr>
      <w:divsChild>
        <w:div w:id="436483431">
          <w:marLeft w:val="0"/>
          <w:marRight w:val="0"/>
          <w:marTop w:val="0"/>
          <w:marBottom w:val="0"/>
          <w:divBdr>
            <w:top w:val="none" w:sz="0" w:space="0" w:color="auto"/>
            <w:left w:val="none" w:sz="0" w:space="0" w:color="auto"/>
            <w:bottom w:val="none" w:sz="0" w:space="0" w:color="auto"/>
            <w:right w:val="none" w:sz="0" w:space="0" w:color="auto"/>
          </w:divBdr>
          <w:divsChild>
            <w:div w:id="82411336">
              <w:marLeft w:val="0"/>
              <w:marRight w:val="0"/>
              <w:marTop w:val="0"/>
              <w:marBottom w:val="0"/>
              <w:divBdr>
                <w:top w:val="none" w:sz="0" w:space="0" w:color="auto"/>
                <w:left w:val="none" w:sz="0" w:space="0" w:color="auto"/>
                <w:bottom w:val="none" w:sz="0" w:space="0" w:color="auto"/>
                <w:right w:val="none" w:sz="0" w:space="0" w:color="auto"/>
              </w:divBdr>
              <w:divsChild>
                <w:div w:id="1004555032">
                  <w:marLeft w:val="0"/>
                  <w:marRight w:val="0"/>
                  <w:marTop w:val="0"/>
                  <w:marBottom w:val="0"/>
                  <w:divBdr>
                    <w:top w:val="none" w:sz="0" w:space="0" w:color="auto"/>
                    <w:left w:val="none" w:sz="0" w:space="0" w:color="auto"/>
                    <w:bottom w:val="none" w:sz="0" w:space="0" w:color="auto"/>
                    <w:right w:val="none" w:sz="0" w:space="0" w:color="auto"/>
                  </w:divBdr>
                  <w:divsChild>
                    <w:div w:id="2065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7156">
      <w:bodyDiv w:val="1"/>
      <w:marLeft w:val="0"/>
      <w:marRight w:val="0"/>
      <w:marTop w:val="0"/>
      <w:marBottom w:val="300"/>
      <w:divBdr>
        <w:top w:val="none" w:sz="0" w:space="0" w:color="auto"/>
        <w:left w:val="none" w:sz="0" w:space="0" w:color="auto"/>
        <w:bottom w:val="none" w:sz="0" w:space="0" w:color="auto"/>
        <w:right w:val="none" w:sz="0" w:space="0" w:color="auto"/>
      </w:divBdr>
      <w:divsChild>
        <w:div w:id="1386876941">
          <w:marLeft w:val="0"/>
          <w:marRight w:val="0"/>
          <w:marTop w:val="0"/>
          <w:marBottom w:val="0"/>
          <w:divBdr>
            <w:top w:val="none" w:sz="0" w:space="0" w:color="auto"/>
            <w:left w:val="none" w:sz="0" w:space="0" w:color="auto"/>
            <w:bottom w:val="none" w:sz="0" w:space="0" w:color="auto"/>
            <w:right w:val="none" w:sz="0" w:space="0" w:color="auto"/>
          </w:divBdr>
          <w:divsChild>
            <w:div w:id="424618653">
              <w:marLeft w:val="0"/>
              <w:marRight w:val="0"/>
              <w:marTop w:val="0"/>
              <w:marBottom w:val="0"/>
              <w:divBdr>
                <w:top w:val="none" w:sz="0" w:space="0" w:color="auto"/>
                <w:left w:val="single" w:sz="48" w:space="0" w:color="FFFFFF"/>
                <w:bottom w:val="none" w:sz="0" w:space="0" w:color="auto"/>
                <w:right w:val="single" w:sz="48" w:space="0" w:color="FFFFFF"/>
              </w:divBdr>
              <w:divsChild>
                <w:div w:id="318732267">
                  <w:marLeft w:val="0"/>
                  <w:marRight w:val="0"/>
                  <w:marTop w:val="0"/>
                  <w:marBottom w:val="0"/>
                  <w:divBdr>
                    <w:top w:val="none" w:sz="0" w:space="0" w:color="auto"/>
                    <w:left w:val="none" w:sz="0" w:space="0" w:color="auto"/>
                    <w:bottom w:val="none" w:sz="0" w:space="0" w:color="auto"/>
                    <w:right w:val="none" w:sz="0" w:space="0" w:color="auto"/>
                  </w:divBdr>
                  <w:divsChild>
                    <w:div w:id="1600330394">
                      <w:marLeft w:val="0"/>
                      <w:marRight w:val="0"/>
                      <w:marTop w:val="0"/>
                      <w:marBottom w:val="0"/>
                      <w:divBdr>
                        <w:top w:val="single" w:sz="6" w:space="0" w:color="BFBFBF"/>
                        <w:left w:val="single" w:sz="6" w:space="0" w:color="BFBFBF"/>
                        <w:bottom w:val="single" w:sz="6" w:space="0" w:color="BFBFBF"/>
                        <w:right w:val="single" w:sz="6" w:space="0" w:color="BFBFBF"/>
                      </w:divBdr>
                      <w:divsChild>
                        <w:div w:id="640042301">
                          <w:marLeft w:val="0"/>
                          <w:marRight w:val="0"/>
                          <w:marTop w:val="0"/>
                          <w:marBottom w:val="0"/>
                          <w:divBdr>
                            <w:top w:val="none" w:sz="0" w:space="0" w:color="auto"/>
                            <w:left w:val="none" w:sz="0" w:space="0" w:color="auto"/>
                            <w:bottom w:val="none" w:sz="0" w:space="0" w:color="auto"/>
                            <w:right w:val="none" w:sz="0" w:space="0" w:color="auto"/>
                          </w:divBdr>
                          <w:divsChild>
                            <w:div w:id="1261647383">
                              <w:marLeft w:val="0"/>
                              <w:marRight w:val="0"/>
                              <w:marTop w:val="0"/>
                              <w:marBottom w:val="0"/>
                              <w:divBdr>
                                <w:top w:val="none" w:sz="0" w:space="0" w:color="auto"/>
                                <w:left w:val="none" w:sz="0" w:space="0" w:color="auto"/>
                                <w:bottom w:val="none" w:sz="0" w:space="0" w:color="auto"/>
                                <w:right w:val="none" w:sz="0" w:space="0" w:color="auto"/>
                              </w:divBdr>
                              <w:divsChild>
                                <w:div w:id="1743404525">
                                  <w:marLeft w:val="0"/>
                                  <w:marRight w:val="300"/>
                                  <w:marTop w:val="0"/>
                                  <w:marBottom w:val="0"/>
                                  <w:divBdr>
                                    <w:top w:val="none" w:sz="0" w:space="0" w:color="auto"/>
                                    <w:left w:val="none" w:sz="0" w:space="0" w:color="auto"/>
                                    <w:bottom w:val="none" w:sz="0" w:space="0" w:color="auto"/>
                                    <w:right w:val="none" w:sz="0" w:space="0" w:color="auto"/>
                                  </w:divBdr>
                                  <w:divsChild>
                                    <w:div w:id="18012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18546">
      <w:bodyDiv w:val="1"/>
      <w:marLeft w:val="0"/>
      <w:marRight w:val="0"/>
      <w:marTop w:val="0"/>
      <w:marBottom w:val="0"/>
      <w:divBdr>
        <w:top w:val="none" w:sz="0" w:space="0" w:color="auto"/>
        <w:left w:val="none" w:sz="0" w:space="0" w:color="auto"/>
        <w:bottom w:val="none" w:sz="0" w:space="0" w:color="auto"/>
        <w:right w:val="none" w:sz="0" w:space="0" w:color="auto"/>
      </w:divBdr>
      <w:divsChild>
        <w:div w:id="303974881">
          <w:marLeft w:val="0"/>
          <w:marRight w:val="0"/>
          <w:marTop w:val="0"/>
          <w:marBottom w:val="0"/>
          <w:divBdr>
            <w:top w:val="none" w:sz="0" w:space="0" w:color="auto"/>
            <w:left w:val="none" w:sz="0" w:space="0" w:color="auto"/>
            <w:bottom w:val="none" w:sz="0" w:space="0" w:color="auto"/>
            <w:right w:val="none" w:sz="0" w:space="0" w:color="auto"/>
          </w:divBdr>
          <w:divsChild>
            <w:div w:id="653484253">
              <w:marLeft w:val="0"/>
              <w:marRight w:val="0"/>
              <w:marTop w:val="0"/>
              <w:marBottom w:val="0"/>
              <w:divBdr>
                <w:top w:val="none" w:sz="0" w:space="0" w:color="auto"/>
                <w:left w:val="none" w:sz="0" w:space="0" w:color="auto"/>
                <w:bottom w:val="none" w:sz="0" w:space="0" w:color="auto"/>
                <w:right w:val="none" w:sz="0" w:space="0" w:color="auto"/>
              </w:divBdr>
              <w:divsChild>
                <w:div w:id="651956957">
                  <w:marLeft w:val="0"/>
                  <w:marRight w:val="0"/>
                  <w:marTop w:val="0"/>
                  <w:marBottom w:val="0"/>
                  <w:divBdr>
                    <w:top w:val="none" w:sz="0" w:space="0" w:color="auto"/>
                    <w:left w:val="none" w:sz="0" w:space="0" w:color="auto"/>
                    <w:bottom w:val="none" w:sz="0" w:space="0" w:color="auto"/>
                    <w:right w:val="none" w:sz="0" w:space="0" w:color="auto"/>
                  </w:divBdr>
                  <w:divsChild>
                    <w:div w:id="2080859427">
                      <w:marLeft w:val="0"/>
                      <w:marRight w:val="0"/>
                      <w:marTop w:val="0"/>
                      <w:marBottom w:val="0"/>
                      <w:divBdr>
                        <w:top w:val="none" w:sz="0" w:space="0" w:color="auto"/>
                        <w:left w:val="none" w:sz="0" w:space="0" w:color="auto"/>
                        <w:bottom w:val="none" w:sz="0" w:space="0" w:color="auto"/>
                        <w:right w:val="none" w:sz="0" w:space="0" w:color="auto"/>
                      </w:divBdr>
                      <w:divsChild>
                        <w:div w:id="4015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84147">
      <w:bodyDiv w:val="1"/>
      <w:marLeft w:val="0"/>
      <w:marRight w:val="0"/>
      <w:marTop w:val="0"/>
      <w:marBottom w:val="0"/>
      <w:divBdr>
        <w:top w:val="none" w:sz="0" w:space="0" w:color="auto"/>
        <w:left w:val="none" w:sz="0" w:space="0" w:color="auto"/>
        <w:bottom w:val="none" w:sz="0" w:space="0" w:color="auto"/>
        <w:right w:val="none" w:sz="0" w:space="0" w:color="auto"/>
      </w:divBdr>
      <w:divsChild>
        <w:div w:id="2101444212">
          <w:marLeft w:val="0"/>
          <w:marRight w:val="0"/>
          <w:marTop w:val="0"/>
          <w:marBottom w:val="0"/>
          <w:divBdr>
            <w:top w:val="none" w:sz="0" w:space="0" w:color="auto"/>
            <w:left w:val="none" w:sz="0" w:space="0" w:color="auto"/>
            <w:bottom w:val="none" w:sz="0" w:space="0" w:color="auto"/>
            <w:right w:val="none" w:sz="0" w:space="0" w:color="auto"/>
          </w:divBdr>
          <w:divsChild>
            <w:div w:id="296298922">
              <w:marLeft w:val="0"/>
              <w:marRight w:val="0"/>
              <w:marTop w:val="0"/>
              <w:marBottom w:val="0"/>
              <w:divBdr>
                <w:top w:val="none" w:sz="0" w:space="0" w:color="auto"/>
                <w:left w:val="none" w:sz="0" w:space="0" w:color="auto"/>
                <w:bottom w:val="none" w:sz="0" w:space="0" w:color="auto"/>
                <w:right w:val="none" w:sz="0" w:space="0" w:color="auto"/>
              </w:divBdr>
              <w:divsChild>
                <w:div w:id="939410948">
                  <w:marLeft w:val="0"/>
                  <w:marRight w:val="0"/>
                  <w:marTop w:val="0"/>
                  <w:marBottom w:val="0"/>
                  <w:divBdr>
                    <w:top w:val="none" w:sz="0" w:space="0" w:color="auto"/>
                    <w:left w:val="none" w:sz="0" w:space="0" w:color="auto"/>
                    <w:bottom w:val="none" w:sz="0" w:space="0" w:color="auto"/>
                    <w:right w:val="none" w:sz="0" w:space="0" w:color="auto"/>
                  </w:divBdr>
                  <w:divsChild>
                    <w:div w:id="1515344993">
                      <w:marLeft w:val="0"/>
                      <w:marRight w:val="0"/>
                      <w:marTop w:val="0"/>
                      <w:marBottom w:val="0"/>
                      <w:divBdr>
                        <w:top w:val="none" w:sz="0" w:space="0" w:color="auto"/>
                        <w:left w:val="none" w:sz="0" w:space="0" w:color="auto"/>
                        <w:bottom w:val="none" w:sz="0" w:space="0" w:color="auto"/>
                        <w:right w:val="none" w:sz="0" w:space="0" w:color="auto"/>
                      </w:divBdr>
                      <w:divsChild>
                        <w:div w:id="9449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39820">
      <w:bodyDiv w:val="1"/>
      <w:marLeft w:val="0"/>
      <w:marRight w:val="0"/>
      <w:marTop w:val="0"/>
      <w:marBottom w:val="0"/>
      <w:divBdr>
        <w:top w:val="none" w:sz="0" w:space="0" w:color="auto"/>
        <w:left w:val="none" w:sz="0" w:space="0" w:color="auto"/>
        <w:bottom w:val="none" w:sz="0" w:space="0" w:color="auto"/>
        <w:right w:val="none" w:sz="0" w:space="0" w:color="auto"/>
      </w:divBdr>
      <w:divsChild>
        <w:div w:id="1410343174">
          <w:marLeft w:val="0"/>
          <w:marRight w:val="0"/>
          <w:marTop w:val="0"/>
          <w:marBottom w:val="0"/>
          <w:divBdr>
            <w:top w:val="none" w:sz="0" w:space="0" w:color="auto"/>
            <w:left w:val="none" w:sz="0" w:space="0" w:color="auto"/>
            <w:bottom w:val="none" w:sz="0" w:space="0" w:color="auto"/>
            <w:right w:val="none" w:sz="0" w:space="0" w:color="auto"/>
          </w:divBdr>
          <w:divsChild>
            <w:div w:id="504321479">
              <w:marLeft w:val="0"/>
              <w:marRight w:val="0"/>
              <w:marTop w:val="0"/>
              <w:marBottom w:val="0"/>
              <w:divBdr>
                <w:top w:val="none" w:sz="0" w:space="0" w:color="auto"/>
                <w:left w:val="none" w:sz="0" w:space="0" w:color="auto"/>
                <w:bottom w:val="none" w:sz="0" w:space="0" w:color="auto"/>
                <w:right w:val="none" w:sz="0" w:space="0" w:color="auto"/>
              </w:divBdr>
              <w:divsChild>
                <w:div w:id="607079670">
                  <w:marLeft w:val="0"/>
                  <w:marRight w:val="0"/>
                  <w:marTop w:val="0"/>
                  <w:marBottom w:val="0"/>
                  <w:divBdr>
                    <w:top w:val="none" w:sz="0" w:space="0" w:color="auto"/>
                    <w:left w:val="none" w:sz="0" w:space="0" w:color="auto"/>
                    <w:bottom w:val="none" w:sz="0" w:space="0" w:color="auto"/>
                    <w:right w:val="none" w:sz="0" w:space="0" w:color="auto"/>
                  </w:divBdr>
                  <w:divsChild>
                    <w:div w:id="21311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5479">
      <w:bodyDiv w:val="1"/>
      <w:marLeft w:val="0"/>
      <w:marRight w:val="0"/>
      <w:marTop w:val="0"/>
      <w:marBottom w:val="0"/>
      <w:divBdr>
        <w:top w:val="none" w:sz="0" w:space="0" w:color="auto"/>
        <w:left w:val="none" w:sz="0" w:space="0" w:color="auto"/>
        <w:bottom w:val="none" w:sz="0" w:space="0" w:color="auto"/>
        <w:right w:val="none" w:sz="0" w:space="0" w:color="auto"/>
      </w:divBdr>
      <w:divsChild>
        <w:div w:id="1639335610">
          <w:marLeft w:val="0"/>
          <w:marRight w:val="0"/>
          <w:marTop w:val="0"/>
          <w:marBottom w:val="0"/>
          <w:divBdr>
            <w:top w:val="none" w:sz="0" w:space="0" w:color="auto"/>
            <w:left w:val="none" w:sz="0" w:space="0" w:color="auto"/>
            <w:bottom w:val="none" w:sz="0" w:space="0" w:color="auto"/>
            <w:right w:val="none" w:sz="0" w:space="0" w:color="auto"/>
          </w:divBdr>
          <w:divsChild>
            <w:div w:id="9917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ance.nice.org.uk/TA139/Guidance/Recommendation"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teps2wellbeing.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eep-apnoea-trust.org/media/Hospital%20Admissions%20%20S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leep-apnoea-tru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ks.nice.org.uk/obstructive-sleep-apnoea-syndrom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Referral guidelines: Sleep Apnoea Syndrome</vt:lpstr>
    </vt:vector>
  </TitlesOfParts>
  <Company>Brighton &amp; Sussex University Hospitals</Company>
  <LinksUpToDate>false</LinksUpToDate>
  <CharactersWithSpaces>16310</CharactersWithSpaces>
  <SharedDoc>false</SharedDoc>
  <HLinks>
    <vt:vector size="54" baseType="variant">
      <vt:variant>
        <vt:i4>3997823</vt:i4>
      </vt:variant>
      <vt:variant>
        <vt:i4>24</vt:i4>
      </vt:variant>
      <vt:variant>
        <vt:i4>0</vt:i4>
      </vt:variant>
      <vt:variant>
        <vt:i4>5</vt:i4>
      </vt:variant>
      <vt:variant>
        <vt:lpwstr>http://www.sleep-apnoea-trust.org/media/Hospital Admissions  SA.pdf</vt:lpwstr>
      </vt:variant>
      <vt:variant>
        <vt:lpwstr/>
      </vt:variant>
      <vt:variant>
        <vt:i4>7864439</vt:i4>
      </vt:variant>
      <vt:variant>
        <vt:i4>21</vt:i4>
      </vt:variant>
      <vt:variant>
        <vt:i4>0</vt:i4>
      </vt:variant>
      <vt:variant>
        <vt:i4>5</vt:i4>
      </vt:variant>
      <vt:variant>
        <vt:lpwstr>http://www.sleep-apnoea-trust.org/</vt:lpwstr>
      </vt:variant>
      <vt:variant>
        <vt:lpwstr/>
      </vt:variant>
      <vt:variant>
        <vt:i4>7995488</vt:i4>
      </vt:variant>
      <vt:variant>
        <vt:i4>18</vt:i4>
      </vt:variant>
      <vt:variant>
        <vt:i4>0</vt:i4>
      </vt:variant>
      <vt:variant>
        <vt:i4>5</vt:i4>
      </vt:variant>
      <vt:variant>
        <vt:lpwstr>http://www.brit-thoracic.org.uk/clinical-information/sleep-apnoea.aspx</vt:lpwstr>
      </vt:variant>
      <vt:variant>
        <vt:lpwstr/>
      </vt:variant>
      <vt:variant>
        <vt:i4>5636185</vt:i4>
      </vt:variant>
      <vt:variant>
        <vt:i4>15</vt:i4>
      </vt:variant>
      <vt:variant>
        <vt:i4>0</vt:i4>
      </vt:variant>
      <vt:variant>
        <vt:i4>5</vt:i4>
      </vt:variant>
      <vt:variant>
        <vt:lpwstr>http://guidance.nice.org.uk/TA139/Guidance/Recommendation</vt:lpwstr>
      </vt:variant>
      <vt:variant>
        <vt:lpwstr/>
      </vt:variant>
      <vt:variant>
        <vt:i4>6750324</vt:i4>
      </vt:variant>
      <vt:variant>
        <vt:i4>12</vt:i4>
      </vt:variant>
      <vt:variant>
        <vt:i4>0</vt:i4>
      </vt:variant>
      <vt:variant>
        <vt:i4>5</vt:i4>
      </vt:variant>
      <vt:variant>
        <vt:lpwstr>https://www.steps2wellbeing.co.uk/</vt:lpwstr>
      </vt:variant>
      <vt:variant>
        <vt:lpwstr/>
      </vt:variant>
      <vt:variant>
        <vt:i4>3997823</vt:i4>
      </vt:variant>
      <vt:variant>
        <vt:i4>9</vt:i4>
      </vt:variant>
      <vt:variant>
        <vt:i4>0</vt:i4>
      </vt:variant>
      <vt:variant>
        <vt:i4>5</vt:i4>
      </vt:variant>
      <vt:variant>
        <vt:lpwstr>http://www.sleep-apnoea-trust.org/media/Hospital Admissions  SA.pdf</vt:lpwstr>
      </vt:variant>
      <vt:variant>
        <vt:lpwstr/>
      </vt:variant>
      <vt:variant>
        <vt:i4>7864439</vt:i4>
      </vt:variant>
      <vt:variant>
        <vt:i4>6</vt:i4>
      </vt:variant>
      <vt:variant>
        <vt:i4>0</vt:i4>
      </vt:variant>
      <vt:variant>
        <vt:i4>5</vt:i4>
      </vt:variant>
      <vt:variant>
        <vt:lpwstr>http://www.sleep-apnoea-trust.org/</vt:lpwstr>
      </vt:variant>
      <vt:variant>
        <vt:lpwstr/>
      </vt:variant>
      <vt:variant>
        <vt:i4>5636185</vt:i4>
      </vt:variant>
      <vt:variant>
        <vt:i4>3</vt:i4>
      </vt:variant>
      <vt:variant>
        <vt:i4>0</vt:i4>
      </vt:variant>
      <vt:variant>
        <vt:i4>5</vt:i4>
      </vt:variant>
      <vt:variant>
        <vt:lpwstr>http://guidance.nice.org.uk/TA139/Guidance/Recommendation</vt:lpwstr>
      </vt:variant>
      <vt:variant>
        <vt:lpwstr/>
      </vt:variant>
      <vt:variant>
        <vt:i4>2621465</vt:i4>
      </vt:variant>
      <vt:variant>
        <vt:i4>0</vt:i4>
      </vt:variant>
      <vt:variant>
        <vt:i4>0</vt:i4>
      </vt:variant>
      <vt:variant>
        <vt:i4>5</vt:i4>
      </vt:variant>
      <vt:variant>
        <vt:lpwstr>mailto:paddy.dennison@uhs.nhs.uk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guidelines: Sleep Apnoea Syndrome</dc:title>
  <dc:creator>Oxford University Hospitals</dc:creator>
  <cp:lastModifiedBy>user</cp:lastModifiedBy>
  <cp:revision>1</cp:revision>
  <cp:lastPrinted>2017-01-19T10:53:00Z</cp:lastPrinted>
  <dcterms:created xsi:type="dcterms:W3CDTF">2018-08-30T12:23:00Z</dcterms:created>
  <dcterms:modified xsi:type="dcterms:W3CDTF">2018-08-30T12:23:00Z</dcterms:modified>
</cp:coreProperties>
</file>