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4D" w:rsidRDefault="003E334D" w:rsidP="003E334D">
      <w:pPr>
        <w:jc w:val="right"/>
        <w:rPr>
          <w:rFonts w:ascii="Arial" w:hAnsi="Arial" w:cs="Arial"/>
          <w:sz w:val="22"/>
          <w:szCs w:val="22"/>
        </w:rPr>
      </w:pPr>
      <w:r>
        <w:rPr>
          <w:rFonts w:ascii="Arial" w:hAnsi="Arial" w:cs="Arial"/>
          <w:sz w:val="22"/>
          <w:szCs w:val="22"/>
        </w:rPr>
        <w:t>Trust/GP address</w:t>
      </w:r>
    </w:p>
    <w:p w:rsidR="003E334D" w:rsidRDefault="003E334D" w:rsidP="003E334D">
      <w:pPr>
        <w:jc w:val="right"/>
        <w:rPr>
          <w:rFonts w:ascii="Arial" w:hAnsi="Arial" w:cs="Arial"/>
          <w:sz w:val="22"/>
          <w:szCs w:val="22"/>
        </w:rPr>
      </w:pPr>
    </w:p>
    <w:p w:rsidR="003E334D" w:rsidRDefault="003E334D" w:rsidP="003E334D">
      <w:pPr>
        <w:jc w:val="right"/>
        <w:rPr>
          <w:rFonts w:ascii="Arial" w:hAnsi="Arial" w:cs="Arial"/>
          <w:sz w:val="22"/>
          <w:szCs w:val="22"/>
        </w:rPr>
      </w:pPr>
    </w:p>
    <w:p w:rsidR="003E334D" w:rsidRDefault="003E334D" w:rsidP="003E334D">
      <w:pPr>
        <w:jc w:val="right"/>
        <w:rPr>
          <w:rFonts w:ascii="Arial" w:hAnsi="Arial" w:cs="Arial"/>
          <w:sz w:val="22"/>
          <w:szCs w:val="22"/>
        </w:rPr>
      </w:pPr>
    </w:p>
    <w:p w:rsidR="003E334D" w:rsidRDefault="003E334D" w:rsidP="003E334D">
      <w:pPr>
        <w:jc w:val="right"/>
        <w:rPr>
          <w:rFonts w:ascii="Arial" w:hAnsi="Arial" w:cs="Arial"/>
          <w:sz w:val="22"/>
          <w:szCs w:val="22"/>
        </w:rPr>
      </w:pPr>
      <w:r>
        <w:rPr>
          <w:rFonts w:ascii="Arial" w:hAnsi="Arial" w:cs="Arial"/>
          <w:sz w:val="22"/>
          <w:szCs w:val="22"/>
        </w:rPr>
        <w:t>Date</w:t>
      </w:r>
    </w:p>
    <w:p w:rsidR="003E334D" w:rsidRDefault="003E334D" w:rsidP="003E334D">
      <w:pPr>
        <w:rPr>
          <w:rFonts w:ascii="Arial" w:hAnsi="Arial" w:cs="Arial"/>
          <w:sz w:val="22"/>
          <w:szCs w:val="22"/>
        </w:rPr>
      </w:pPr>
      <w:r>
        <w:rPr>
          <w:rFonts w:ascii="Arial" w:hAnsi="Arial" w:cs="Arial"/>
          <w:sz w:val="22"/>
          <w:szCs w:val="22"/>
        </w:rPr>
        <w:t>IFR team</w:t>
      </w:r>
    </w:p>
    <w:p w:rsidR="003E334D" w:rsidRDefault="003E334D" w:rsidP="003E334D">
      <w:pPr>
        <w:rPr>
          <w:rFonts w:ascii="Arial" w:hAnsi="Arial" w:cs="Arial"/>
          <w:sz w:val="22"/>
          <w:szCs w:val="22"/>
        </w:rPr>
      </w:pPr>
      <w:r>
        <w:rPr>
          <w:rFonts w:ascii="Arial" w:hAnsi="Arial" w:cs="Arial"/>
          <w:sz w:val="22"/>
          <w:szCs w:val="22"/>
        </w:rPr>
        <w:t>South, Central &amp; West CSU</w:t>
      </w:r>
    </w:p>
    <w:p w:rsidR="003E334D" w:rsidRDefault="003E334D" w:rsidP="003E334D">
      <w:pPr>
        <w:rPr>
          <w:rFonts w:ascii="Arial" w:hAnsi="Arial" w:cs="Arial"/>
          <w:sz w:val="22"/>
          <w:szCs w:val="22"/>
        </w:rPr>
      </w:pPr>
      <w:r>
        <w:rPr>
          <w:rFonts w:ascii="Arial" w:hAnsi="Arial" w:cs="Arial"/>
          <w:sz w:val="22"/>
          <w:szCs w:val="22"/>
        </w:rPr>
        <w:t>Omega House</w:t>
      </w:r>
    </w:p>
    <w:p w:rsidR="003E334D" w:rsidRDefault="003E334D" w:rsidP="003E334D">
      <w:pPr>
        <w:rPr>
          <w:rFonts w:ascii="Arial" w:hAnsi="Arial" w:cs="Arial"/>
          <w:sz w:val="22"/>
          <w:szCs w:val="22"/>
        </w:rPr>
      </w:pPr>
      <w:r>
        <w:rPr>
          <w:rFonts w:ascii="Arial" w:hAnsi="Arial" w:cs="Arial"/>
          <w:sz w:val="22"/>
          <w:szCs w:val="22"/>
        </w:rPr>
        <w:t>112 Southampton Road</w:t>
      </w:r>
    </w:p>
    <w:p w:rsidR="003E334D" w:rsidRDefault="003E334D" w:rsidP="003E334D">
      <w:pPr>
        <w:rPr>
          <w:rFonts w:ascii="Arial" w:hAnsi="Arial" w:cs="Arial"/>
          <w:sz w:val="22"/>
          <w:szCs w:val="22"/>
        </w:rPr>
      </w:pPr>
      <w:r>
        <w:rPr>
          <w:rFonts w:ascii="Arial" w:hAnsi="Arial" w:cs="Arial"/>
          <w:sz w:val="22"/>
          <w:szCs w:val="22"/>
        </w:rPr>
        <w:t>Eastleigh SO50 5PB</w:t>
      </w:r>
    </w:p>
    <w:p w:rsidR="003E334D" w:rsidRDefault="00162308" w:rsidP="003E334D">
      <w:hyperlink r:id="rId7" w:history="1">
        <w:r w:rsidRPr="00162308">
          <w:rPr>
            <w:rStyle w:val="Hyperlink"/>
            <w:b/>
            <w:bCs/>
          </w:rPr>
          <w:t>scwcsu.ship.ifrrequests@nhs.net</w:t>
        </w:r>
      </w:hyperlink>
    </w:p>
    <w:p w:rsidR="00162308" w:rsidRDefault="00162308" w:rsidP="003E334D">
      <w:pPr>
        <w:rPr>
          <w:rFonts w:ascii="Arial" w:hAnsi="Arial" w:cs="Arial"/>
          <w:sz w:val="22"/>
          <w:szCs w:val="22"/>
        </w:rPr>
      </w:pPr>
      <w:bookmarkStart w:id="0" w:name="_GoBack"/>
      <w:bookmarkEnd w:id="0"/>
    </w:p>
    <w:p w:rsidR="003E334D" w:rsidRDefault="003E334D" w:rsidP="003E334D">
      <w:pPr>
        <w:rPr>
          <w:rFonts w:ascii="Arial" w:hAnsi="Arial" w:cs="Arial"/>
          <w:sz w:val="22"/>
          <w:szCs w:val="22"/>
        </w:rPr>
      </w:pPr>
      <w:r>
        <w:rPr>
          <w:rFonts w:ascii="Arial" w:hAnsi="Arial" w:cs="Arial"/>
          <w:sz w:val="22"/>
          <w:szCs w:val="22"/>
        </w:rPr>
        <w:t>Dear team</w:t>
      </w:r>
    </w:p>
    <w:p w:rsidR="00C60427" w:rsidRPr="003E334D" w:rsidRDefault="00C60427" w:rsidP="00BB0216">
      <w:pPr>
        <w:jc w:val="center"/>
        <w:rPr>
          <w:rFonts w:ascii="Arial" w:hAnsi="Arial" w:cs="Arial"/>
          <w:sz w:val="22"/>
          <w:szCs w:val="22"/>
          <w:u w:val="single"/>
        </w:rPr>
      </w:pPr>
      <w:r w:rsidRPr="003E334D">
        <w:rPr>
          <w:rFonts w:ascii="Arial" w:hAnsi="Arial" w:cs="Arial"/>
          <w:sz w:val="22"/>
          <w:szCs w:val="22"/>
          <w:u w:val="single"/>
        </w:rPr>
        <w:t>Prior Approval</w:t>
      </w:r>
      <w:r w:rsidR="00FC1655" w:rsidRPr="003E334D">
        <w:rPr>
          <w:rFonts w:ascii="Arial" w:hAnsi="Arial" w:cs="Arial"/>
          <w:sz w:val="22"/>
          <w:szCs w:val="22"/>
          <w:u w:val="single"/>
        </w:rPr>
        <w:t>–</w:t>
      </w:r>
      <w:r w:rsidR="00514526" w:rsidRPr="003E334D">
        <w:rPr>
          <w:rFonts w:ascii="Arial" w:hAnsi="Arial" w:cs="Arial"/>
          <w:sz w:val="22"/>
          <w:szCs w:val="22"/>
          <w:u w:val="single"/>
        </w:rPr>
        <w:t xml:space="preserve"> </w:t>
      </w:r>
      <w:r w:rsidR="00515220">
        <w:rPr>
          <w:rFonts w:ascii="Arial" w:hAnsi="Arial" w:cs="Arial"/>
          <w:sz w:val="22"/>
          <w:szCs w:val="22"/>
          <w:u w:val="single"/>
        </w:rPr>
        <w:t>Female sterilisation</w:t>
      </w:r>
    </w:p>
    <w:p w:rsidR="00BB0216" w:rsidRDefault="00BB0216" w:rsidP="00BB0216">
      <w:pPr>
        <w:jc w:val="cente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603ADE" w:rsidRPr="00B169D2" w:rsidTr="007E072E">
        <w:trPr>
          <w:trHeight w:val="257"/>
        </w:trPr>
        <w:tc>
          <w:tcPr>
            <w:tcW w:w="2500" w:type="pct"/>
            <w:shd w:val="clear" w:color="auto" w:fill="auto"/>
          </w:tcPr>
          <w:p w:rsidR="00603ADE" w:rsidRPr="00B169D2" w:rsidRDefault="00603ADE">
            <w:pPr>
              <w:rPr>
                <w:rFonts w:ascii="Arial" w:hAnsi="Arial" w:cs="Arial"/>
                <w:sz w:val="22"/>
                <w:szCs w:val="22"/>
              </w:rPr>
            </w:pPr>
            <w:r w:rsidRPr="00B169D2">
              <w:rPr>
                <w:rFonts w:ascii="Arial" w:hAnsi="Arial" w:cs="Arial"/>
                <w:sz w:val="22"/>
                <w:szCs w:val="22"/>
              </w:rPr>
              <w:t xml:space="preserve">Patient </w:t>
            </w:r>
            <w:r w:rsidR="00BA5547" w:rsidRPr="00B169D2">
              <w:rPr>
                <w:rFonts w:ascii="Arial" w:hAnsi="Arial" w:cs="Arial"/>
                <w:sz w:val="22"/>
                <w:szCs w:val="22"/>
              </w:rPr>
              <w:t xml:space="preserve">Name/ </w:t>
            </w:r>
            <w:proofErr w:type="spellStart"/>
            <w:r w:rsidR="00BA5547" w:rsidRPr="00B169D2">
              <w:rPr>
                <w:rFonts w:ascii="Arial" w:hAnsi="Arial" w:cs="Arial"/>
                <w:sz w:val="22"/>
                <w:szCs w:val="22"/>
              </w:rPr>
              <w:t>DoB</w:t>
            </w:r>
            <w:proofErr w:type="spellEnd"/>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68"/>
        </w:trPr>
        <w:tc>
          <w:tcPr>
            <w:tcW w:w="2500" w:type="pct"/>
            <w:shd w:val="clear" w:color="auto" w:fill="auto"/>
          </w:tcPr>
          <w:p w:rsidR="00603ADE" w:rsidRPr="00B169D2" w:rsidRDefault="00603ADE">
            <w:pPr>
              <w:rPr>
                <w:rFonts w:ascii="Arial" w:hAnsi="Arial" w:cs="Arial"/>
                <w:sz w:val="22"/>
                <w:szCs w:val="22"/>
              </w:rPr>
            </w:pPr>
            <w:r w:rsidRPr="00B169D2">
              <w:rPr>
                <w:rFonts w:ascii="Arial" w:hAnsi="Arial" w:cs="Arial"/>
                <w:sz w:val="22"/>
                <w:szCs w:val="22"/>
              </w:rPr>
              <w:t>NHS Number</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57"/>
        </w:trPr>
        <w:tc>
          <w:tcPr>
            <w:tcW w:w="2500" w:type="pct"/>
            <w:shd w:val="clear" w:color="auto" w:fill="auto"/>
          </w:tcPr>
          <w:p w:rsidR="00603ADE" w:rsidRPr="00B169D2" w:rsidRDefault="00BA5547">
            <w:pPr>
              <w:rPr>
                <w:rFonts w:ascii="Arial" w:hAnsi="Arial" w:cs="Arial"/>
                <w:sz w:val="22"/>
                <w:szCs w:val="22"/>
              </w:rPr>
            </w:pPr>
            <w:r w:rsidRPr="00B169D2">
              <w:rPr>
                <w:rFonts w:ascii="Arial" w:hAnsi="Arial" w:cs="Arial"/>
                <w:sz w:val="22"/>
                <w:szCs w:val="22"/>
              </w:rPr>
              <w:t>Referring GP/ practice</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57"/>
        </w:trPr>
        <w:tc>
          <w:tcPr>
            <w:tcW w:w="2500" w:type="pct"/>
            <w:shd w:val="clear" w:color="auto" w:fill="auto"/>
          </w:tcPr>
          <w:p w:rsidR="00603ADE" w:rsidRPr="00B169D2" w:rsidRDefault="00BA5547">
            <w:pPr>
              <w:rPr>
                <w:rFonts w:ascii="Arial" w:hAnsi="Arial" w:cs="Arial"/>
                <w:sz w:val="22"/>
                <w:szCs w:val="22"/>
              </w:rPr>
            </w:pPr>
            <w:r w:rsidRPr="00B169D2">
              <w:rPr>
                <w:rFonts w:ascii="Arial" w:hAnsi="Arial" w:cs="Arial"/>
                <w:sz w:val="22"/>
                <w:szCs w:val="22"/>
              </w:rPr>
              <w:t>Consultant/ Providing Trust</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68"/>
        </w:trPr>
        <w:tc>
          <w:tcPr>
            <w:tcW w:w="2500" w:type="pct"/>
            <w:shd w:val="clear" w:color="auto" w:fill="auto"/>
          </w:tcPr>
          <w:p w:rsidR="00603ADE" w:rsidRPr="00B169D2" w:rsidRDefault="00603ADE">
            <w:pPr>
              <w:rPr>
                <w:rFonts w:ascii="Arial" w:hAnsi="Arial" w:cs="Arial"/>
                <w:sz w:val="22"/>
                <w:szCs w:val="22"/>
              </w:rPr>
            </w:pPr>
            <w:r w:rsidRPr="00B169D2">
              <w:rPr>
                <w:rFonts w:ascii="Arial" w:hAnsi="Arial" w:cs="Arial"/>
                <w:sz w:val="22"/>
                <w:szCs w:val="22"/>
              </w:rPr>
              <w:t xml:space="preserve">Date of </w:t>
            </w:r>
            <w:r w:rsidR="00BA5547" w:rsidRPr="00B169D2">
              <w:rPr>
                <w:rFonts w:ascii="Arial" w:hAnsi="Arial" w:cs="Arial"/>
                <w:sz w:val="22"/>
                <w:szCs w:val="22"/>
              </w:rPr>
              <w:t>clinic</w:t>
            </w:r>
          </w:p>
        </w:tc>
        <w:tc>
          <w:tcPr>
            <w:tcW w:w="2500" w:type="pct"/>
            <w:shd w:val="clear" w:color="auto" w:fill="auto"/>
          </w:tcPr>
          <w:p w:rsidR="00603ADE" w:rsidRPr="00B169D2" w:rsidRDefault="00603ADE">
            <w:pPr>
              <w:rPr>
                <w:rFonts w:ascii="Arial" w:hAnsi="Arial" w:cs="Arial"/>
                <w:sz w:val="22"/>
                <w:szCs w:val="22"/>
              </w:rPr>
            </w:pPr>
          </w:p>
        </w:tc>
      </w:tr>
    </w:tbl>
    <w:p w:rsidR="00603ADE" w:rsidRDefault="00603ADE">
      <w:pPr>
        <w:rPr>
          <w:rFonts w:ascii="Arial" w:hAnsi="Arial" w:cs="Arial"/>
          <w:sz w:val="22"/>
          <w:szCs w:val="22"/>
        </w:rPr>
      </w:pPr>
    </w:p>
    <w:p w:rsidR="00352D6E" w:rsidRPr="001B1752" w:rsidRDefault="00515220" w:rsidP="00E26742">
      <w:pPr>
        <w:rPr>
          <w:rFonts w:asciiTheme="minorHAnsi" w:hAnsiTheme="minorHAnsi" w:cs="Arial"/>
          <w:sz w:val="20"/>
          <w:szCs w:val="20"/>
        </w:rPr>
      </w:pPr>
      <w:r w:rsidRPr="001B1752">
        <w:rPr>
          <w:rFonts w:asciiTheme="minorHAnsi" w:hAnsiTheme="minorHAnsi" w:cs="Arial"/>
          <w:sz w:val="20"/>
          <w:szCs w:val="20"/>
        </w:rPr>
        <w:t xml:space="preserve">Female sterilisation </w:t>
      </w:r>
      <w:r w:rsidR="003B0600" w:rsidRPr="001B1752">
        <w:rPr>
          <w:rFonts w:asciiTheme="minorHAnsi" w:hAnsiTheme="minorHAnsi" w:cs="Arial"/>
          <w:sz w:val="20"/>
          <w:szCs w:val="20"/>
        </w:rPr>
        <w:t xml:space="preserve">is not routinely funded but approval for surgical treatment of fertility in women may be sought as a standalone procedure or during a caesarean section when </w:t>
      </w:r>
      <w:r w:rsidR="003B0600" w:rsidRPr="001B1752">
        <w:rPr>
          <w:rFonts w:asciiTheme="minorHAnsi" w:hAnsiTheme="minorHAnsi" w:cs="Arial"/>
          <w:b/>
          <w:sz w:val="20"/>
          <w:szCs w:val="20"/>
        </w:rPr>
        <w:t>all</w:t>
      </w:r>
      <w:r w:rsidR="003B0600" w:rsidRPr="001B1752">
        <w:rPr>
          <w:rFonts w:asciiTheme="minorHAnsi" w:hAnsiTheme="minorHAnsi" w:cs="Arial"/>
          <w:sz w:val="20"/>
          <w:szCs w:val="20"/>
        </w:rPr>
        <w:t xml:space="preserve"> the following criteria are met;</w:t>
      </w:r>
    </w:p>
    <w:p w:rsidR="003E334D" w:rsidRPr="001B1752" w:rsidRDefault="003E334D" w:rsidP="00E26742">
      <w:pPr>
        <w:ind w:left="720" w:right="567"/>
        <w:rPr>
          <w:rFonts w:asciiTheme="minorHAnsi" w:hAnsiTheme="minorHAnsi" w:cs="Arial"/>
          <w:sz w:val="20"/>
          <w:szCs w:val="20"/>
        </w:rPr>
      </w:pPr>
      <w:r w:rsidRPr="001B1752">
        <w:rPr>
          <w:rFonts w:asciiTheme="minorHAnsi" w:hAnsiTheme="minorHAnsi" w:cs="Arial"/>
          <w:sz w:val="20"/>
          <w:szCs w:val="20"/>
        </w:rPr>
        <w:tab/>
      </w:r>
      <w:r w:rsidRPr="001B1752">
        <w:rPr>
          <w:rFonts w:asciiTheme="minorHAnsi" w:hAnsiTheme="minorHAnsi" w:cs="Arial"/>
          <w:sz w:val="20"/>
          <w:szCs w:val="20"/>
        </w:rPr>
        <w:tab/>
      </w:r>
      <w:r w:rsidRPr="001B1752">
        <w:rPr>
          <w:rFonts w:asciiTheme="minorHAnsi" w:hAnsiTheme="minorHAnsi" w:cs="Arial"/>
          <w:sz w:val="20"/>
          <w:szCs w:val="20"/>
        </w:rPr>
        <w:tab/>
      </w:r>
      <w:r w:rsidRPr="001B1752">
        <w:rPr>
          <w:rFonts w:asciiTheme="minorHAnsi" w:hAnsiTheme="minorHAnsi" w:cs="Arial"/>
          <w:sz w:val="20"/>
          <w:szCs w:val="20"/>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gridCol w:w="617"/>
      </w:tblGrid>
      <w:tr w:rsidR="007E072E" w:rsidRPr="001B1752" w:rsidTr="003B0600">
        <w:tc>
          <w:tcPr>
            <w:tcW w:w="4638" w:type="pct"/>
          </w:tcPr>
          <w:p w:rsidR="007E072E" w:rsidRPr="001B1752" w:rsidRDefault="003B0600" w:rsidP="00FC38E9">
            <w:pPr>
              <w:rPr>
                <w:rFonts w:asciiTheme="minorHAnsi" w:hAnsiTheme="minorHAnsi" w:cs="Arial"/>
                <w:sz w:val="20"/>
                <w:szCs w:val="20"/>
              </w:rPr>
            </w:pPr>
            <w:r w:rsidRPr="001B1752">
              <w:rPr>
                <w:rFonts w:asciiTheme="minorHAnsi" w:hAnsiTheme="minorHAnsi" w:cs="Arial"/>
                <w:sz w:val="20"/>
                <w:szCs w:val="20"/>
              </w:rPr>
              <w:t>The patient understands that the sterilisation procedure is irreversible and any attempt at the reversal of sterilisation operation would not be routinely funded</w:t>
            </w:r>
          </w:p>
        </w:tc>
        <w:tc>
          <w:tcPr>
            <w:tcW w:w="362" w:type="pct"/>
          </w:tcPr>
          <w:p w:rsidR="007E072E" w:rsidRPr="001B1752" w:rsidRDefault="00162308" w:rsidP="00E26742">
            <w:pPr>
              <w:ind w:right="851"/>
              <w:rPr>
                <w:rFonts w:asciiTheme="minorHAnsi" w:hAnsiTheme="minorHAnsi" w:cs="Arial"/>
                <w:sz w:val="20"/>
                <w:szCs w:val="20"/>
              </w:rPr>
            </w:pPr>
            <w:sdt>
              <w:sdtPr>
                <w:rPr>
                  <w:rFonts w:asciiTheme="minorHAnsi" w:hAnsiTheme="minorHAnsi" w:cs="Arial"/>
                  <w:sz w:val="20"/>
                  <w:szCs w:val="20"/>
                </w:rPr>
                <w:id w:val="-1519924029"/>
                <w14:checkbox>
                  <w14:checked w14:val="0"/>
                  <w14:checkedState w14:val="2612" w14:font="MS Gothic"/>
                  <w14:uncheckedState w14:val="2610" w14:font="MS Gothic"/>
                </w14:checkbox>
              </w:sdtPr>
              <w:sdtEndPr/>
              <w:sdtContent>
                <w:r w:rsidR="007E072E" w:rsidRPr="001B1752">
                  <w:rPr>
                    <w:rFonts w:ascii="MS Gothic" w:eastAsia="MS Gothic" w:hAnsi="MS Gothic" w:cs="MS Gothic" w:hint="eastAsia"/>
                    <w:sz w:val="20"/>
                    <w:szCs w:val="20"/>
                  </w:rPr>
                  <w:t>☐</w:t>
                </w:r>
              </w:sdtContent>
            </w:sdt>
          </w:p>
        </w:tc>
      </w:tr>
    </w:tbl>
    <w:p w:rsidR="00515220" w:rsidRPr="001B1752" w:rsidRDefault="00515220" w:rsidP="00E26742">
      <w:pPr>
        <w:ind w:right="851"/>
        <w:rPr>
          <w:rFonts w:asciiTheme="minorHAnsi" w:hAnsiTheme="minorHAnsi" w:cs="Arial"/>
          <w:b/>
          <w:sz w:val="20"/>
          <w:szCs w:val="20"/>
        </w:rPr>
      </w:pPr>
    </w:p>
    <w:p w:rsidR="0019475E" w:rsidRPr="001B1752" w:rsidRDefault="003B0600" w:rsidP="00E26742">
      <w:pPr>
        <w:ind w:right="851"/>
        <w:rPr>
          <w:rFonts w:asciiTheme="minorHAnsi" w:hAnsiTheme="minorHAnsi" w:cs="Arial"/>
          <w:sz w:val="20"/>
          <w:szCs w:val="20"/>
        </w:rPr>
      </w:pPr>
      <w:r w:rsidRPr="001B1752">
        <w:rPr>
          <w:rFonts w:asciiTheme="minorHAnsi" w:hAnsiTheme="minorHAnsi" w:cs="Arial"/>
          <w:b/>
          <w:sz w:val="20"/>
          <w:szCs w:val="20"/>
        </w:rPr>
        <w:t>AND</w:t>
      </w:r>
      <w:r w:rsidR="007E072E" w:rsidRPr="001B1752">
        <w:rPr>
          <w:rFonts w:asciiTheme="minorHAnsi" w:hAnsiTheme="minorHAnsi" w:cs="Arial"/>
          <w:sz w:val="20"/>
          <w:szCs w:val="20"/>
        </w:rPr>
        <w:tab/>
      </w:r>
      <w:r w:rsidR="007E072E" w:rsidRPr="001B1752">
        <w:rPr>
          <w:rFonts w:asciiTheme="minorHAnsi" w:hAnsiTheme="minorHAnsi" w:cs="Arial"/>
          <w:sz w:val="20"/>
          <w:szCs w:val="20"/>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gridCol w:w="617"/>
      </w:tblGrid>
      <w:tr w:rsidR="007E072E" w:rsidRPr="001B1752" w:rsidTr="003B0600">
        <w:tc>
          <w:tcPr>
            <w:tcW w:w="4638" w:type="pct"/>
          </w:tcPr>
          <w:p w:rsidR="007E072E" w:rsidRPr="001B1752" w:rsidRDefault="003B0600" w:rsidP="00EF0253">
            <w:pPr>
              <w:rPr>
                <w:rFonts w:asciiTheme="minorHAnsi" w:hAnsiTheme="minorHAnsi" w:cs="Arial"/>
                <w:color w:val="FF0000"/>
                <w:sz w:val="20"/>
                <w:szCs w:val="20"/>
              </w:rPr>
            </w:pPr>
            <w:r w:rsidRPr="001B1752">
              <w:rPr>
                <w:rFonts w:asciiTheme="minorHAnsi" w:hAnsiTheme="minorHAnsi" w:cs="Arial"/>
                <w:sz w:val="20"/>
                <w:szCs w:val="20"/>
              </w:rPr>
              <w:t>She is certain that her family is complete</w:t>
            </w:r>
          </w:p>
        </w:tc>
        <w:tc>
          <w:tcPr>
            <w:tcW w:w="362" w:type="pct"/>
          </w:tcPr>
          <w:p w:rsidR="007E072E" w:rsidRPr="001B1752" w:rsidRDefault="00162308" w:rsidP="00E26742">
            <w:pPr>
              <w:ind w:right="851"/>
              <w:rPr>
                <w:rFonts w:asciiTheme="minorHAnsi" w:hAnsiTheme="minorHAnsi" w:cs="Arial"/>
                <w:sz w:val="20"/>
                <w:szCs w:val="20"/>
              </w:rPr>
            </w:pPr>
            <w:sdt>
              <w:sdtPr>
                <w:rPr>
                  <w:rFonts w:asciiTheme="minorHAnsi" w:hAnsiTheme="minorHAnsi" w:cs="Arial"/>
                  <w:sz w:val="20"/>
                  <w:szCs w:val="20"/>
                </w:rPr>
                <w:id w:val="-1512365611"/>
                <w14:checkbox>
                  <w14:checked w14:val="0"/>
                  <w14:checkedState w14:val="2612" w14:font="MS Gothic"/>
                  <w14:uncheckedState w14:val="2610" w14:font="MS Gothic"/>
                </w14:checkbox>
              </w:sdtPr>
              <w:sdtEndPr/>
              <w:sdtContent>
                <w:r w:rsidR="002F3C5C" w:rsidRPr="001B1752">
                  <w:rPr>
                    <w:rFonts w:ascii="MS Gothic" w:eastAsia="MS Gothic" w:hAnsi="MS Gothic" w:cs="MS Gothic" w:hint="eastAsia"/>
                    <w:sz w:val="20"/>
                    <w:szCs w:val="20"/>
                  </w:rPr>
                  <w:t>☐</w:t>
                </w:r>
              </w:sdtContent>
            </w:sdt>
          </w:p>
        </w:tc>
      </w:tr>
    </w:tbl>
    <w:p w:rsidR="00515220" w:rsidRPr="001B1752" w:rsidRDefault="00515220" w:rsidP="00E26742">
      <w:pPr>
        <w:ind w:right="851"/>
        <w:rPr>
          <w:rFonts w:asciiTheme="minorHAnsi" w:hAnsiTheme="minorHAnsi" w:cs="Arial"/>
          <w:sz w:val="20"/>
          <w:szCs w:val="20"/>
        </w:rPr>
      </w:pPr>
    </w:p>
    <w:p w:rsidR="00515220" w:rsidRPr="001B1752" w:rsidRDefault="003B0600" w:rsidP="00515220">
      <w:pPr>
        <w:ind w:right="851"/>
        <w:rPr>
          <w:rFonts w:asciiTheme="minorHAnsi" w:hAnsiTheme="minorHAnsi" w:cs="Arial"/>
          <w:sz w:val="20"/>
          <w:szCs w:val="20"/>
        </w:rPr>
      </w:pPr>
      <w:r w:rsidRPr="001B1752">
        <w:rPr>
          <w:rFonts w:asciiTheme="minorHAnsi" w:hAnsiTheme="minorHAnsi" w:cs="Arial"/>
          <w:b/>
          <w:sz w:val="20"/>
          <w:szCs w:val="20"/>
        </w:rPr>
        <w:t>AND</w:t>
      </w:r>
      <w:r w:rsidR="00515220" w:rsidRPr="001B1752">
        <w:rPr>
          <w:rFonts w:asciiTheme="minorHAnsi" w:hAnsiTheme="minorHAnsi" w:cs="Arial"/>
          <w:sz w:val="20"/>
          <w:szCs w:val="20"/>
        </w:rPr>
        <w:tab/>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05"/>
        <w:gridCol w:w="617"/>
      </w:tblGrid>
      <w:tr w:rsidR="00515220" w:rsidRPr="001B1752" w:rsidTr="00C30BED">
        <w:tc>
          <w:tcPr>
            <w:tcW w:w="4638" w:type="pct"/>
          </w:tcPr>
          <w:p w:rsidR="003B0600" w:rsidRPr="001B1752" w:rsidRDefault="003B0600" w:rsidP="00515220">
            <w:pPr>
              <w:rPr>
                <w:rFonts w:asciiTheme="minorHAnsi" w:hAnsiTheme="minorHAnsi" w:cs="Arial"/>
                <w:sz w:val="20"/>
                <w:szCs w:val="20"/>
              </w:rPr>
            </w:pPr>
            <w:r w:rsidRPr="001B1752">
              <w:rPr>
                <w:rFonts w:asciiTheme="minorHAnsi" w:hAnsiTheme="minorHAnsi" w:cs="Arial"/>
                <w:sz w:val="20"/>
                <w:szCs w:val="20"/>
              </w:rPr>
              <w:t xml:space="preserve">She understands that vasectomy in the partner is the preferred option but the male partner is unwilling or unable to consent to vasectomy or where it is not feasible </w:t>
            </w:r>
          </w:p>
          <w:p w:rsidR="003B0600" w:rsidRPr="001B1752" w:rsidRDefault="003B0600" w:rsidP="00515220">
            <w:pPr>
              <w:rPr>
                <w:rFonts w:asciiTheme="minorHAnsi" w:hAnsiTheme="minorHAnsi" w:cs="Arial"/>
                <w:sz w:val="20"/>
                <w:szCs w:val="20"/>
              </w:rPr>
            </w:pPr>
          </w:p>
          <w:p w:rsidR="003B0600" w:rsidRPr="001B1752" w:rsidRDefault="00515220" w:rsidP="00743FC2">
            <w:pPr>
              <w:ind w:right="318"/>
              <w:rPr>
                <w:rFonts w:asciiTheme="minorHAnsi" w:hAnsiTheme="minorHAnsi" w:cs="Arial"/>
                <w:sz w:val="20"/>
                <w:szCs w:val="20"/>
              </w:rPr>
            </w:pPr>
            <w:r w:rsidRPr="001B1752">
              <w:rPr>
                <w:rFonts w:asciiTheme="minorHAnsi" w:hAnsiTheme="minorHAnsi" w:cs="Arial"/>
                <w:sz w:val="20"/>
                <w:szCs w:val="20"/>
              </w:rPr>
              <w:t xml:space="preserve"> </w:t>
            </w:r>
            <w:r w:rsidR="003B0600" w:rsidRPr="001B1752">
              <w:rPr>
                <w:rFonts w:asciiTheme="minorHAnsi" w:hAnsiTheme="minorHAnsi" w:cs="Arial"/>
                <w:b/>
                <w:sz w:val="20"/>
                <w:szCs w:val="20"/>
              </w:rPr>
              <w:t>AND</w:t>
            </w:r>
            <w:r w:rsidR="003B0600" w:rsidRPr="001B1752">
              <w:rPr>
                <w:rFonts w:asciiTheme="minorHAnsi" w:hAnsiTheme="minorHAnsi" w:cs="Arial"/>
                <w:sz w:val="20"/>
                <w:szCs w:val="20"/>
              </w:rPr>
              <w:tab/>
            </w:r>
            <w:r w:rsidR="003B0600" w:rsidRPr="001B1752">
              <w:rPr>
                <w:rFonts w:asciiTheme="minorHAnsi" w:hAnsiTheme="minorHAnsi" w:cs="Arial"/>
                <w:sz w:val="20"/>
                <w:szCs w:val="20"/>
              </w:rPr>
              <w:tab/>
            </w:r>
            <w:r w:rsidR="00743FC2">
              <w:rPr>
                <w:rFonts w:asciiTheme="minorHAnsi" w:hAnsiTheme="minorHAnsi" w:cs="Arial"/>
                <w:sz w:val="20"/>
                <w:szCs w:val="20"/>
              </w:rPr>
              <w:t xml:space="preserve">                                                                                                                        </w:t>
            </w:r>
          </w:p>
          <w:tbl>
            <w:tblPr>
              <w:tblStyle w:val="TableGrid"/>
              <w:tblW w:w="8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81"/>
              <w:gridCol w:w="556"/>
            </w:tblGrid>
            <w:tr w:rsidR="003B0600" w:rsidRPr="001B1752" w:rsidTr="00C30BED">
              <w:tc>
                <w:tcPr>
                  <w:tcW w:w="4678" w:type="pct"/>
                </w:tcPr>
                <w:p w:rsidR="00B83837" w:rsidRDefault="00C30BED" w:rsidP="00C30BED">
                  <w:pPr>
                    <w:tabs>
                      <w:tab w:val="left" w:pos="6916"/>
                    </w:tabs>
                    <w:ind w:left="-108"/>
                    <w:rPr>
                      <w:rFonts w:asciiTheme="minorHAnsi" w:hAnsiTheme="minorHAnsi" w:cs="Arial"/>
                      <w:sz w:val="20"/>
                      <w:szCs w:val="20"/>
                    </w:rPr>
                  </w:pPr>
                  <w:r w:rsidRPr="001B1752">
                    <w:rPr>
                      <w:rFonts w:asciiTheme="minorHAnsi" w:hAnsiTheme="minorHAnsi" w:cs="Arial"/>
                      <w:sz w:val="20"/>
                      <w:szCs w:val="20"/>
                    </w:rPr>
                    <w:t xml:space="preserve">She has received counselling about all other forms of contraceptives and has either undergone </w:t>
                  </w:r>
                </w:p>
                <w:p w:rsidR="003B0600" w:rsidRPr="001B1752" w:rsidRDefault="00C30BED" w:rsidP="00C30BED">
                  <w:pPr>
                    <w:tabs>
                      <w:tab w:val="left" w:pos="6916"/>
                    </w:tabs>
                    <w:ind w:left="-108"/>
                    <w:rPr>
                      <w:rFonts w:asciiTheme="minorHAnsi" w:hAnsiTheme="minorHAnsi" w:cs="Arial"/>
                      <w:sz w:val="20"/>
                      <w:szCs w:val="20"/>
                    </w:rPr>
                  </w:pPr>
                  <w:r w:rsidRPr="001B1752">
                    <w:rPr>
                      <w:rFonts w:asciiTheme="minorHAnsi" w:hAnsiTheme="minorHAnsi" w:cs="Arial"/>
                      <w:sz w:val="20"/>
                      <w:szCs w:val="20"/>
                    </w:rPr>
                    <w:t>an unsuccessful tri</w:t>
                  </w:r>
                  <w:r w:rsidR="009A49E8">
                    <w:rPr>
                      <w:rFonts w:asciiTheme="minorHAnsi" w:hAnsiTheme="minorHAnsi" w:cs="Arial"/>
                      <w:sz w:val="20"/>
                      <w:szCs w:val="20"/>
                    </w:rPr>
                    <w:t>a</w:t>
                  </w:r>
                  <w:r w:rsidRPr="001B1752">
                    <w:rPr>
                      <w:rFonts w:asciiTheme="minorHAnsi" w:hAnsiTheme="minorHAnsi" w:cs="Arial"/>
                      <w:sz w:val="20"/>
                      <w:szCs w:val="20"/>
                    </w:rPr>
                    <w:t>l of Long Acting Reversible Contraception (LARC) or where LARC is contraindicated or inappropriate</w:t>
                  </w:r>
                </w:p>
                <w:p w:rsidR="002F3C5C" w:rsidRPr="001B1752" w:rsidRDefault="002F3C5C" w:rsidP="00C30BED">
                  <w:pPr>
                    <w:tabs>
                      <w:tab w:val="left" w:pos="6916"/>
                    </w:tabs>
                    <w:ind w:left="-108"/>
                    <w:rPr>
                      <w:rFonts w:asciiTheme="minorHAnsi" w:hAnsiTheme="minorHAnsi" w:cs="Arial"/>
                      <w:sz w:val="20"/>
                      <w:szCs w:val="20"/>
                    </w:rPr>
                  </w:pPr>
                </w:p>
                <w:p w:rsidR="002F3C5C" w:rsidRPr="001B1752" w:rsidRDefault="002F3C5C" w:rsidP="00C30BED">
                  <w:pPr>
                    <w:tabs>
                      <w:tab w:val="left" w:pos="6916"/>
                    </w:tabs>
                    <w:ind w:left="-108"/>
                    <w:rPr>
                      <w:rFonts w:asciiTheme="minorHAnsi" w:hAnsiTheme="minorHAnsi" w:cs="Arial"/>
                      <w:sz w:val="20"/>
                      <w:szCs w:val="20"/>
                    </w:rPr>
                  </w:pPr>
                  <w:r w:rsidRPr="001B1752">
                    <w:rPr>
                      <w:rFonts w:asciiTheme="minorHAnsi" w:hAnsiTheme="minorHAnsi" w:cs="Arial"/>
                      <w:noProof/>
                      <w:sz w:val="20"/>
                      <w:szCs w:val="20"/>
                    </w:rPr>
                    <mc:AlternateContent>
                      <mc:Choice Requires="wps">
                        <w:drawing>
                          <wp:anchor distT="0" distB="0" distL="114300" distR="114300" simplePos="0" relativeHeight="251659264" behindDoc="0" locked="0" layoutInCell="1" allowOverlap="1" wp14:anchorId="4CFB8127" wp14:editId="679686C3">
                            <wp:simplePos x="0" y="0"/>
                            <wp:positionH relativeFrom="column">
                              <wp:posOffset>-58641</wp:posOffset>
                            </wp:positionH>
                            <wp:positionV relativeFrom="paragraph">
                              <wp:posOffset>13473</wp:posOffset>
                            </wp:positionV>
                            <wp:extent cx="4826000" cy="811033"/>
                            <wp:effectExtent l="0" t="0" r="12700" b="27305"/>
                            <wp:wrapNone/>
                            <wp:docPr id="1" name="Text Box 1"/>
                            <wp:cNvGraphicFramePr/>
                            <a:graphic xmlns:a="http://schemas.openxmlformats.org/drawingml/2006/main">
                              <a:graphicData uri="http://schemas.microsoft.com/office/word/2010/wordprocessingShape">
                                <wps:wsp>
                                  <wps:cNvSpPr txBox="1"/>
                                  <wps:spPr>
                                    <a:xfrm>
                                      <a:off x="0" y="0"/>
                                      <a:ext cx="4826000" cy="8110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3C5C" w:rsidRPr="009A49E8" w:rsidRDefault="002F3C5C">
                                        <w:pPr>
                                          <w:rPr>
                                            <w:rFonts w:asciiTheme="minorHAnsi" w:hAnsiTheme="minorHAnsi"/>
                                            <w:b/>
                                            <w:sz w:val="22"/>
                                            <w:szCs w:val="22"/>
                                          </w:rPr>
                                        </w:pPr>
                                        <w:r w:rsidRPr="009A49E8">
                                          <w:rPr>
                                            <w:rFonts w:asciiTheme="minorHAnsi" w:hAnsiTheme="minorHAnsi"/>
                                            <w:b/>
                                            <w:sz w:val="22"/>
                                            <w:szCs w:val="22"/>
                                          </w:rPr>
                                          <w:t xml:space="preserve">Please provide details of the </w:t>
                                        </w:r>
                                        <w:r w:rsidR="001B1752" w:rsidRPr="009A49E8">
                                          <w:rPr>
                                            <w:rFonts w:asciiTheme="minorHAnsi" w:hAnsiTheme="minorHAnsi"/>
                                            <w:b/>
                                            <w:sz w:val="22"/>
                                            <w:szCs w:val="22"/>
                                          </w:rPr>
                                          <w:t>contraceptives tried or of the contraindication</w:t>
                                        </w:r>
                                        <w:r w:rsidR="009A49E8">
                                          <w:rPr>
                                            <w:rFonts w:asciiTheme="minorHAnsi" w:hAnsiTheme="minorHAnsi"/>
                                            <w:b/>
                                            <w:sz w:val="22"/>
                                            <w:szCs w:val="22"/>
                                          </w:rPr>
                                          <w:t xml:space="preserve"> (required)</w:t>
                                        </w:r>
                                        <w:r w:rsidR="001B1752" w:rsidRPr="009A49E8">
                                          <w:rPr>
                                            <w:rFonts w:asciiTheme="minorHAnsi" w:hAnsiTheme="minorHAnsi"/>
                                            <w:b/>
                                            <w:sz w:val="22"/>
                                            <w:szCs w:val="22"/>
                                          </w:rPr>
                                          <w:t>;</w:t>
                                        </w:r>
                                      </w:p>
                                      <w:p w:rsidR="001B1752" w:rsidRDefault="001B17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6pt;margin-top:1.05pt;width:380pt;height:63.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" fillcolor="white [3201]" strokeweight=".5pt">
                            <v:textbox>
                              <w:txbxContent>
                                <w:p w:rsidR="002F3C5C" w:rsidRPr="009A49E8" w:rsidRDefault="002F3C5C">
                                  <w:pPr>
                                    <w:rPr>
                                      <w:rFonts w:asciiTheme="minorHAnsi" w:hAnsiTheme="minorHAnsi"/>
                                      <w:b/>
                                      <w:sz w:val="22"/>
                                      <w:szCs w:val="22"/>
                                    </w:rPr>
                                  </w:pPr>
                                  <w:r w:rsidRPr="009A49E8">
                                    <w:rPr>
                                      <w:rFonts w:asciiTheme="minorHAnsi" w:hAnsiTheme="minorHAnsi"/>
                                      <w:b/>
                                      <w:sz w:val="22"/>
                                      <w:szCs w:val="22"/>
                                    </w:rPr>
                                    <w:t xml:space="preserve">Please provide details of the </w:t>
                                  </w:r>
                                  <w:r w:rsidR="001B1752" w:rsidRPr="009A49E8">
                                    <w:rPr>
                                      <w:rFonts w:asciiTheme="minorHAnsi" w:hAnsiTheme="minorHAnsi"/>
                                      <w:b/>
                                      <w:sz w:val="22"/>
                                      <w:szCs w:val="22"/>
                                    </w:rPr>
                                    <w:t>contraceptives tried or of the contraindication</w:t>
                                  </w:r>
                                  <w:r w:rsidR="009A49E8">
                                    <w:rPr>
                                      <w:rFonts w:asciiTheme="minorHAnsi" w:hAnsiTheme="minorHAnsi"/>
                                      <w:b/>
                                      <w:sz w:val="22"/>
                                      <w:szCs w:val="22"/>
                                    </w:rPr>
                                    <w:t xml:space="preserve"> (required)</w:t>
                                  </w:r>
                                  <w:r w:rsidR="001B1752" w:rsidRPr="009A49E8">
                                    <w:rPr>
                                      <w:rFonts w:asciiTheme="minorHAnsi" w:hAnsiTheme="minorHAnsi"/>
                                      <w:b/>
                                      <w:sz w:val="22"/>
                                      <w:szCs w:val="22"/>
                                    </w:rPr>
                                    <w:t>;</w:t>
                                  </w:r>
                                </w:p>
                                <w:p w:rsidR="001B1752" w:rsidRDefault="001B1752"/>
                              </w:txbxContent>
                            </v:textbox>
                          </v:shape>
                        </w:pict>
                      </mc:Fallback>
                    </mc:AlternateContent>
                  </w:r>
                </w:p>
                <w:p w:rsidR="002F3C5C" w:rsidRPr="001B1752" w:rsidRDefault="002F3C5C" w:rsidP="00C30BED">
                  <w:pPr>
                    <w:tabs>
                      <w:tab w:val="left" w:pos="6916"/>
                    </w:tabs>
                    <w:ind w:left="-108"/>
                    <w:rPr>
                      <w:rFonts w:asciiTheme="minorHAnsi" w:hAnsiTheme="minorHAnsi" w:cs="Arial"/>
                      <w:sz w:val="20"/>
                      <w:szCs w:val="20"/>
                    </w:rPr>
                  </w:pPr>
                </w:p>
                <w:p w:rsidR="002F3C5C" w:rsidRPr="001B1752" w:rsidRDefault="002F3C5C" w:rsidP="00C30BED">
                  <w:pPr>
                    <w:tabs>
                      <w:tab w:val="left" w:pos="6916"/>
                    </w:tabs>
                    <w:ind w:left="-108"/>
                    <w:rPr>
                      <w:rFonts w:asciiTheme="minorHAnsi" w:hAnsiTheme="minorHAnsi" w:cs="Arial"/>
                      <w:sz w:val="20"/>
                      <w:szCs w:val="20"/>
                    </w:rPr>
                  </w:pPr>
                </w:p>
                <w:p w:rsidR="002F3C5C" w:rsidRPr="001B1752" w:rsidRDefault="002F3C5C" w:rsidP="00C30BED">
                  <w:pPr>
                    <w:tabs>
                      <w:tab w:val="left" w:pos="6916"/>
                    </w:tabs>
                    <w:ind w:left="-108"/>
                    <w:rPr>
                      <w:rFonts w:asciiTheme="minorHAnsi" w:hAnsiTheme="minorHAnsi" w:cs="Arial"/>
                      <w:sz w:val="20"/>
                      <w:szCs w:val="20"/>
                    </w:rPr>
                  </w:pPr>
                </w:p>
                <w:p w:rsidR="001B1752" w:rsidRPr="001B1752" w:rsidRDefault="001B1752" w:rsidP="00C30BED">
                  <w:pPr>
                    <w:ind w:right="851"/>
                    <w:rPr>
                      <w:rFonts w:asciiTheme="minorHAnsi" w:hAnsiTheme="minorHAnsi" w:cs="Arial"/>
                      <w:b/>
                      <w:sz w:val="20"/>
                      <w:szCs w:val="20"/>
                    </w:rPr>
                  </w:pPr>
                </w:p>
                <w:p w:rsidR="001B1752" w:rsidRPr="001B1752" w:rsidRDefault="001B1752" w:rsidP="00C30BED">
                  <w:pPr>
                    <w:ind w:right="851"/>
                    <w:rPr>
                      <w:rFonts w:asciiTheme="minorHAnsi" w:hAnsiTheme="minorHAnsi" w:cs="Arial"/>
                      <w:b/>
                      <w:sz w:val="20"/>
                      <w:szCs w:val="20"/>
                    </w:rPr>
                  </w:pPr>
                </w:p>
                <w:p w:rsidR="00C30BED" w:rsidRPr="001B1752" w:rsidRDefault="00C30BED" w:rsidP="00C30BED">
                  <w:pPr>
                    <w:ind w:right="851"/>
                    <w:rPr>
                      <w:rFonts w:asciiTheme="minorHAnsi" w:hAnsiTheme="minorHAnsi" w:cs="Arial"/>
                      <w:sz w:val="20"/>
                      <w:szCs w:val="20"/>
                    </w:rPr>
                  </w:pPr>
                  <w:r w:rsidRPr="001B1752">
                    <w:rPr>
                      <w:rFonts w:asciiTheme="minorHAnsi" w:hAnsiTheme="minorHAnsi" w:cs="Arial"/>
                      <w:b/>
                      <w:sz w:val="20"/>
                      <w:szCs w:val="20"/>
                    </w:rPr>
                    <w:t>AND</w:t>
                  </w:r>
                  <w:r w:rsidRPr="001B1752">
                    <w:rPr>
                      <w:rFonts w:asciiTheme="minorHAnsi" w:hAnsiTheme="minorHAnsi" w:cs="Arial"/>
                      <w:sz w:val="20"/>
                      <w:szCs w:val="20"/>
                    </w:rPr>
                    <w:tab/>
                  </w:r>
                  <w:r w:rsidRPr="001B1752">
                    <w:rPr>
                      <w:rFonts w:asciiTheme="minorHAnsi" w:hAnsiTheme="minorHAnsi" w:cs="Arial"/>
                      <w:sz w:val="20"/>
                      <w:szCs w:val="20"/>
                    </w:rPr>
                    <w:tab/>
                  </w:r>
                </w:p>
                <w:tbl>
                  <w:tblPr>
                    <w:tblStyle w:val="TableGrid"/>
                    <w:tblW w:w="8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96"/>
                    <w:gridCol w:w="502"/>
                  </w:tblGrid>
                  <w:tr w:rsidR="00C30BED" w:rsidRPr="001B1752" w:rsidTr="00743FC2">
                    <w:tc>
                      <w:tcPr>
                        <w:tcW w:w="4718" w:type="pct"/>
                      </w:tcPr>
                      <w:p w:rsidR="00743FC2" w:rsidRDefault="00C30BED" w:rsidP="00743FC2">
                        <w:pPr>
                          <w:tabs>
                            <w:tab w:val="left" w:pos="8006"/>
                          </w:tabs>
                          <w:ind w:left="-108"/>
                          <w:rPr>
                            <w:rFonts w:asciiTheme="minorHAnsi" w:hAnsiTheme="minorHAnsi" w:cs="Arial"/>
                            <w:sz w:val="20"/>
                            <w:szCs w:val="20"/>
                          </w:rPr>
                        </w:pPr>
                        <w:r w:rsidRPr="001B1752">
                          <w:rPr>
                            <w:rFonts w:asciiTheme="minorHAnsi" w:hAnsiTheme="minorHAnsi" w:cs="Arial"/>
                            <w:sz w:val="20"/>
                            <w:szCs w:val="20"/>
                          </w:rPr>
                          <w:t xml:space="preserve">She understands that she will be required to avoid sex or use effective contraception until the menstrual period following the operation and that sterilisation does not prevent against the </w:t>
                        </w:r>
                      </w:p>
                      <w:p w:rsidR="00C30BED" w:rsidRPr="001B1752" w:rsidRDefault="00C30BED" w:rsidP="00743FC2">
                        <w:pPr>
                          <w:tabs>
                            <w:tab w:val="left" w:pos="8006"/>
                          </w:tabs>
                          <w:ind w:left="-108"/>
                          <w:rPr>
                            <w:rFonts w:asciiTheme="minorHAnsi" w:hAnsiTheme="minorHAnsi" w:cs="Arial"/>
                            <w:sz w:val="20"/>
                            <w:szCs w:val="20"/>
                          </w:rPr>
                        </w:pPr>
                        <w:r w:rsidRPr="001B1752">
                          <w:rPr>
                            <w:rFonts w:asciiTheme="minorHAnsi" w:hAnsiTheme="minorHAnsi" w:cs="Arial"/>
                            <w:sz w:val="20"/>
                            <w:szCs w:val="20"/>
                          </w:rPr>
                          <w:t xml:space="preserve">risk of sexually transmitted infections </w:t>
                        </w:r>
                      </w:p>
                    </w:tc>
                    <w:tc>
                      <w:tcPr>
                        <w:tcW w:w="282" w:type="pct"/>
                      </w:tcPr>
                      <w:p w:rsidR="00C30BED" w:rsidRPr="001B1752" w:rsidRDefault="00162308" w:rsidP="004174BC">
                        <w:pPr>
                          <w:ind w:right="851"/>
                          <w:rPr>
                            <w:rFonts w:asciiTheme="minorHAnsi" w:hAnsiTheme="minorHAnsi" w:cs="Arial"/>
                            <w:sz w:val="20"/>
                            <w:szCs w:val="20"/>
                          </w:rPr>
                        </w:pPr>
                        <w:sdt>
                          <w:sdtPr>
                            <w:rPr>
                              <w:rFonts w:asciiTheme="minorHAnsi" w:hAnsiTheme="minorHAnsi" w:cs="Arial"/>
                              <w:sz w:val="20"/>
                              <w:szCs w:val="20"/>
                            </w:rPr>
                            <w:id w:val="-2096314571"/>
                            <w14:checkbox>
                              <w14:checked w14:val="0"/>
                              <w14:checkedState w14:val="2612" w14:font="MS Gothic"/>
                              <w14:uncheckedState w14:val="2610" w14:font="MS Gothic"/>
                            </w14:checkbox>
                          </w:sdtPr>
                          <w:sdtEndPr/>
                          <w:sdtContent>
                            <w:r w:rsidR="00C30BED" w:rsidRPr="001B1752">
                              <w:rPr>
                                <w:rFonts w:ascii="MS Gothic" w:eastAsia="MS Gothic" w:hAnsi="MS Gothic" w:cs="MS Gothic" w:hint="eastAsia"/>
                                <w:sz w:val="20"/>
                                <w:szCs w:val="20"/>
                              </w:rPr>
                              <w:t>☐</w:t>
                            </w:r>
                          </w:sdtContent>
                        </w:sdt>
                      </w:p>
                    </w:tc>
                  </w:tr>
                </w:tbl>
                <w:p w:rsidR="00C30BED" w:rsidRPr="001B1752" w:rsidRDefault="00C30BED" w:rsidP="003B0600">
                  <w:pPr>
                    <w:tabs>
                      <w:tab w:val="left" w:pos="6916"/>
                    </w:tabs>
                    <w:rPr>
                      <w:rFonts w:asciiTheme="minorHAnsi" w:hAnsiTheme="minorHAnsi" w:cs="Arial"/>
                      <w:color w:val="FF0000"/>
                      <w:sz w:val="20"/>
                      <w:szCs w:val="20"/>
                    </w:rPr>
                  </w:pPr>
                </w:p>
              </w:tc>
              <w:tc>
                <w:tcPr>
                  <w:tcW w:w="322" w:type="pct"/>
                </w:tcPr>
                <w:p w:rsidR="003B0600" w:rsidRPr="001B1752" w:rsidRDefault="003B0600" w:rsidP="004174BC">
                  <w:pPr>
                    <w:ind w:right="851"/>
                    <w:rPr>
                      <w:rFonts w:asciiTheme="minorHAnsi" w:hAnsiTheme="minorHAnsi" w:cs="Arial"/>
                      <w:sz w:val="20"/>
                      <w:szCs w:val="20"/>
                    </w:rPr>
                  </w:pPr>
                </w:p>
              </w:tc>
            </w:tr>
          </w:tbl>
          <w:p w:rsidR="00515220" w:rsidRPr="001B1752" w:rsidRDefault="00515220" w:rsidP="00515220">
            <w:pPr>
              <w:rPr>
                <w:rFonts w:asciiTheme="minorHAnsi" w:hAnsiTheme="minorHAnsi" w:cs="Arial"/>
                <w:sz w:val="20"/>
                <w:szCs w:val="20"/>
              </w:rPr>
            </w:pPr>
          </w:p>
        </w:tc>
        <w:tc>
          <w:tcPr>
            <w:tcW w:w="362" w:type="pct"/>
          </w:tcPr>
          <w:p w:rsidR="00743FC2" w:rsidRDefault="00162308" w:rsidP="00BF0C18">
            <w:pPr>
              <w:ind w:right="851"/>
              <w:rPr>
                <w:rFonts w:asciiTheme="minorHAnsi" w:hAnsiTheme="minorHAnsi" w:cs="Arial"/>
                <w:sz w:val="20"/>
                <w:szCs w:val="20"/>
              </w:rPr>
            </w:pPr>
            <w:sdt>
              <w:sdtPr>
                <w:rPr>
                  <w:rFonts w:asciiTheme="minorHAnsi" w:hAnsiTheme="minorHAnsi" w:cs="Arial"/>
                  <w:sz w:val="20"/>
                  <w:szCs w:val="20"/>
                </w:rPr>
                <w:id w:val="1310603223"/>
                <w14:checkbox>
                  <w14:checked w14:val="0"/>
                  <w14:checkedState w14:val="2612" w14:font="MS Gothic"/>
                  <w14:uncheckedState w14:val="2610" w14:font="MS Gothic"/>
                </w14:checkbox>
              </w:sdtPr>
              <w:sdtEndPr/>
              <w:sdtContent>
                <w:r w:rsidR="00743FC2">
                  <w:rPr>
                    <w:rFonts w:ascii="MS Gothic" w:eastAsia="MS Gothic" w:hAnsi="MS Gothic" w:cs="Arial" w:hint="eastAsia"/>
                    <w:sz w:val="20"/>
                    <w:szCs w:val="20"/>
                  </w:rPr>
                  <w:t>☐</w:t>
                </w:r>
              </w:sdtContent>
            </w:sdt>
          </w:p>
          <w:p w:rsidR="00743FC2" w:rsidRPr="00743FC2" w:rsidRDefault="00743FC2" w:rsidP="00743FC2">
            <w:pPr>
              <w:rPr>
                <w:rFonts w:asciiTheme="minorHAnsi" w:hAnsiTheme="minorHAnsi" w:cs="Arial"/>
                <w:sz w:val="20"/>
                <w:szCs w:val="20"/>
              </w:rPr>
            </w:pPr>
          </w:p>
          <w:p w:rsidR="00515220" w:rsidRDefault="00515220" w:rsidP="00743FC2">
            <w:pPr>
              <w:rPr>
                <w:rFonts w:asciiTheme="minorHAnsi" w:hAnsiTheme="minorHAnsi" w:cs="Arial"/>
                <w:sz w:val="20"/>
                <w:szCs w:val="20"/>
              </w:rPr>
            </w:pPr>
          </w:p>
          <w:p w:rsidR="00743FC2" w:rsidRDefault="00743FC2" w:rsidP="00743FC2">
            <w:pPr>
              <w:rPr>
                <w:rFonts w:ascii="MS Gothic" w:eastAsia="MS Gothic" w:hAnsi="MS Gothic" w:cs="MS Gothic"/>
                <w:sz w:val="20"/>
                <w:szCs w:val="20"/>
              </w:rPr>
            </w:pPr>
            <w:r w:rsidRPr="00743FC2">
              <w:rPr>
                <w:rFonts w:ascii="MS Gothic" w:eastAsia="MS Gothic" w:hAnsi="MS Gothic" w:cs="MS Gothic" w:hint="eastAsia"/>
                <w:sz w:val="20"/>
                <w:szCs w:val="20"/>
              </w:rPr>
              <w:t>☐</w:t>
            </w:r>
          </w:p>
          <w:p w:rsidR="00743FC2" w:rsidRDefault="00743FC2" w:rsidP="00743FC2">
            <w:pPr>
              <w:rPr>
                <w:rFonts w:ascii="MS Gothic" w:eastAsia="MS Gothic" w:hAnsi="MS Gothic" w:cs="MS Gothic"/>
                <w:sz w:val="20"/>
                <w:szCs w:val="20"/>
              </w:rPr>
            </w:pPr>
          </w:p>
          <w:p w:rsidR="00743FC2" w:rsidRDefault="00743FC2" w:rsidP="00743FC2">
            <w:pPr>
              <w:rPr>
                <w:rFonts w:ascii="MS Gothic" w:eastAsia="MS Gothic" w:hAnsi="MS Gothic" w:cs="MS Gothic"/>
                <w:sz w:val="20"/>
                <w:szCs w:val="20"/>
              </w:rPr>
            </w:pPr>
          </w:p>
          <w:p w:rsidR="00743FC2" w:rsidRDefault="00743FC2" w:rsidP="00743FC2">
            <w:pPr>
              <w:rPr>
                <w:rFonts w:ascii="MS Gothic" w:eastAsia="MS Gothic" w:hAnsi="MS Gothic" w:cs="MS Gothic"/>
                <w:sz w:val="20"/>
                <w:szCs w:val="20"/>
              </w:rPr>
            </w:pPr>
          </w:p>
          <w:p w:rsidR="00743FC2" w:rsidRDefault="00743FC2" w:rsidP="00743FC2">
            <w:pPr>
              <w:rPr>
                <w:rFonts w:ascii="MS Gothic" w:eastAsia="MS Gothic" w:hAnsi="MS Gothic" w:cs="MS Gothic"/>
                <w:sz w:val="20"/>
                <w:szCs w:val="20"/>
              </w:rPr>
            </w:pPr>
          </w:p>
          <w:p w:rsidR="00743FC2" w:rsidRDefault="00743FC2" w:rsidP="00743FC2">
            <w:pPr>
              <w:rPr>
                <w:rFonts w:ascii="MS Gothic" w:eastAsia="MS Gothic" w:hAnsi="MS Gothic" w:cs="MS Gothic"/>
                <w:sz w:val="20"/>
                <w:szCs w:val="20"/>
              </w:rPr>
            </w:pPr>
          </w:p>
          <w:p w:rsidR="00743FC2" w:rsidRDefault="00743FC2" w:rsidP="00743FC2">
            <w:pPr>
              <w:rPr>
                <w:rFonts w:ascii="MS Gothic" w:eastAsia="MS Gothic" w:hAnsi="MS Gothic" w:cs="MS Gothic"/>
                <w:sz w:val="20"/>
                <w:szCs w:val="20"/>
              </w:rPr>
            </w:pPr>
          </w:p>
          <w:p w:rsidR="00743FC2" w:rsidRDefault="00743FC2" w:rsidP="00743FC2">
            <w:pPr>
              <w:rPr>
                <w:rFonts w:ascii="MS Gothic" w:eastAsia="MS Gothic" w:hAnsi="MS Gothic" w:cs="MS Gothic"/>
                <w:sz w:val="20"/>
                <w:szCs w:val="20"/>
              </w:rPr>
            </w:pPr>
          </w:p>
          <w:p w:rsidR="00743FC2" w:rsidRDefault="00743FC2" w:rsidP="00743FC2">
            <w:pPr>
              <w:rPr>
                <w:rFonts w:ascii="MS Gothic" w:eastAsia="MS Gothic" w:hAnsi="MS Gothic" w:cs="MS Gothic"/>
                <w:sz w:val="20"/>
                <w:szCs w:val="20"/>
              </w:rPr>
            </w:pPr>
          </w:p>
          <w:p w:rsidR="00743FC2" w:rsidRDefault="00743FC2" w:rsidP="00743FC2">
            <w:pPr>
              <w:rPr>
                <w:rFonts w:ascii="MS Gothic" w:eastAsia="MS Gothic" w:hAnsi="MS Gothic" w:cs="MS Gothic"/>
                <w:sz w:val="20"/>
                <w:szCs w:val="20"/>
              </w:rPr>
            </w:pPr>
          </w:p>
          <w:p w:rsidR="00743FC2" w:rsidRDefault="00743FC2" w:rsidP="00743FC2">
            <w:pPr>
              <w:rPr>
                <w:rFonts w:ascii="MS Gothic" w:eastAsia="MS Gothic" w:hAnsi="MS Gothic" w:cs="MS Gothic"/>
                <w:sz w:val="20"/>
                <w:szCs w:val="20"/>
              </w:rPr>
            </w:pPr>
          </w:p>
          <w:p w:rsidR="00743FC2" w:rsidRPr="00743FC2" w:rsidRDefault="00743FC2" w:rsidP="00743FC2">
            <w:pPr>
              <w:rPr>
                <w:rFonts w:asciiTheme="minorHAnsi" w:hAnsiTheme="minorHAnsi" w:cs="Arial"/>
                <w:sz w:val="20"/>
                <w:szCs w:val="20"/>
              </w:rPr>
            </w:pPr>
            <w:r w:rsidRPr="00743FC2">
              <w:rPr>
                <w:rFonts w:ascii="MS Gothic" w:eastAsia="MS Gothic" w:hAnsi="MS Gothic" w:cs="MS Gothic" w:hint="eastAsia"/>
                <w:sz w:val="20"/>
                <w:szCs w:val="20"/>
              </w:rPr>
              <w:t>☐</w:t>
            </w:r>
          </w:p>
        </w:tc>
      </w:tr>
    </w:tbl>
    <w:p w:rsidR="001D7F19" w:rsidRPr="00BE2174" w:rsidRDefault="001D7F19" w:rsidP="001D7F19">
      <w:pPr>
        <w:ind w:right="851"/>
        <w:rPr>
          <w:rFonts w:ascii="Arial" w:hAnsi="Arial" w:cs="Arial"/>
          <w:sz w:val="12"/>
          <w:szCs w:val="12"/>
        </w:rPr>
      </w:pPr>
    </w:p>
    <w:p w:rsidR="001D7F19" w:rsidRPr="00BE2174" w:rsidRDefault="001D7F19" w:rsidP="001D7F19">
      <w:pPr>
        <w:rPr>
          <w:color w:val="1F497D"/>
          <w:sz w:val="12"/>
          <w:szCs w:val="12"/>
        </w:rPr>
      </w:pPr>
      <w:r w:rsidRPr="00BE2174">
        <w:rPr>
          <w:rFonts w:ascii="Arial" w:hAnsi="Arial" w:cs="Arial"/>
          <w:b/>
          <w:bCs/>
          <w:sz w:val="12"/>
          <w:szCs w:val="12"/>
        </w:rPr>
        <w:t>To the best of my knowledge I have given the most accurate and up to date information regarding this patient’s clinical condition.  I have ensured that I have obtained consent from my patient or their legal representative /guardian to share their information with SCW CSU for the purposes of enabling full consideration of this funding request. All applications for Prior Approval are recorded and applicants may be held accountable for the information they submit.</w:t>
      </w:r>
    </w:p>
    <w:p w:rsidR="000D698B" w:rsidRPr="0063025E" w:rsidRDefault="000D698B" w:rsidP="000D698B">
      <w:pPr>
        <w:rPr>
          <w:rFonts w:ascii="Arial" w:hAnsi="Arial" w:cs="Arial"/>
          <w:sz w:val="22"/>
          <w:szCs w:val="22"/>
        </w:rPr>
      </w:pPr>
    </w:p>
    <w:p w:rsidR="000D698B" w:rsidRDefault="000D698B" w:rsidP="000D698B">
      <w:pPr>
        <w:rPr>
          <w:rFonts w:ascii="Arial" w:hAnsi="Arial" w:cs="Arial"/>
          <w:sz w:val="18"/>
          <w:szCs w:val="18"/>
        </w:rPr>
      </w:pPr>
      <w:r w:rsidRPr="001D7F19">
        <w:rPr>
          <w:rFonts w:ascii="Arial" w:hAnsi="Arial" w:cs="Arial"/>
          <w:sz w:val="18"/>
          <w:szCs w:val="18"/>
        </w:rPr>
        <w:t>Yours sincerely</w:t>
      </w:r>
    </w:p>
    <w:p w:rsidR="001D7F19" w:rsidRDefault="001D7F19" w:rsidP="000D698B">
      <w:pPr>
        <w:rPr>
          <w:rFonts w:ascii="Arial" w:hAnsi="Arial" w:cs="Arial"/>
          <w:sz w:val="18"/>
          <w:szCs w:val="18"/>
        </w:rPr>
      </w:pPr>
    </w:p>
    <w:p w:rsidR="001D7F19" w:rsidRPr="001D7F19" w:rsidRDefault="001D7F19" w:rsidP="000D698B">
      <w:pPr>
        <w:rPr>
          <w:rFonts w:ascii="Arial" w:hAnsi="Arial" w:cs="Arial"/>
          <w:sz w:val="18"/>
          <w:szCs w:val="18"/>
        </w:rPr>
      </w:pPr>
    </w:p>
    <w:p w:rsidR="000D698B" w:rsidRPr="001D7F19" w:rsidRDefault="00E26742" w:rsidP="00352D6E">
      <w:pPr>
        <w:rPr>
          <w:rFonts w:ascii="Arial" w:hAnsi="Arial" w:cs="Arial"/>
          <w:sz w:val="18"/>
          <w:szCs w:val="18"/>
        </w:rPr>
      </w:pPr>
      <w:r w:rsidRPr="001D7F19">
        <w:rPr>
          <w:rFonts w:ascii="Arial" w:hAnsi="Arial" w:cs="Arial"/>
          <w:sz w:val="18"/>
          <w:szCs w:val="18"/>
        </w:rPr>
        <w:t>Referring/T</w:t>
      </w:r>
      <w:r w:rsidR="000D698B" w:rsidRPr="001D7F19">
        <w:rPr>
          <w:rFonts w:ascii="Arial" w:hAnsi="Arial" w:cs="Arial"/>
          <w:sz w:val="18"/>
          <w:szCs w:val="18"/>
        </w:rPr>
        <w:t>reating clinician</w:t>
      </w:r>
      <w:r w:rsidRPr="001D7F19">
        <w:rPr>
          <w:rFonts w:ascii="Arial" w:hAnsi="Arial" w:cs="Arial"/>
          <w:sz w:val="18"/>
          <w:szCs w:val="18"/>
        </w:rPr>
        <w:tab/>
      </w:r>
      <w:r w:rsidRPr="001D7F19">
        <w:rPr>
          <w:rFonts w:ascii="Arial" w:hAnsi="Arial" w:cs="Arial"/>
          <w:sz w:val="18"/>
          <w:szCs w:val="18"/>
        </w:rPr>
        <w:tab/>
      </w:r>
      <w:r w:rsidRPr="001D7F19">
        <w:rPr>
          <w:rFonts w:ascii="Arial" w:hAnsi="Arial" w:cs="Arial"/>
          <w:sz w:val="18"/>
          <w:szCs w:val="18"/>
        </w:rPr>
        <w:tab/>
      </w:r>
      <w:r w:rsidRPr="001D7F19">
        <w:rPr>
          <w:rFonts w:ascii="Arial" w:hAnsi="Arial" w:cs="Arial"/>
          <w:sz w:val="18"/>
          <w:szCs w:val="18"/>
        </w:rPr>
        <w:tab/>
      </w:r>
      <w:r w:rsidRPr="001D7F19">
        <w:rPr>
          <w:rFonts w:ascii="Arial" w:hAnsi="Arial" w:cs="Arial"/>
          <w:sz w:val="18"/>
          <w:szCs w:val="18"/>
        </w:rPr>
        <w:tab/>
      </w:r>
      <w:r w:rsidRPr="001D7F19">
        <w:rPr>
          <w:rFonts w:ascii="Arial" w:hAnsi="Arial" w:cs="Arial"/>
          <w:sz w:val="18"/>
          <w:szCs w:val="18"/>
        </w:rPr>
        <w:tab/>
      </w:r>
      <w:r w:rsidR="000D698B" w:rsidRPr="001D7F19">
        <w:rPr>
          <w:rFonts w:ascii="Arial" w:hAnsi="Arial" w:cs="Arial"/>
          <w:sz w:val="18"/>
          <w:szCs w:val="18"/>
        </w:rPr>
        <w:t>GMC Number</w:t>
      </w:r>
    </w:p>
    <w:sectPr w:rsidR="000D698B" w:rsidRPr="001D7F19" w:rsidSect="001D7F19">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1D5"/>
    <w:multiLevelType w:val="hybridMultilevel"/>
    <w:tmpl w:val="98766D68"/>
    <w:lvl w:ilvl="0" w:tplc="05608E70">
      <w:start w:val="1"/>
      <w:numFmt w:val="bullet"/>
      <w:lvlText w:val=""/>
      <w:lvlJc w:val="left"/>
      <w:pPr>
        <w:tabs>
          <w:tab w:val="num" w:pos="284"/>
        </w:tabs>
        <w:ind w:left="284" w:hanging="284"/>
      </w:pPr>
      <w:rPr>
        <w:rFonts w:ascii="Symbol" w:hAnsi="Symbol" w:hint="default"/>
      </w:rPr>
    </w:lvl>
    <w:lvl w:ilvl="1" w:tplc="CEB0AB80">
      <w:start w:val="1"/>
      <w:numFmt w:val="bullet"/>
      <w:lvlText w:val=""/>
      <w:lvlJc w:val="left"/>
      <w:pPr>
        <w:tabs>
          <w:tab w:val="num" w:pos="2197"/>
        </w:tabs>
        <w:ind w:left="2197" w:hanging="397"/>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42242C3D"/>
    <w:multiLevelType w:val="hybridMultilevel"/>
    <w:tmpl w:val="9ED03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BA1C0F"/>
    <w:multiLevelType w:val="hybridMultilevel"/>
    <w:tmpl w:val="6D4EC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27"/>
    <w:rsid w:val="00054FBA"/>
    <w:rsid w:val="000D698B"/>
    <w:rsid w:val="00162308"/>
    <w:rsid w:val="0019475E"/>
    <w:rsid w:val="001B1752"/>
    <w:rsid w:val="001D7F19"/>
    <w:rsid w:val="001E42AD"/>
    <w:rsid w:val="001F5E25"/>
    <w:rsid w:val="00230ABF"/>
    <w:rsid w:val="002D0EA7"/>
    <w:rsid w:val="002F3C5C"/>
    <w:rsid w:val="003102A9"/>
    <w:rsid w:val="00352D6E"/>
    <w:rsid w:val="00364795"/>
    <w:rsid w:val="003725CB"/>
    <w:rsid w:val="00394509"/>
    <w:rsid w:val="003B0600"/>
    <w:rsid w:val="003E334D"/>
    <w:rsid w:val="00425655"/>
    <w:rsid w:val="00471682"/>
    <w:rsid w:val="00492296"/>
    <w:rsid w:val="004C09B5"/>
    <w:rsid w:val="004F42CA"/>
    <w:rsid w:val="00500FEE"/>
    <w:rsid w:val="00514526"/>
    <w:rsid w:val="00515220"/>
    <w:rsid w:val="0052697C"/>
    <w:rsid w:val="00575D26"/>
    <w:rsid w:val="005968AB"/>
    <w:rsid w:val="005B4427"/>
    <w:rsid w:val="005D6BDC"/>
    <w:rsid w:val="00603ADE"/>
    <w:rsid w:val="00630A7A"/>
    <w:rsid w:val="00632988"/>
    <w:rsid w:val="0065568B"/>
    <w:rsid w:val="006F36F6"/>
    <w:rsid w:val="00710195"/>
    <w:rsid w:val="00743FC2"/>
    <w:rsid w:val="00765375"/>
    <w:rsid w:val="007B54BE"/>
    <w:rsid w:val="007E072E"/>
    <w:rsid w:val="007E5772"/>
    <w:rsid w:val="0080087D"/>
    <w:rsid w:val="008730F1"/>
    <w:rsid w:val="00980876"/>
    <w:rsid w:val="009A49E8"/>
    <w:rsid w:val="00A72FA2"/>
    <w:rsid w:val="00B169D2"/>
    <w:rsid w:val="00B529A6"/>
    <w:rsid w:val="00B83837"/>
    <w:rsid w:val="00B93682"/>
    <w:rsid w:val="00BA4560"/>
    <w:rsid w:val="00BA5547"/>
    <w:rsid w:val="00BB0216"/>
    <w:rsid w:val="00BD04A4"/>
    <w:rsid w:val="00BD1747"/>
    <w:rsid w:val="00BF6CCC"/>
    <w:rsid w:val="00C30BED"/>
    <w:rsid w:val="00C60427"/>
    <w:rsid w:val="00CA45B1"/>
    <w:rsid w:val="00CC0191"/>
    <w:rsid w:val="00CE60FF"/>
    <w:rsid w:val="00D14565"/>
    <w:rsid w:val="00D40723"/>
    <w:rsid w:val="00D6103C"/>
    <w:rsid w:val="00D80F70"/>
    <w:rsid w:val="00E26742"/>
    <w:rsid w:val="00EF0253"/>
    <w:rsid w:val="00F630D3"/>
    <w:rsid w:val="00FC1655"/>
    <w:rsid w:val="00FC38E9"/>
    <w:rsid w:val="00FE3C06"/>
    <w:rsid w:val="00FF6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60427"/>
    <w:pPr>
      <w:jc w:val="both"/>
    </w:pPr>
    <w:rPr>
      <w:rFonts w:ascii="Arial" w:hAnsi="Arial" w:cs="Arial"/>
      <w:lang w:eastAsia="en-US"/>
    </w:rPr>
  </w:style>
  <w:style w:type="table" w:styleId="TableGrid">
    <w:name w:val="Table Grid"/>
    <w:basedOn w:val="TableNormal"/>
    <w:rsid w:val="00C6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3ADE"/>
    <w:rPr>
      <w:rFonts w:ascii="Tahoma" w:hAnsi="Tahoma" w:cs="Tahoma"/>
      <w:sz w:val="16"/>
      <w:szCs w:val="16"/>
    </w:rPr>
  </w:style>
  <w:style w:type="character" w:styleId="Hyperlink">
    <w:name w:val="Hyperlink"/>
    <w:rsid w:val="003E33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60427"/>
    <w:pPr>
      <w:jc w:val="both"/>
    </w:pPr>
    <w:rPr>
      <w:rFonts w:ascii="Arial" w:hAnsi="Arial" w:cs="Arial"/>
      <w:lang w:eastAsia="en-US"/>
    </w:rPr>
  </w:style>
  <w:style w:type="table" w:styleId="TableGrid">
    <w:name w:val="Table Grid"/>
    <w:basedOn w:val="TableNormal"/>
    <w:rsid w:val="00C6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3ADE"/>
    <w:rPr>
      <w:rFonts w:ascii="Tahoma" w:hAnsi="Tahoma" w:cs="Tahoma"/>
      <w:sz w:val="16"/>
      <w:szCs w:val="16"/>
    </w:rPr>
  </w:style>
  <w:style w:type="character" w:styleId="Hyperlink">
    <w:name w:val="Hyperlink"/>
    <w:rsid w:val="003E33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wcsu.ship.ifrrequests@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D3150-1B51-4F9F-BE19-8AD7A4CFA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Prior Approval Audit Tool</vt:lpstr>
    </vt:vector>
  </TitlesOfParts>
  <Company>HIS</Company>
  <LinksUpToDate>false</LinksUpToDate>
  <CharactersWithSpaces>2112</CharactersWithSpaces>
  <SharedDoc>false</SharedDoc>
  <HLinks>
    <vt:vector size="6" baseType="variant">
      <vt:variant>
        <vt:i4>4390975</vt:i4>
      </vt:variant>
      <vt:variant>
        <vt:i4>0</vt:i4>
      </vt:variant>
      <vt:variant>
        <vt:i4>0</vt:i4>
      </vt:variant>
      <vt:variant>
        <vt:i4>5</vt:i4>
      </vt:variant>
      <vt:variant>
        <vt:lpwstr>mailto:Southcsu.ifrs@nhs.net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Approval Audit Tool</dc:title>
  <dc:creator>HISIT</dc:creator>
  <cp:lastModifiedBy>Home</cp:lastModifiedBy>
  <cp:revision>8</cp:revision>
  <dcterms:created xsi:type="dcterms:W3CDTF">2018-08-22T14:33:00Z</dcterms:created>
  <dcterms:modified xsi:type="dcterms:W3CDTF">2019-11-19T17:50:00Z</dcterms:modified>
</cp:coreProperties>
</file>